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Информация  об исполнении Плана мероприятий по противодействию коррупции департамента образования Еврейской автономной области за</w:t>
      </w:r>
      <w:r>
        <w:rPr>
          <w:rFonts w:eastAsia="Times New Roman" w:cs="Times New Roman" w:ascii="Times New Roman" w:hAnsi="Times New Roman"/>
          <w:lang w:eastAsia="en-GB"/>
        </w:rPr>
        <w:t xml:space="preserve"> 4</w:t>
      </w:r>
      <w:r>
        <w:rPr>
          <w:rFonts w:eastAsia="Times New Roman" w:cs="Times New Roman" w:ascii="Times New Roman" w:hAnsi="Times New Roman"/>
        </w:rPr>
        <w:t xml:space="preserve"> квартал</w:t>
      </w:r>
      <w:r>
        <w:rPr>
          <w:rFonts w:eastAsia="Times New Roman" w:cs="Times New Roman" w:ascii="Times New Roman" w:hAnsi="Times New Roman"/>
          <w:lang w:eastAsia="en-GB"/>
        </w:rPr>
        <w:t xml:space="preserve"> 202</w:t>
      </w:r>
      <w:r>
        <w:rPr>
          <w:rFonts w:eastAsia="Times New Roman" w:cs="Times New Roman" w:ascii="Times New Roman" w:hAnsi="Times New Roman"/>
          <w:lang w:val="en-US"/>
        </w:rPr>
        <w:t>3</w:t>
      </w:r>
      <w:r>
        <w:rPr>
          <w:rFonts w:eastAsia="Times New Roman" w:cs="Times New Roman" w:ascii="Times New Roman" w:hAnsi="Times New Roman"/>
        </w:rPr>
        <w:t xml:space="preserve"> года.</w:t>
      </w:r>
    </w:p>
    <w:p>
      <w:pPr>
        <w:pStyle w:val="Normal"/>
        <w:spacing w:lineRule="auto" w:line="240" w:before="0" w:after="0"/>
        <w:ind w:firstLine="691"/>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Департаментом образования Еврейской автономной области разработан и реализуется план мероприятий по противодействию коррупции на</w:t>
      </w:r>
      <w:r>
        <w:rPr>
          <w:rFonts w:eastAsia="Times New Roman" w:cs="Times New Roman" w:ascii="Times New Roman" w:hAnsi="Times New Roman"/>
          <w:lang w:eastAsia="en-GB"/>
        </w:rPr>
        <w:t xml:space="preserve"> 2021 – 2024</w:t>
      </w:r>
      <w:r>
        <w:rPr>
          <w:rFonts w:eastAsia="Times New Roman" w:cs="Times New Roman" w:ascii="Times New Roman" w:hAnsi="Times New Roman"/>
        </w:rPr>
        <w:t xml:space="preserve"> годы (приказ комитета образования области от</w:t>
      </w:r>
      <w:r>
        <w:rPr>
          <w:rFonts w:eastAsia="Times New Roman" w:cs="Times New Roman" w:ascii="Times New Roman" w:hAnsi="Times New Roman"/>
          <w:lang w:eastAsia="en-GB"/>
        </w:rPr>
        <w:t xml:space="preserve"> 20.01.2021 № 25, в редакции от 13.05.2021 № 260), определено лицо, ответственное за работу по профилактике и противодействию коррупции.</w:t>
      </w:r>
    </w:p>
    <w:p>
      <w:pPr>
        <w:pStyle w:val="Normal"/>
        <w:spacing w:lineRule="auto" w:line="240" w:before="0" w:after="0"/>
        <w:ind w:firstLine="709"/>
        <w:rPr>
          <w:rFonts w:ascii="Times New Roman" w:hAnsi="Times New Roman" w:eastAsia="Times New Roman" w:cs="Times New Roman"/>
          <w:i/>
          <w:i/>
          <w:highlight w:val="none"/>
        </w:rPr>
      </w:pPr>
      <w:r>
        <w:rPr>
          <w:rFonts w:eastAsia="Times New Roman" w:cs="Times New Roman" w:ascii="Times New Roman" w:hAnsi="Times New Roman"/>
          <w:bCs/>
          <w:i/>
        </w:rPr>
        <w:t>Административная реформа</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xml:space="preserve">В департаменте образования Еврейской автономной области межведомственное электронное взаимодействие представлено 3 услугами: </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государственная аккредитация образовательных учреждений;</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лицензирование образовательных учреждений;</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xml:space="preserve">- подтверждение документов государственного образца об образовании и (или) квалификации. </w:t>
      </w:r>
    </w:p>
    <w:p>
      <w:pPr>
        <w:pStyle w:val="Normal"/>
        <w:tabs>
          <w:tab w:val="clear" w:pos="708"/>
          <w:tab w:val="left" w:pos="1181" w:leader="none"/>
        </w:tabs>
        <w:spacing w:lineRule="auto" w:line="240" w:before="0" w:after="0"/>
        <w:ind w:firstLine="709"/>
        <w:jc w:val="both"/>
        <w:rPr>
          <w:rFonts w:ascii="Times New Roman" w:hAnsi="Times New Roman" w:cs="Times New Roman"/>
          <w:highlight w:val="none"/>
        </w:rPr>
      </w:pPr>
      <w:r>
        <w:rPr>
          <w:rFonts w:eastAsia="Times New Roman" w:cs="Times New Roman" w:ascii="Times New Roman" w:hAnsi="Times New Roman"/>
        </w:rPr>
        <w:t>Работа по внесению изменений в административные регламенты государственных услуг, предоставляемых департаментом образования области и подведомственными учреждениями, осуществляется по мере необходимости, вопрос стоит на постоянном контроле.</w:t>
      </w:r>
      <w:r>
        <w:rPr>
          <w:rFonts w:cs="Times New Roman" w:ascii="Times New Roman" w:hAnsi="Times New Roman"/>
        </w:rPr>
        <w:t xml:space="preserve"> </w:t>
      </w:r>
    </w:p>
    <w:p>
      <w:pPr>
        <w:pStyle w:val="Normal"/>
        <w:spacing w:lineRule="auto" w:line="240" w:before="0" w:after="0"/>
        <w:ind w:firstLine="709"/>
        <w:rPr>
          <w:rFonts w:ascii="Times New Roman" w:hAnsi="Times New Roman" w:eastAsia="Times New Roman" w:cs="Times New Roman"/>
          <w:i/>
          <w:i/>
          <w:highlight w:val="none"/>
        </w:rPr>
      </w:pPr>
      <w:r>
        <w:rPr>
          <w:rFonts w:eastAsia="Times New Roman" w:cs="Times New Roman" w:ascii="Times New Roman" w:hAnsi="Times New Roman"/>
          <w:bCs/>
          <w:i/>
        </w:rPr>
        <w:t>Мероприятия по антикоррупционной экспертизе</w:t>
      </w:r>
    </w:p>
    <w:p>
      <w:pPr>
        <w:pStyle w:val="Normal"/>
        <w:tabs>
          <w:tab w:val="clear" w:pos="708"/>
          <w:tab w:val="left" w:pos="936" w:leader="none"/>
        </w:tabs>
        <w:spacing w:lineRule="auto" w:line="240" w:before="0" w:after="0"/>
        <w:ind w:firstLine="709"/>
        <w:jc w:val="both"/>
        <w:rPr>
          <w:rStyle w:val="FontStyle11"/>
          <w:rFonts w:eastAsia="Consolas"/>
          <w:highlight w:val="none"/>
        </w:rPr>
      </w:pPr>
      <w:r>
        <w:rPr>
          <w:rStyle w:val="FontStyle11"/>
          <w:rFonts w:eastAsia="Consolas"/>
        </w:rPr>
        <w:t>В соответствии с графиком проведения антикоррупционной экспертизы НПА, принятых губернатором Еврейской автономной области, правительством Еврейской автономной области, органами исполнительной власти области, формируемыми правительством Еврейской автономной области при осуществлении мониторинга их применения проводится антикоррупционная экспертиза нормативных правовых актов, разработанных департаментом образования</w:t>
      </w:r>
      <w:r>
        <w:rPr>
          <w:rFonts w:eastAsia="Calibri" w:cs="Times New Roman" w:ascii="Times New Roman" w:hAnsi="Times New Roman" w:eastAsiaTheme="minorHAnsi"/>
          <w:lang w:eastAsia="en-US"/>
        </w:rPr>
        <w:t xml:space="preserve"> Еврейской автономной области. В 4 квартале 2023 года была проведена антикоррупционная экспертиза </w:t>
      </w:r>
      <w:r>
        <w:rPr>
          <w:rStyle w:val="FontStyle11"/>
          <w:rFonts w:eastAsia="Consolas"/>
        </w:rPr>
        <w:t>нормативных правовых актов</w:t>
      </w:r>
      <w:r>
        <w:rPr>
          <w:rFonts w:eastAsia="Calibri" w:cs="Times New Roman" w:ascii="Times New Roman" w:hAnsi="Times New Roman" w:eastAsiaTheme="minorHAnsi"/>
          <w:lang w:eastAsia="en-US"/>
        </w:rPr>
        <w:t xml:space="preserve">. </w:t>
      </w:r>
    </w:p>
    <w:p>
      <w:pPr>
        <w:pStyle w:val="Normal"/>
        <w:tabs>
          <w:tab w:val="clear" w:pos="708"/>
          <w:tab w:val="left" w:pos="941"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С целью обеспечения возможности проведения независимой антикоррупционной экспертизы институтами гражданского общества и гражданами тексты подготовленных проектов нормативных правовых актов размещались на официальном сайте департамента образования области и на официальном интернет-портале органов государственной власти Еврейской автономной области с указанием срока и электронного адреса для приёма сообщений о замечаниях и предложениях. Заключений от независимых экспертов по результатам проведения независимой экспертизы проектов нормативных правовых актов, п</w:t>
      </w:r>
      <w:r>
        <w:rPr>
          <w:rFonts w:cs="Times New Roman" w:ascii="Times New Roman" w:hAnsi="Times New Roman"/>
        </w:rPr>
        <w:t xml:space="preserve">редложений и замечаний от общественности </w:t>
      </w:r>
      <w:r>
        <w:rPr>
          <w:rFonts w:eastAsia="Times New Roman" w:cs="Times New Roman" w:ascii="Times New Roman" w:hAnsi="Times New Roman"/>
        </w:rPr>
        <w:t xml:space="preserve">в </w:t>
      </w:r>
      <w:r>
        <w:rPr>
          <w:rFonts w:eastAsia="Times New Roman" w:cs="Times New Roman" w:ascii="Times New Roman" w:hAnsi="Times New Roman"/>
          <w:lang w:eastAsia="en-GB"/>
        </w:rPr>
        <w:t>4</w:t>
      </w:r>
      <w:r>
        <w:rPr>
          <w:rFonts w:eastAsia="Times New Roman" w:cs="Times New Roman" w:ascii="Times New Roman" w:hAnsi="Times New Roman"/>
        </w:rPr>
        <w:t xml:space="preserve"> квартале</w:t>
      </w:r>
      <w:r>
        <w:rPr>
          <w:rFonts w:eastAsia="Times New Roman" w:cs="Times New Roman" w:ascii="Times New Roman" w:hAnsi="Times New Roman"/>
          <w:lang w:eastAsia="en-GB"/>
        </w:rPr>
        <w:t xml:space="preserve"> 2023</w:t>
      </w:r>
      <w:r>
        <w:rPr>
          <w:rFonts w:eastAsia="Times New Roman" w:cs="Times New Roman" w:ascii="Times New Roman" w:hAnsi="Times New Roman"/>
        </w:rPr>
        <w:t xml:space="preserve"> года не поступало</w:t>
      </w:r>
      <w:r>
        <w:rPr>
          <w:rFonts w:cs="Times New Roman" w:ascii="Times New Roman" w:hAnsi="Times New Roman"/>
        </w:rPr>
        <w:t>.</w:t>
      </w:r>
    </w:p>
    <w:p>
      <w:pPr>
        <w:pStyle w:val="Normal"/>
        <w:spacing w:lineRule="auto" w:line="240" w:before="0" w:after="0"/>
        <w:ind w:firstLine="709"/>
        <w:jc w:val="both"/>
        <w:rPr>
          <w:rFonts w:ascii="Times New Roman" w:hAnsi="Times New Roman" w:eastAsia="Times New Roman" w:cs="Times New Roman"/>
          <w:b w:val="false"/>
          <w:bCs w:val="false"/>
          <w:i/>
          <w:i/>
          <w:color w:themeColor="text1" w:val="000000"/>
          <w:highlight w:val="none"/>
        </w:rPr>
      </w:pPr>
      <w:r>
        <w:rPr>
          <w:rFonts w:eastAsia="Times New Roman" w:cs="Times New Roman" w:ascii="Times New Roman" w:hAnsi="Times New Roman"/>
          <w:b w:val="false"/>
          <w:bCs w:val="false"/>
          <w:i/>
          <w:color w:themeColor="text1" w:val="000000"/>
        </w:rPr>
        <w:t>Мероприятия по противодействию коррупции в сфере финансово-хозяйственной деятельности</w:t>
      </w:r>
      <w:r>
        <w:rPr>
          <w:b w:val="false"/>
          <w:bCs w:val="false"/>
          <w:color w:themeColor="text1" w:val="000000"/>
        </w:rPr>
        <w:t>.</w:t>
      </w:r>
    </w:p>
    <w:p>
      <w:pPr>
        <w:pStyle w:val="Normal"/>
        <w:spacing w:lineRule="auto" w:line="240" w:before="0" w:after="0"/>
        <w:ind w:firstLine="709"/>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Департаментом создаются условия для недопущения фактов нецелевого использования бюджетных средств, коррупционных факторов при расходовании средств областного бюджета, нарушений законодательства о размещении заказов для государственных нужд.</w:t>
      </w:r>
    </w:p>
    <w:p>
      <w:pPr>
        <w:pStyle w:val="Normal"/>
        <w:tabs>
          <w:tab w:val="clear" w:pos="708"/>
          <w:tab w:val="left" w:pos="941" w:leader="none"/>
        </w:tabs>
        <w:spacing w:lineRule="auto" w:line="240" w:before="0" w:after="0"/>
        <w:ind w:firstLine="709"/>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Ежеквартально в департамент финансов правительства Еврейской автономной области представляется информация об использовании средств областного бюджета (по выполнению государственных заданий учреждениями, подведомственными департаменту образования области). Путем анализа выполнения государственных заданий подведомственными департаменту образования области учреждениями осуществляется контроль за обеспечением правомерного, целевого и эффективного использования бюджетных средств в учреждениях.</w:t>
      </w:r>
    </w:p>
    <w:p>
      <w:pPr>
        <w:pStyle w:val="Normal"/>
        <w:tabs>
          <w:tab w:val="clear" w:pos="708"/>
          <w:tab w:val="left" w:pos="941" w:leader="none"/>
        </w:tabs>
        <w:spacing w:lineRule="auto" w:line="240" w:before="0" w:after="0"/>
        <w:ind w:firstLine="709"/>
        <w:jc w:val="both"/>
        <w:rPr>
          <w:rFonts w:ascii="Times New Roman" w:hAnsi="Times New Roman" w:eastAsia="Times New Roman" w:cs="Times New Roman"/>
          <w:color w:themeColor="text1" w:val="000000"/>
          <w:highlight w:val="none"/>
        </w:rPr>
      </w:pPr>
      <w:r>
        <w:rPr>
          <w:rFonts w:cs="Times New Roman" w:ascii="Times New Roman" w:hAnsi="Times New Roman"/>
          <w:color w:themeColor="text1" w:val="000000"/>
        </w:rPr>
        <w:t>Департаментом на постоянной основе осуществляется обеспечение неукоснительного соблюдения требований действующего законодательства при осуществлении закупок товаров, работ, услуг для государственных нужд.</w:t>
      </w:r>
    </w:p>
    <w:p>
      <w:pPr>
        <w:pStyle w:val="Normal"/>
        <w:tabs>
          <w:tab w:val="clear" w:pos="708"/>
          <w:tab w:val="left" w:pos="941" w:leader="none"/>
        </w:tabs>
        <w:spacing w:lineRule="auto" w:line="240" w:before="0" w:after="0"/>
        <w:ind w:firstLine="709"/>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При осуществлении закупок товаров, работ, услуг департамент руководствуется Федеральным законом от</w:t>
      </w:r>
      <w:r>
        <w:rPr>
          <w:rFonts w:eastAsia="Times New Roman" w:cs="Times New Roman" w:ascii="Times New Roman" w:hAnsi="Times New Roman"/>
          <w:color w:themeColor="text1" w:val="000000"/>
          <w:lang w:eastAsia="en-GB"/>
        </w:rPr>
        <w:t xml:space="preserve"> 05.04.2013 №</w:t>
      </w:r>
      <w:r>
        <w:rPr>
          <w:rFonts w:eastAsia="Times New Roman" w:cs="Times New Roman" w:ascii="Times New Roman" w:hAnsi="Times New Roman"/>
          <w:color w:themeColor="text1" w:val="000000"/>
        </w:rPr>
        <w:t xml:space="preserve">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709"/>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Проводится изучение практики проверок и решений Федеральной антимонопольной службы с целью выявления причи</w:t>
      </w:r>
      <w:bookmarkStart w:id="0" w:name="_GoBack"/>
      <w:bookmarkEnd w:id="0"/>
      <w:r>
        <w:rPr>
          <w:rFonts w:eastAsia="Times New Roman" w:cs="Times New Roman" w:ascii="Times New Roman" w:hAnsi="Times New Roman"/>
          <w:color w:themeColor="text1" w:val="000000"/>
        </w:rPr>
        <w:t>н и условий возможности возникновения коррупционных рисков.</w:t>
      </w:r>
    </w:p>
    <w:p>
      <w:pPr>
        <w:pStyle w:val="Normal"/>
        <w:spacing w:lineRule="auto" w:line="240" w:before="0" w:after="0"/>
        <w:ind w:firstLine="709"/>
        <w:jc w:val="both"/>
        <w:rPr>
          <w:rFonts w:ascii="Times New Roman" w:hAnsi="Times New Roman" w:eastAsia="Times New Roman" w:cs="Times New Roman"/>
          <w:color w:themeColor="text1" w:val="000000"/>
          <w:highlight w:val="none"/>
        </w:rPr>
      </w:pPr>
      <w:r>
        <w:rPr>
          <w:rFonts w:cs="Times New Roman" w:ascii="Times New Roman" w:hAnsi="Times New Roman"/>
          <w:color w:themeColor="text1" w:val="000000"/>
        </w:rPr>
        <w:t>На официальном сайте департамента размещается информация о контрактах, заключенных с единственным поставщиком.</w:t>
      </w:r>
    </w:p>
    <w:p>
      <w:pPr>
        <w:pStyle w:val="Normal"/>
        <w:spacing w:lineRule="auto" w:line="240" w:before="0" w:after="0"/>
        <w:ind w:firstLine="709"/>
        <w:rPr>
          <w:rFonts w:ascii="Times New Roman" w:hAnsi="Times New Roman" w:eastAsia="Times New Roman" w:cs="Times New Roman"/>
          <w:b w:val="false"/>
          <w:bCs w:val="false"/>
          <w:i/>
          <w:i/>
          <w:highlight w:val="none"/>
        </w:rPr>
      </w:pPr>
      <w:r>
        <w:rPr>
          <w:rFonts w:eastAsia="Times New Roman" w:cs="Times New Roman" w:ascii="Times New Roman" w:hAnsi="Times New Roman"/>
          <w:b w:val="false"/>
          <w:bCs w:val="false"/>
          <w:i/>
        </w:rPr>
        <w:t>Противодействие коррупции при прохождении гражданской службы.</w:t>
      </w:r>
    </w:p>
    <w:p>
      <w:pPr>
        <w:pStyle w:val="Normal"/>
        <w:spacing w:lineRule="auto" w:line="240" w:before="0" w:after="0"/>
        <w:ind w:firstLine="709"/>
        <w:jc w:val="both"/>
        <w:rPr>
          <w:rFonts w:ascii="Times New Roman" w:hAnsi="Times New Roman" w:eastAsia="Times New Roman" w:cs="Times New Roman"/>
          <w:highlight w:val="none"/>
        </w:rPr>
      </w:pPr>
      <w:r>
        <w:rPr>
          <w:rFonts w:cs="Times New Roman" w:ascii="Times New Roman" w:hAnsi="Times New Roman"/>
        </w:rPr>
        <w:t>Прием на государственную гражданскую службу в департамент образования области производится по результатам конкурсов либо из кадрового резерва, сформированного на конкурсной основе.</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При проведении конкурсов на замещение вакантных должностей государственной гражданской службы (и на включение в кадровый резерв) проводятся проверки обстоятельств, препятствующих поступлению граждан на государственную гражданскую службу области путем направления запросов в различные государственные организации и органы для подтверждения сведений, представленных гражданами.</w:t>
      </w:r>
    </w:p>
    <w:p>
      <w:pPr>
        <w:pStyle w:val="Normal"/>
        <w:spacing w:lineRule="auto" w:line="240" w:before="0" w:after="0"/>
        <w:ind w:firstLine="709"/>
        <w:jc w:val="both"/>
        <w:rPr>
          <w:rFonts w:ascii="Times New Roman" w:hAnsi="Times New Roman" w:eastAsia="Times New Roman" w:cs="Times New Roman"/>
          <w:highlight w:val="none"/>
        </w:rPr>
      </w:pPr>
      <w:r>
        <w:rPr>
          <w:rFonts w:cs="Times New Roman" w:ascii="Times New Roman" w:hAnsi="Times New Roman"/>
        </w:rPr>
        <w:t xml:space="preserve">Во исполнение требований статей 15 – 17 Федерального закона от 27.07.2004 </w:t>
        <w:br/>
        <w:t xml:space="preserve">№ 79-ФЗ «О государственной гражданской службе Российской Федерации» департаментом образования направляются запросы:  в образовательные учреждения высшего образования о подтверждении выдачи дипломов; в налоговые органы о наличии/отсутствии статуса индивидуального предпринимателя;  в информационный центр Управления Министерства внутренних дел Российской Федерации по Еврейской автономной области на предмет наличия не снятой или не погашенной в установленном законодательством порядке судимости; в </w:t>
      </w:r>
      <w:r>
        <w:rPr>
          <w:rFonts w:eastAsia="Times New Roman" w:cs="Times New Roman" w:ascii="Times New Roman" w:hAnsi="Times New Roman"/>
        </w:rPr>
        <w:t>Отдел по вопросам миграции УМВД России по Еврейской автономной области</w:t>
      </w:r>
      <w:r>
        <w:rPr>
          <w:rFonts w:cs="Times New Roman" w:ascii="Times New Roman" w:hAnsi="Times New Roman"/>
        </w:rPr>
        <w:t xml:space="preserve"> о гражданстве</w:t>
      </w:r>
      <w:r>
        <w:rPr>
          <w:rFonts w:eastAsia="Times New Roman" w:cs="Times New Roman" w:ascii="Times New Roman" w:hAnsi="Times New Roman"/>
        </w:rPr>
        <w:t>.</w:t>
      </w:r>
    </w:p>
    <w:p>
      <w:pPr>
        <w:pStyle w:val="Normal"/>
        <w:tabs>
          <w:tab w:val="clear" w:pos="708"/>
          <w:tab w:val="left" w:pos="1056" w:leader="none"/>
        </w:tabs>
        <w:spacing w:lineRule="auto" w:line="240" w:before="0" w:after="0"/>
        <w:ind w:firstLine="709"/>
        <w:jc w:val="both"/>
        <w:rPr>
          <w:rStyle w:val="FontStyle11"/>
          <w:rFonts w:eastAsia="Consolas"/>
          <w:highlight w:val="none"/>
        </w:rPr>
      </w:pPr>
      <w:r>
        <w:rPr>
          <w:rStyle w:val="FontStyle11"/>
          <w:rFonts w:eastAsia="Consolas"/>
        </w:rPr>
        <w:t>В 4 квартале 2023 года:</w:t>
      </w:r>
    </w:p>
    <w:p>
      <w:pPr>
        <w:pStyle w:val="Normal"/>
        <w:tabs>
          <w:tab w:val="clear" w:pos="708"/>
          <w:tab w:val="left" w:pos="1056" w:leader="none"/>
        </w:tabs>
        <w:spacing w:lineRule="auto" w:line="240" w:before="0" w:after="0"/>
        <w:ind w:firstLine="709"/>
        <w:jc w:val="both"/>
        <w:rPr>
          <w:rStyle w:val="FontStyle11"/>
          <w:rFonts w:eastAsia="Consolas"/>
          <w:highlight w:val="none"/>
        </w:rPr>
      </w:pPr>
      <w:r>
        <w:rPr>
          <w:rFonts w:cs="Times New Roman" w:ascii="Times New Roman" w:hAnsi="Times New Roman"/>
        </w:rPr>
        <w:t xml:space="preserve">- начаты проверки в отношении 1 гражданина, </w:t>
      </w:r>
      <w:r>
        <w:rPr>
          <w:rStyle w:val="FontStyle11"/>
          <w:rFonts w:eastAsia="Consolas"/>
        </w:rPr>
        <w:t>претендующего на замещение вакантных должностей государственной гражданской службы в департаменте образования области;</w:t>
      </w:r>
    </w:p>
    <w:p>
      <w:pPr>
        <w:pStyle w:val="Normal"/>
        <w:tabs>
          <w:tab w:val="clear" w:pos="708"/>
          <w:tab w:val="left" w:pos="1056" w:leader="none"/>
        </w:tabs>
        <w:spacing w:lineRule="auto" w:line="240" w:before="0" w:after="0"/>
        <w:ind w:firstLine="709"/>
        <w:jc w:val="both"/>
        <w:rPr>
          <w:rStyle w:val="FontStyle11"/>
          <w:rFonts w:eastAsia="Consolas"/>
          <w:highlight w:val="none"/>
        </w:rPr>
      </w:pPr>
      <w:r>
        <w:rPr>
          <w:rStyle w:val="FontStyle11"/>
          <w:rFonts w:eastAsia="Consolas"/>
        </w:rPr>
        <w:t>- окончены проверки в отношении 0 граждан.</w:t>
      </w:r>
    </w:p>
    <w:p>
      <w:pPr>
        <w:pStyle w:val="Style61"/>
        <w:widowControl/>
        <w:spacing w:lineRule="auto" w:line="240"/>
        <w:ind w:firstLine="709"/>
        <w:rPr>
          <w:rStyle w:val="FontStyle11"/>
          <w:rFonts w:eastAsia="Consolas"/>
          <w:highlight w:val="none"/>
        </w:rPr>
      </w:pPr>
      <w:r>
        <w:rPr>
          <w:rStyle w:val="FontStyle11"/>
          <w:rFonts w:eastAsia="Consolas"/>
        </w:rPr>
        <w:t>При трудоустройстве специалистом по профилактике коррупционных и иных правонарушений департамента осуществляется работа по разъяснению положений антикоррупционного законодательства; по вопросам исполнения обязанностей, соблюдения ограничений и запретов, установленных при прохождении государственной гражданской службы, предотвращения и урегулирования конфликта интересов (имеются соответствующие листы ознакомления).</w:t>
      </w:r>
    </w:p>
    <w:p>
      <w:pPr>
        <w:pStyle w:val="Style61"/>
        <w:widowControl/>
        <w:spacing w:lineRule="auto" w:line="240"/>
        <w:ind w:firstLine="709"/>
        <w:rPr>
          <w:rStyle w:val="FontStyle11"/>
          <w:rFonts w:eastAsia="Consolas"/>
          <w:highlight w:val="none"/>
        </w:rPr>
      </w:pPr>
      <w:r>
        <w:rPr>
          <w:rStyle w:val="FontStyle11"/>
          <w:rFonts w:eastAsia="Consolas"/>
        </w:rPr>
        <w:t>Во внутренней сети департамента сформирована методическая база электронных документов по вопросам соблюдения требований законодательства о противодействии коррупции, таким образом, любой государственный гражданский служащих имеет возможность ознакомиться с предъявляемыми требованиями, методическими материалами.</w:t>
      </w:r>
    </w:p>
    <w:p>
      <w:pPr>
        <w:pStyle w:val="Style16"/>
        <w:tabs>
          <w:tab w:val="clear" w:pos="708"/>
          <w:tab w:val="left" w:pos="1430" w:leader="none"/>
        </w:tabs>
        <w:spacing w:lineRule="auto" w:line="240"/>
        <w:ind w:firstLine="709"/>
        <w:jc w:val="both"/>
        <w:rPr>
          <w:sz w:val="22"/>
          <w:szCs w:val="22"/>
          <w:highlight w:val="none"/>
        </w:rPr>
      </w:pPr>
      <w:r>
        <w:rPr>
          <w:rStyle w:val="FontStyle11"/>
          <w:rFonts w:eastAsia="Consolas"/>
        </w:rPr>
        <w:t>В 4 квартале 2023 года на государственную гражданскую службу Еврейской автономной области в департамент образования области поступил 1 гражданин.</w:t>
      </w:r>
    </w:p>
    <w:p>
      <w:pPr>
        <w:pStyle w:val="Style16"/>
        <w:tabs>
          <w:tab w:val="clear" w:pos="708"/>
          <w:tab w:val="left" w:pos="1430" w:leader="none"/>
        </w:tabs>
        <w:spacing w:lineRule="auto" w:line="240"/>
        <w:ind w:firstLine="709"/>
        <w:jc w:val="both"/>
        <w:rPr>
          <w:rStyle w:val="FontStyle11"/>
          <w:rFonts w:eastAsia="Consolas"/>
          <w:highlight w:val="none"/>
        </w:rPr>
      </w:pPr>
      <w:r>
        <w:rPr>
          <w:rStyle w:val="FontStyle11"/>
          <w:rFonts w:eastAsia="Consolas"/>
        </w:rPr>
        <w:t>В целях недопущения и своевременного уведомления представителя нанимателя о</w:t>
        <w:br/>
        <w:t>возникновении конфликта интересов в должностных регламентах государственных</w:t>
        <w:br/>
        <w:t>гражданских служащих департамента, замещающих должности категории «руководители» прописана обязанность о сообщении представителю нанимателя о личной</w:t>
        <w:br/>
        <w:t>заинтересованности при исполнении должностных обязанностей, которая может привести к конфликту интересов, недопущению фактов коррупционного опасного поведения, утвержден Порядок сообщения лицами, замещающими должности государственной гражданской службы в департаменте образования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 вышеуказанным Порядком вновь прибывшие гражданские служащие ознакамливаются под роспись.</w:t>
      </w:r>
    </w:p>
    <w:p>
      <w:pPr>
        <w:pStyle w:val="Style16"/>
        <w:tabs>
          <w:tab w:val="clear" w:pos="708"/>
          <w:tab w:val="left" w:pos="1430" w:leader="none"/>
        </w:tabs>
        <w:spacing w:lineRule="auto" w:line="240"/>
        <w:ind w:firstLine="709"/>
        <w:jc w:val="both"/>
        <w:rPr>
          <w:rStyle w:val="FontStyle11"/>
          <w:rFonts w:eastAsia="Consolas"/>
          <w:highlight w:val="none"/>
        </w:rPr>
      </w:pPr>
      <w:r>
        <w:rPr>
          <w:rStyle w:val="FontStyle11"/>
          <w:rFonts w:eastAsia="Consolas"/>
        </w:rPr>
        <w:t xml:space="preserve">В целях выявления случаев возникновения конфликта интересов проводится анализ обращений граждан, юридических лиц. Обращений и жалоб, свидетельствующих о наличии в действиях гражданских служащих департамента коррупционной составляющей </w:t>
        <w:br/>
        <w:t>за 4 квартал 2023 года не обнаружено.</w:t>
      </w:r>
    </w:p>
    <w:p>
      <w:pPr>
        <w:pStyle w:val="Style16"/>
        <w:tabs>
          <w:tab w:val="clear" w:pos="708"/>
          <w:tab w:val="left" w:pos="1430" w:leader="none"/>
        </w:tabs>
        <w:spacing w:lineRule="auto" w:line="240"/>
        <w:ind w:firstLine="709"/>
        <w:jc w:val="both"/>
        <w:rPr>
          <w:rStyle w:val="FontStyle11"/>
          <w:rFonts w:eastAsia="Consolas"/>
          <w:highlight w:val="none"/>
        </w:rPr>
      </w:pPr>
      <w:r>
        <w:rPr>
          <w:rStyle w:val="FontStyle11"/>
          <w:rFonts w:eastAsia="Consolas"/>
        </w:rPr>
        <w:t>Также в департаменте анализируются: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информация, поступившая на «телефон доверия», на Интернет-сайт комитета; материалы публикаций в средствах массовой информации.</w:t>
      </w:r>
    </w:p>
    <w:p>
      <w:pPr>
        <w:pStyle w:val="Style16"/>
        <w:tabs>
          <w:tab w:val="clear" w:pos="708"/>
          <w:tab w:val="left" w:pos="1430" w:leader="none"/>
        </w:tabs>
        <w:spacing w:lineRule="auto" w:line="240"/>
        <w:ind w:firstLine="709"/>
        <w:jc w:val="both"/>
        <w:rPr>
          <w:sz w:val="22"/>
          <w:szCs w:val="22"/>
          <w:highlight w:val="none"/>
        </w:rPr>
      </w:pPr>
      <w:r>
        <w:rPr>
          <w:sz w:val="22"/>
          <w:szCs w:val="22"/>
        </w:rPr>
        <w:t>В 4 квартале 2023 года заседаний комиссии по соблюдению требований к служебному поведению и урегулированию конфликта интересов проведено не было.</w:t>
      </w:r>
    </w:p>
    <w:p>
      <w:pPr>
        <w:pStyle w:val="Style16"/>
        <w:tabs>
          <w:tab w:val="clear" w:pos="708"/>
          <w:tab w:val="left" w:pos="1430" w:leader="none"/>
        </w:tabs>
        <w:spacing w:lineRule="auto" w:line="240"/>
        <w:ind w:firstLine="709"/>
        <w:jc w:val="both"/>
        <w:rPr>
          <w:rStyle w:val="FontStyle11"/>
          <w:rFonts w:ascii="Times New Roman" w:hAnsi="Times New Roman" w:cs="Times New Roman"/>
          <w:highlight w:val="none"/>
        </w:rPr>
      </w:pPr>
      <w:r>
        <w:rPr>
          <w:sz w:val="22"/>
          <w:szCs w:val="22"/>
        </w:rPr>
        <w:t>В 4 квартале 2023 года</w:t>
      </w:r>
      <w:r>
        <w:rPr>
          <w:rStyle w:val="FontStyle11"/>
          <w:rFonts w:eastAsia="Consolas"/>
        </w:rPr>
        <w:t xml:space="preserve"> </w:t>
      </w:r>
      <w:r>
        <w:rPr>
          <w:sz w:val="22"/>
          <w:szCs w:val="22"/>
        </w:rPr>
        <w:t>выявлено одно нарушение сроков уведомлени</w:t>
      </w:r>
      <w:r>
        <w:rPr>
          <w:rFonts w:eastAsia="Times New Roman" w:cs="Times New Roman"/>
          <w:sz w:val="22"/>
          <w:szCs w:val="22"/>
        </w:rPr>
        <w:t>я</w:t>
      </w:r>
      <w:r>
        <w:rPr>
          <w:rStyle w:val="FontStyle11"/>
          <w:rFonts w:eastAsia="Times New Roman" w:cs="Times New Roman"/>
        </w:rPr>
        <w:t xml:space="preserve"> </w:t>
      </w:r>
      <w:r>
        <w:rPr>
          <w:rFonts w:eastAsia="Times New Roman" w:cs="Times New Roman"/>
          <w:b w:val="false"/>
          <w:i w:val="false"/>
          <w:strike w:val="false"/>
          <w:dstrike w:val="false"/>
          <w:color w:val="000000"/>
          <w:position w:val="0"/>
          <w:sz w:val="22"/>
          <w:sz w:val="22"/>
          <w:u w:val="none"/>
          <w:vertAlign w:val="baseline"/>
        </w:rPr>
        <w:t>от работодателя граждан, замещавших должности государственной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pPr>
        <w:pStyle w:val="Normal"/>
        <w:tabs>
          <w:tab w:val="clear" w:pos="708"/>
          <w:tab w:val="left" w:pos="1056"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Строго контролируются уведомления государственными гражданскими служащими департамента представителя нанимателя о выполнении иной оплачиваемой работы в соответствии с частью</w:t>
      </w:r>
      <w:r>
        <w:rPr>
          <w:rFonts w:eastAsia="Times New Roman" w:cs="Times New Roman" w:ascii="Times New Roman" w:hAnsi="Times New Roman"/>
          <w:lang w:eastAsia="en-GB"/>
        </w:rPr>
        <w:t xml:space="preserve"> 2</w:t>
      </w:r>
      <w:r>
        <w:rPr>
          <w:rFonts w:eastAsia="Times New Roman" w:cs="Times New Roman" w:ascii="Times New Roman" w:hAnsi="Times New Roman"/>
        </w:rPr>
        <w:t xml:space="preserve"> статьи</w:t>
      </w:r>
      <w:r>
        <w:rPr>
          <w:rFonts w:eastAsia="Times New Roman" w:cs="Times New Roman" w:ascii="Times New Roman" w:hAnsi="Times New Roman"/>
          <w:lang w:eastAsia="en-GB"/>
        </w:rPr>
        <w:t xml:space="preserve"> 14</w:t>
      </w:r>
      <w:r>
        <w:rPr>
          <w:rFonts w:eastAsia="Times New Roman" w:cs="Times New Roman" w:ascii="Times New Roman" w:hAnsi="Times New Roman"/>
        </w:rPr>
        <w:t xml:space="preserve"> Федерального закона от</w:t>
      </w:r>
      <w:r>
        <w:rPr>
          <w:rFonts w:eastAsia="Times New Roman" w:cs="Times New Roman" w:ascii="Times New Roman" w:hAnsi="Times New Roman"/>
          <w:lang w:eastAsia="en-GB"/>
        </w:rPr>
        <w:t xml:space="preserve"> 27.07.2004 №</w:t>
      </w:r>
      <w:r>
        <w:rPr>
          <w:rFonts w:eastAsia="Times New Roman" w:cs="Times New Roman" w:ascii="Times New Roman" w:hAnsi="Times New Roman"/>
        </w:rPr>
        <w:t xml:space="preserve"> 79-ФЗ «О государственной гражданской службе Российской Федерации». В том числе, с данной целью анализируются представленные гражданскими служащими сведения о доходах, расходах, об имуществе и обязательствах имущественного характера.</w:t>
      </w:r>
    </w:p>
    <w:p>
      <w:pPr>
        <w:pStyle w:val="Style16"/>
        <w:tabs>
          <w:tab w:val="clear" w:pos="708"/>
          <w:tab w:val="left" w:pos="1430" w:leader="none"/>
        </w:tabs>
        <w:spacing w:lineRule="auto" w:line="240"/>
        <w:ind w:firstLine="709"/>
        <w:jc w:val="both"/>
        <w:rPr>
          <w:sz w:val="22"/>
          <w:szCs w:val="22"/>
          <w:highlight w:val="none"/>
        </w:rPr>
      </w:pPr>
      <w:r>
        <w:rPr>
          <w:sz w:val="22"/>
          <w:szCs w:val="22"/>
        </w:rPr>
        <w:t>В 4 квартале 2023 года не поступало уведомлений о намерении выполнять иную оплачиваемую работу.</w:t>
      </w:r>
    </w:p>
    <w:p>
      <w:pPr>
        <w:pStyle w:val="Normal"/>
        <w:tabs>
          <w:tab w:val="clear" w:pos="708"/>
          <w:tab w:val="left" w:pos="1056"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Утвержден Порядок сообщения лицами, замещающими должности государственной гражданской службы в департаменте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 вышеуказанным Порядком гражданские служащие ознакомлены под роспись.</w:t>
      </w:r>
    </w:p>
    <w:p>
      <w:pPr>
        <w:pStyle w:val="Style16"/>
        <w:tabs>
          <w:tab w:val="clear" w:pos="708"/>
          <w:tab w:val="left" w:pos="1430" w:leader="none"/>
        </w:tabs>
        <w:spacing w:lineRule="auto" w:line="240"/>
        <w:ind w:firstLine="709"/>
        <w:jc w:val="both"/>
        <w:rPr>
          <w:sz w:val="22"/>
          <w:szCs w:val="22"/>
          <w:highlight w:val="none"/>
        </w:rPr>
      </w:pPr>
      <w:r>
        <w:rPr>
          <w:sz w:val="22"/>
          <w:szCs w:val="22"/>
        </w:rPr>
        <w:t>В 4 квартале 2023 года заявлений о возникновении личной заинтересованности не поступало.</w:t>
      </w:r>
    </w:p>
    <w:p>
      <w:pPr>
        <w:pStyle w:val="Normal"/>
        <w:tabs>
          <w:tab w:val="clear" w:pos="708"/>
          <w:tab w:val="left" w:pos="1066"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Порядок уведомления представителя нанимателя о фактах обращения в целях склонения государственных гражданских служащих департамента образования Еврейской автономной области, за исключением лиц, назначение на должность которых осуществляет губернатор Еврейской автономной области, к совершению коррупционных правонарушений, утвержден приказом комитета образования Еврейской автономной области от</w:t>
      </w:r>
      <w:r>
        <w:rPr>
          <w:rFonts w:eastAsia="Times New Roman" w:cs="Times New Roman" w:ascii="Times New Roman" w:hAnsi="Times New Roman"/>
          <w:lang w:eastAsia="en-GB"/>
        </w:rPr>
        <w:t xml:space="preserve"> 13.04.2011 № 224.</w:t>
      </w:r>
    </w:p>
    <w:p>
      <w:pPr>
        <w:pStyle w:val="Normal"/>
        <w:tabs>
          <w:tab w:val="clear" w:pos="708"/>
          <w:tab w:val="left" w:pos="1056" w:leader="none"/>
        </w:tabs>
        <w:spacing w:lineRule="auto" w:line="240" w:before="0" w:after="0"/>
        <w:ind w:firstLine="709"/>
        <w:jc w:val="both"/>
        <w:rPr>
          <w:rStyle w:val="FontStyle11"/>
          <w:rFonts w:eastAsia="Consolas"/>
          <w:highlight w:val="none"/>
        </w:rPr>
      </w:pPr>
      <w:r>
        <w:rPr>
          <w:rFonts w:eastAsia="Times New Roman" w:cs="Times New Roman" w:ascii="Times New Roman" w:hAnsi="Times New Roman"/>
        </w:rPr>
        <w:t>В 4 квартале</w:t>
      </w:r>
      <w:r>
        <w:rPr>
          <w:rFonts w:eastAsia="Times New Roman" w:cs="Times New Roman" w:ascii="Times New Roman" w:hAnsi="Times New Roman"/>
          <w:lang w:eastAsia="en-GB"/>
        </w:rPr>
        <w:t xml:space="preserve"> 2023</w:t>
      </w:r>
      <w:r>
        <w:rPr>
          <w:rFonts w:eastAsia="Times New Roman" w:cs="Times New Roman" w:ascii="Times New Roman" w:hAnsi="Times New Roman"/>
        </w:rPr>
        <w:t xml:space="preserve"> года в департамент образования области не поступали уведомления служащих о фактах обращений в целях склонения их к совершению коррупционных правонарушений.</w:t>
      </w:r>
    </w:p>
    <w:p>
      <w:pPr>
        <w:pStyle w:val="Style16"/>
        <w:tabs>
          <w:tab w:val="clear" w:pos="708"/>
          <w:tab w:val="left" w:pos="1430" w:leader="none"/>
        </w:tabs>
        <w:spacing w:lineRule="auto" w:line="240"/>
        <w:ind w:firstLine="709"/>
        <w:jc w:val="both"/>
        <w:rPr>
          <w:rFonts w:eastAsia="Calibri"/>
          <w:sz w:val="22"/>
          <w:szCs w:val="22"/>
          <w:highlight w:val="none"/>
        </w:rPr>
      </w:pPr>
      <w:r>
        <w:rPr>
          <w:rFonts w:eastAsia="Calibri"/>
          <w:sz w:val="22"/>
          <w:szCs w:val="22"/>
          <w:lang w:eastAsia="en-US"/>
        </w:rPr>
        <w:t>В соответствии с приказом комитета от 10.03.2020 № 115 «</w:t>
      </w:r>
      <w:r>
        <w:rPr>
          <w:sz w:val="22"/>
          <w:szCs w:val="22"/>
        </w:rPr>
        <w:t>Об утверждении Положения о порядке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eastAsia="Calibri"/>
          <w:sz w:val="22"/>
          <w:szCs w:val="22"/>
          <w:lang w:eastAsia="en-US"/>
        </w:rPr>
        <w:t>» в 4 квартале 2023 года уведомлений не поступало.</w:t>
      </w:r>
    </w:p>
    <w:p>
      <w:pPr>
        <w:pStyle w:val="Normal"/>
        <w:tabs>
          <w:tab w:val="clear" w:pos="708"/>
          <w:tab w:val="left" w:pos="1066"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В департаменте образования области организована деятельность по формированию и использованию кадрового резерва.</w:t>
      </w:r>
    </w:p>
    <w:p>
      <w:pPr>
        <w:pStyle w:val="Normal"/>
        <w:tabs>
          <w:tab w:val="clear" w:pos="708"/>
          <w:tab w:val="left" w:pos="1056" w:leader="none"/>
        </w:tabs>
        <w:spacing w:lineRule="auto" w:line="240" w:before="0" w:after="0"/>
        <w:ind w:firstLine="709"/>
        <w:jc w:val="both"/>
        <w:rPr>
          <w:rStyle w:val="FontStyle11"/>
          <w:rFonts w:eastAsia="Consolas"/>
          <w:highlight w:val="none"/>
        </w:rPr>
      </w:pPr>
      <w:r>
        <w:rPr>
          <w:rStyle w:val="FontStyle11"/>
          <w:rFonts w:eastAsia="Consolas"/>
        </w:rPr>
        <w:t xml:space="preserve">В 4 квартале 2023 года конкурсы на включение в кадровый резерв для замещения вакантных должностей государственной гражданской службы в департаменте образования области (на должности) не проводились. </w:t>
      </w:r>
    </w:p>
    <w:p>
      <w:pPr>
        <w:pStyle w:val="Normal"/>
        <w:tabs>
          <w:tab w:val="clear" w:pos="708"/>
          <w:tab w:val="left" w:pos="1056"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Конкурсы по формированию кадрового резерва и при поступлении гражданина на государственную гражданскую службу в департамент образования области проводятся в соответствии с законодательством. При назначении на вакантные должности и включении в кадровый резерв на должности государственной гражданской службы осуществляется контроль соблюдения порядка предъявления квалификационных требований.</w:t>
      </w:r>
    </w:p>
    <w:p>
      <w:pPr>
        <w:pStyle w:val="Normal"/>
        <w:tabs>
          <w:tab w:val="clear" w:pos="708"/>
          <w:tab w:val="left" w:pos="1056" w:leader="none"/>
        </w:tabs>
        <w:spacing w:lineRule="auto" w:line="240" w:before="0" w:after="0"/>
        <w:ind w:firstLine="709"/>
        <w:jc w:val="both"/>
        <w:rPr>
          <w:rFonts w:ascii="Times New Roman" w:hAnsi="Times New Roman" w:eastAsia="Times New Roman" w:cs="Times New Roman"/>
          <w:highlight w:val="none"/>
        </w:rPr>
      </w:pPr>
      <w:r>
        <w:rPr>
          <w:rStyle w:val="FontStyle11"/>
          <w:rFonts w:eastAsia="Consolas"/>
        </w:rPr>
        <w:t xml:space="preserve">В 4 квартале 2023 года объявлено проведено 7 конкурсов на замещение вакантных должностей. </w:t>
      </w:r>
    </w:p>
    <w:p>
      <w:pPr>
        <w:pStyle w:val="Style16"/>
        <w:tabs>
          <w:tab w:val="clear" w:pos="708"/>
          <w:tab w:val="left" w:pos="1430" w:leader="none"/>
        </w:tabs>
        <w:spacing w:lineRule="auto" w:line="240"/>
        <w:ind w:firstLine="709"/>
        <w:jc w:val="both"/>
        <w:rPr>
          <w:rStyle w:val="FontStyle11"/>
          <w:rFonts w:eastAsia="Consolas"/>
          <w:highlight w:val="none"/>
        </w:rPr>
      </w:pPr>
      <w:r>
        <w:rPr>
          <w:rStyle w:val="FontStyle11"/>
          <w:rFonts w:eastAsia="Consolas"/>
        </w:rPr>
        <w:t>По мере необходимости актуализируется Перечень должностей государственной гражданской службы области,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pPr>
        <w:pStyle w:val="Style16"/>
        <w:tabs>
          <w:tab w:val="clear" w:pos="708"/>
          <w:tab w:val="left" w:pos="1430" w:leader="none"/>
        </w:tabs>
        <w:spacing w:lineRule="auto" w:line="240"/>
        <w:ind w:firstLine="709"/>
        <w:jc w:val="both"/>
        <w:rPr>
          <w:rStyle w:val="FontStyle11"/>
          <w:rFonts w:eastAsia="Consolas"/>
          <w:highlight w:val="none"/>
        </w:rPr>
      </w:pPr>
      <w:r>
        <w:rPr>
          <w:rStyle w:val="FontStyle11"/>
          <w:rFonts w:eastAsia="Consolas"/>
        </w:rPr>
        <w:t>В 4 квартале 2023 года изменения в вышеуказанный Перечень не вносились.</w:t>
      </w:r>
    </w:p>
    <w:p>
      <w:pPr>
        <w:pStyle w:val="Style16"/>
        <w:tabs>
          <w:tab w:val="clear" w:pos="708"/>
          <w:tab w:val="left" w:pos="1430" w:leader="none"/>
        </w:tabs>
        <w:spacing w:lineRule="auto" w:line="240"/>
        <w:ind w:firstLine="709"/>
        <w:jc w:val="both"/>
        <w:rPr>
          <w:rStyle w:val="FontStyle12"/>
          <w:highlight w:val="none"/>
        </w:rPr>
      </w:pPr>
      <w:r>
        <w:rPr>
          <w:sz w:val="22"/>
          <w:szCs w:val="22"/>
        </w:rPr>
        <w:t>В течение 4 квартала 2023 года осуществлялся мониторинг исполнения обязанностей,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исполнения обязанности уведомлять об обращениях в целях склонения к совершению коррупционных правонарушений.</w:t>
      </w:r>
    </w:p>
    <w:p>
      <w:pPr>
        <w:pStyle w:val="Normal"/>
        <w:tabs>
          <w:tab w:val="clear" w:pos="708"/>
          <w:tab w:val="left" w:pos="1056" w:leader="none"/>
        </w:tabs>
        <w:spacing w:lineRule="auto" w:line="240" w:before="0" w:after="0"/>
        <w:ind w:firstLine="709"/>
        <w:jc w:val="both"/>
        <w:rPr>
          <w:rFonts w:ascii="Times New Roman" w:hAnsi="Times New Roman" w:eastAsia="Times New Roman" w:cs="Times New Roman"/>
          <w:highlight w:val="none"/>
        </w:rPr>
      </w:pPr>
      <w:r>
        <w:rPr>
          <w:rStyle w:val="FontStyle11"/>
          <w:rFonts w:eastAsia="Consolas"/>
        </w:rPr>
        <w:t>В 4 квартале 2023 года служебных проверок по случаям несоблюдения ограничений, запретов и неисполнения обязанностей, установленных в целях противодействия коррупции, проведено не было в связи с отсутствием оснований.</w:t>
      </w:r>
    </w:p>
    <w:p>
      <w:pPr>
        <w:pStyle w:val="Style61"/>
        <w:widowControl/>
        <w:spacing w:lineRule="auto" w:line="240"/>
        <w:ind w:firstLine="709"/>
        <w:rPr>
          <w:sz w:val="22"/>
          <w:szCs w:val="22"/>
          <w:highlight w:val="none"/>
        </w:rPr>
      </w:pPr>
      <w:r>
        <w:rPr>
          <w:sz w:val="22"/>
          <w:szCs w:val="22"/>
        </w:rPr>
        <w:t>В целях выявления случаев несоблюдения установленных ограничений и запретов, а также требований о предотвращении или урегулировании конфликта интересов лицами, замещающими государственные гражданские должности в департаменте, применяются все необходимые меры, предусмотренные действующим законодательством. В 4 квартале 2023 года случаев привлечения гражданских служащих к ответственности за их несоблюдение не было.</w:t>
      </w:r>
    </w:p>
    <w:p>
      <w:pPr>
        <w:pStyle w:val="Style61"/>
        <w:widowControl/>
        <w:spacing w:lineRule="auto" w:line="240"/>
        <w:ind w:firstLine="709"/>
        <w:rPr>
          <w:sz w:val="22"/>
          <w:szCs w:val="22"/>
          <w:highlight w:val="none"/>
        </w:rPr>
      </w:pPr>
      <w:r>
        <w:rPr>
          <w:rStyle w:val="FontStyle11"/>
          <w:rFonts w:eastAsia="Consolas"/>
        </w:rPr>
        <w:t xml:space="preserve">Личные дела государственных гражданских служащих департамента ведутся в соответствии с </w:t>
      </w:r>
      <w:r>
        <w:rPr>
          <w:sz w:val="22"/>
          <w:szCs w:val="22"/>
        </w:rPr>
        <w:t>Положением о персональных данных государственного гражданского служащего Российской Федерации и ведения его личного дела, утвержденным Указом Президента Российской Федерации от 30.05.2005 № 609. По мере необходимости актуализируются сведения, содержащиеся в анкетах, представляемых при поступлении на государственную гражданскую службу.</w:t>
      </w:r>
    </w:p>
    <w:p>
      <w:pPr>
        <w:pStyle w:val="Style61"/>
        <w:widowControl/>
        <w:spacing w:lineRule="auto" w:line="240"/>
        <w:ind w:firstLine="709"/>
        <w:rPr>
          <w:sz w:val="22"/>
          <w:szCs w:val="22"/>
          <w:highlight w:val="none"/>
        </w:rPr>
      </w:pPr>
      <w:r>
        <w:rPr>
          <w:rStyle w:val="FontStyle12"/>
          <w:b w:val="false"/>
          <w:bCs w:val="false"/>
          <w:lang w:eastAsia="en-GB"/>
        </w:rPr>
        <w:t xml:space="preserve">Сведения личных дел государственных гражданских служащих департамента внесены </w:t>
      </w:r>
      <w:r>
        <w:rPr>
          <w:sz w:val="22"/>
          <w:szCs w:val="22"/>
        </w:rPr>
        <w:t>в ФГИС «Единая информационная система управления кадровым составом государственной гражданской службы Российской Федерации».</w:t>
      </w:r>
    </w:p>
    <w:p>
      <w:pPr>
        <w:pStyle w:val="Normal"/>
        <w:spacing w:lineRule="auto" w:line="240" w:before="0" w:after="0"/>
        <w:ind w:firstLine="709"/>
        <w:jc w:val="both"/>
        <w:rPr>
          <w:rStyle w:val="FontStyle11"/>
          <w:rFonts w:eastAsia="Consolas"/>
          <w:highlight w:val="none"/>
        </w:rPr>
      </w:pPr>
      <w:r>
        <w:rPr>
          <w:rStyle w:val="FontStyle11"/>
          <w:rFonts w:eastAsia="Consolas"/>
        </w:rPr>
        <w:t>Факты несоблюдения служащими департамента ограничений, запретов и неисполнения обязанностей, связанных с государственной гражданской службой и противодействием коррупции не выявлены, в связи с этим служебных проверок не проводилось.</w:t>
      </w:r>
    </w:p>
    <w:p>
      <w:pPr>
        <w:pStyle w:val="Style61"/>
        <w:widowControl/>
        <w:spacing w:lineRule="auto" w:line="240"/>
        <w:ind w:firstLine="709"/>
        <w:rPr>
          <w:rStyle w:val="FontStyle11"/>
          <w:rFonts w:eastAsia="Consolas"/>
          <w:highlight w:val="none"/>
        </w:rPr>
      </w:pPr>
      <w:r>
        <w:rPr>
          <w:rStyle w:val="FontStyle11"/>
          <w:rFonts w:eastAsia="Consolas"/>
        </w:rPr>
        <w:t xml:space="preserve">В 4 квартале 2023 года на государственную гражданскую службу в департамент образования области поступил 1 государственный гражданский служащий. </w:t>
      </w:r>
    </w:p>
    <w:p>
      <w:pPr>
        <w:pStyle w:val="Style61"/>
        <w:widowControl/>
        <w:spacing w:lineRule="auto" w:line="240"/>
        <w:ind w:firstLine="709"/>
        <w:rPr>
          <w:rStyle w:val="FontStyle11"/>
          <w:rFonts w:eastAsia="Consolas"/>
          <w:highlight w:val="none"/>
        </w:rPr>
      </w:pPr>
      <w:r>
        <w:rPr>
          <w:rStyle w:val="FontStyle11"/>
          <w:rFonts w:eastAsia="Consolas"/>
        </w:rPr>
        <w:t>Ежегодно специалистом отдела организационно-правовой и кадровой работы осуществляется ознакомление гражданских служащих с их личными делами.</w:t>
      </w:r>
    </w:p>
    <w:p>
      <w:pPr>
        <w:pStyle w:val="Normal"/>
        <w:spacing w:lineRule="auto" w:line="240" w:before="0" w:after="0"/>
        <w:ind w:firstLine="709"/>
        <w:jc w:val="both"/>
        <w:rPr>
          <w:b w:val="false"/>
          <w:bCs w:val="false"/>
          <w:color w:themeColor="text1" w:val="000000"/>
          <w:sz w:val="22"/>
          <w:szCs w:val="22"/>
          <w:highlight w:val="none"/>
        </w:rPr>
      </w:pPr>
      <w:r>
        <w:rPr>
          <w:rFonts w:eastAsia="Times New Roman" w:cs="Times New Roman" w:ascii="Times New Roman" w:hAnsi="Times New Roman"/>
          <w:b w:val="false"/>
          <w:bCs w:val="false"/>
          <w:i/>
          <w:color w:themeColor="text1" w:val="000000"/>
          <w:sz w:val="22"/>
          <w:szCs w:val="22"/>
        </w:rPr>
        <w:t>Мероприятия по регламентации образовательной деятельности</w:t>
      </w:r>
      <w:r>
        <w:rPr>
          <w:b w:val="false"/>
          <w:bCs w:val="false"/>
          <w:color w:themeColor="text1" w:val="000000"/>
          <w:sz w:val="22"/>
          <w:szCs w:val="22"/>
        </w:rPr>
        <w:t>.</w:t>
      </w:r>
    </w:p>
    <w:p>
      <w:pPr>
        <w:pStyle w:val="Normal"/>
        <w:spacing w:lineRule="auto" w:line="240" w:before="0" w:after="200"/>
        <w:ind w:firstLine="709"/>
        <w:contextualSpacing/>
        <w:jc w:val="both"/>
        <w:rPr>
          <w:rFonts w:ascii="Times New Roman" w:hAnsi="Times New Roman" w:cs="Times New Roman"/>
          <w:bCs/>
          <w:i/>
          <w:i/>
          <w:color w:themeColor="text1" w:val="000000"/>
          <w:sz w:val="22"/>
          <w:szCs w:val="22"/>
        </w:rPr>
      </w:pPr>
      <w:r>
        <w:rPr>
          <w:rFonts w:cs="Times New Roman" w:ascii="Times New Roman" w:hAnsi="Times New Roman"/>
          <w:i/>
          <w:iCs/>
          <w:color w:themeColor="text1" w:val="000000"/>
          <w:sz w:val="22"/>
          <w:szCs w:val="22"/>
        </w:rPr>
        <w:t>Лицензирование образовательной деятельности</w:t>
      </w:r>
    </w:p>
    <w:p>
      <w:pPr>
        <w:pStyle w:val="Normal"/>
        <w:spacing w:lineRule="auto" w:line="240" w:before="0" w:afterAutospacing="0" w:after="0"/>
        <w:ind w:firstLine="709"/>
        <w:jc w:val="both"/>
        <w:rPr>
          <w:rFonts w:ascii="Times New Roman" w:hAnsi="Times New Roman" w:cs="Times New Roman"/>
          <w:color w:themeColor="text1" w:val="000000"/>
        </w:rPr>
      </w:pPr>
      <w:r>
        <w:rPr>
          <w:rFonts w:eastAsia="Times New Roman" w:cs="Times New Roman" w:ascii="Times New Roman" w:hAnsi="Times New Roman"/>
          <w:color w:themeColor="text1" w:val="000000"/>
        </w:rPr>
        <w:t xml:space="preserve">В соответствии с Федеральным законом от 29.12.2012 № 273 «Об образовании в Российской Федерации»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p>
    <w:p>
      <w:pPr>
        <w:pStyle w:val="Normal"/>
        <w:spacing w:lineRule="auto" w:line="240" w:before="0" w:afterAutospacing="0" w:after="0"/>
        <w:ind w:firstLine="708"/>
        <w:jc w:val="both"/>
        <w:rPr>
          <w:rFonts w:ascii="Times New Roman" w:hAnsi="Times New Roman" w:eastAsia="Times New Roman" w:cs="Times New Roman"/>
          <w:color w:themeColor="text1" w:val="000000"/>
        </w:rPr>
      </w:pPr>
      <w:r>
        <w:rPr>
          <w:rFonts w:eastAsia="Times New Roman" w:cs="Times New Roman" w:ascii="Times New Roman" w:hAnsi="Times New Roman"/>
          <w:color w:themeColor="text1" w:val="000000"/>
        </w:rPr>
        <w:t xml:space="preserve">В </w:t>
      </w:r>
      <w:r>
        <w:rPr>
          <w:rFonts w:eastAsia="Times New Roman" w:cs="Times New Roman" w:ascii="Times New Roman" w:hAnsi="Times New Roman"/>
          <w:color w:themeColor="text1" w:val="000000"/>
          <w:lang w:val="en-US"/>
        </w:rPr>
        <w:t>IV</w:t>
      </w:r>
      <w:r>
        <w:rPr>
          <w:rFonts w:eastAsia="Times New Roman" w:cs="Times New Roman" w:ascii="Times New Roman" w:hAnsi="Times New Roman"/>
          <w:color w:themeColor="text1" w:val="000000"/>
        </w:rPr>
        <w:t xml:space="preserve"> квартале 2023 года государственная услуга по лицензированию образовательной деятельности была оказана на основании 5 заявлений, в том числе по следующим основаниям:</w:t>
      </w:r>
    </w:p>
    <w:p>
      <w:pPr>
        <w:pStyle w:val="Normal"/>
        <w:spacing w:lineRule="auto" w:line="240" w:before="0" w:afterAutospacing="0" w:after="0"/>
        <w:ind w:firstLine="708"/>
        <w:jc w:val="both"/>
        <w:rPr>
          <w:rFonts w:ascii="Times New Roman" w:hAnsi="Times New Roman" w:eastAsia="Times New Roman" w:cs="Times New Roman"/>
          <w:color w:themeColor="text1" w:val="000000"/>
        </w:rPr>
      </w:pPr>
      <w:r>
        <w:rPr>
          <w:rFonts w:eastAsia="Times New Roman" w:cs="Times New Roman" w:ascii="Times New Roman" w:hAnsi="Times New Roman"/>
          <w:color w:themeColor="text1" w:val="000000"/>
        </w:rPr>
        <w:t>- предоставление лицензии - 1 юридическое лицо;</w:t>
      </w:r>
    </w:p>
    <w:p>
      <w:pPr>
        <w:pStyle w:val="Normal"/>
        <w:spacing w:lineRule="auto" w:line="240" w:before="0" w:afterAutospacing="0" w:after="0"/>
        <w:ind w:firstLine="708"/>
        <w:jc w:val="both"/>
        <w:rPr>
          <w:rFonts w:ascii="Times New Roman" w:hAnsi="Times New Roman" w:eastAsia="Times New Roman" w:cs="Times New Roman"/>
          <w:color w:themeColor="text1" w:val="000000"/>
        </w:rPr>
      </w:pPr>
      <w:r>
        <w:rPr>
          <w:rFonts w:eastAsia="Times New Roman" w:cs="Times New Roman" w:ascii="Times New Roman" w:hAnsi="Times New Roman"/>
          <w:color w:themeColor="text1" w:val="000000"/>
        </w:rPr>
        <w:t>- прекращение образовательной деятельности в целом - 2 юридических лица;</w:t>
      </w:r>
    </w:p>
    <w:p>
      <w:pPr>
        <w:pStyle w:val="Normal"/>
        <w:spacing w:lineRule="auto" w:line="240" w:before="0" w:afterAutospacing="0" w:after="0"/>
        <w:ind w:firstLine="708"/>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 прекращение образовательной деятельности в филиале - 1 юридическое лицо;</w:t>
      </w:r>
    </w:p>
    <w:p>
      <w:pPr>
        <w:pStyle w:val="Normal"/>
        <w:spacing w:lineRule="auto" w:line="240" w:before="0" w:afterAutospacing="0" w:after="0"/>
        <w:ind w:firstLine="708"/>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 внесение изменения в реестр лицензий на осуществление образовательной деятельности в связи с лицензирование новой образовательной программы - 1 юридическое лицо.</w:t>
      </w:r>
    </w:p>
    <w:p>
      <w:pPr>
        <w:pStyle w:val="Normal"/>
        <w:spacing w:lineRule="auto" w:line="240" w:before="0" w:afterAutospacing="0" w:after="0"/>
        <w:ind w:firstLine="708"/>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Документарная оценка соответствия соискателя лицензии (лицензиата) проведена в отношении двух юридических лиц с применение проверочных листов.</w:t>
      </w:r>
    </w:p>
    <w:p>
      <w:pPr>
        <w:pStyle w:val="Normal"/>
        <w:spacing w:lineRule="auto" w:line="240" w:before="0" w:afterAutospacing="0" w:after="0"/>
        <w:ind w:firstLine="708"/>
        <w:jc w:val="both"/>
        <w:rPr>
          <w:rFonts w:ascii="Times New Roman" w:hAnsi="Times New Roman" w:eastAsia="Times New Roman" w:cs="Times New Roman"/>
          <w:color w:themeColor="text1" w:val="000000"/>
          <w:highlight w:val="none"/>
        </w:rPr>
      </w:pPr>
      <w:r>
        <w:rPr>
          <w:rFonts w:eastAsia="Times New Roman" w:cs="Times New Roman" w:ascii="Times New Roman" w:hAnsi="Times New Roman"/>
          <w:color w:themeColor="text1" w:val="000000"/>
        </w:rPr>
        <w:t>Все заявления поступили в департамент образования Еврейской автономной области посредством единого портала государственных и муниципальных услуг. Через систему межведомственного взаимодействия в рамах оказания государственной услуги по лицензированию образовательной деятельности поданы межведомственные запросы в ФНС - 5, Роспотребнадзор - 2, Росреестр - 2.</w:t>
      </w:r>
    </w:p>
    <w:p>
      <w:pPr>
        <w:pStyle w:val="Normal"/>
        <w:spacing w:lineRule="auto" w:line="240" w:before="0" w:afterAutospacing="0" w:after="0"/>
        <w:ind w:firstLine="708"/>
        <w:jc w:val="both"/>
        <w:rPr>
          <w:rFonts w:ascii="Times New Roman" w:hAnsi="Times New Roman" w:eastAsia="Times New Roman" w:cs="Times New Roman"/>
          <w:color w:themeColor="text1" w:val="000000"/>
        </w:rPr>
      </w:pPr>
      <w:r>
        <w:rPr>
          <w:rFonts w:eastAsia="Times New Roman" w:cs="Times New Roman" w:ascii="Times New Roman" w:hAnsi="Times New Roman"/>
          <w:color w:themeColor="text1" w:val="000000"/>
        </w:rPr>
        <w:t>Всем заявителям в форме электронного документа направлена выписка из реестра лицензий.</w:t>
      </w:r>
    </w:p>
    <w:p>
      <w:pPr>
        <w:pStyle w:val="Normal"/>
        <w:spacing w:lineRule="auto" w:line="240" w:before="0" w:after="0"/>
        <w:ind w:firstLine="709"/>
        <w:contextualSpacing/>
        <w:jc w:val="both"/>
        <w:rPr>
          <w:rFonts w:ascii="Times New Roman" w:hAnsi="Times New Roman" w:cs="Times New Roman"/>
          <w:color w:themeColor="text1" w:val="000000"/>
          <w:highlight w:val="none"/>
        </w:rPr>
      </w:pPr>
      <w:r>
        <w:rPr>
          <w:rFonts w:cs="Times New Roman" w:ascii="Times New Roman" w:hAnsi="Times New Roman"/>
          <w:color w:themeColor="text1" w:val="000000"/>
        </w:rPr>
        <w:t>Действующие лицензии на осуществление образовательной деятельности имеют 100% образовательные организации.</w:t>
      </w:r>
    </w:p>
    <w:p>
      <w:pPr>
        <w:pStyle w:val="Normal"/>
        <w:spacing w:lineRule="auto" w:line="240" w:before="0" w:after="0"/>
        <w:ind w:firstLine="709"/>
        <w:contextualSpacing/>
        <w:jc w:val="both"/>
        <w:rPr>
          <w:rFonts w:ascii="Times New Roman" w:hAnsi="Times New Roman" w:cs="Times New Roman"/>
          <w:bCs/>
          <w:i/>
          <w:i/>
        </w:rPr>
      </w:pPr>
      <w:r>
        <w:rPr>
          <w:rFonts w:cs="Times New Roman" w:ascii="Times New Roman" w:hAnsi="Times New Roman"/>
          <w:i/>
          <w:iCs/>
        </w:rPr>
        <w:t>Государственная аккредитация образовательной деятельности.</w:t>
      </w:r>
    </w:p>
    <w:p>
      <w:pPr>
        <w:pStyle w:val="Normal"/>
        <w:spacing w:lineRule="auto" w:line="240" w:before="0" w:after="0"/>
        <w:ind w:firstLine="709"/>
        <w:contextualSpacing/>
        <w:jc w:val="both"/>
        <w:rPr>
          <w:rFonts w:ascii="Times New Roman" w:hAnsi="Times New Roman" w:cs="Times New Roman"/>
        </w:rPr>
      </w:pPr>
      <w:r>
        <w:rPr>
          <w:rFonts w:cs="Times New Roman" w:ascii="Times New Roman" w:hAnsi="Times New Roman"/>
        </w:rPr>
        <w:t>В</w:t>
      </w:r>
      <w:r>
        <w:rPr>
          <w:rFonts w:cs="Times New Roman" w:ascii="Times New Roman" w:hAnsi="Times New Roman"/>
          <w:lang w:val="en-US"/>
        </w:rPr>
        <w:t> </w:t>
      </w:r>
      <w:r>
        <w:rPr>
          <w:rFonts w:cs="Times New Roman" w:ascii="Times New Roman" w:hAnsi="Times New Roman"/>
        </w:rPr>
        <w:t>соответствии с Федеральным законом от 29.12.2012 № 273 «Об образовании в</w:t>
      </w:r>
      <w:r>
        <w:rPr>
          <w:rFonts w:cs="Times New Roman" w:ascii="Times New Roman" w:hAnsi="Times New Roman"/>
          <w:lang w:val="en-US"/>
        </w:rPr>
        <w:t> </w:t>
      </w:r>
      <w:r>
        <w:rPr>
          <w:rFonts w:cs="Times New Roman" w:ascii="Times New Roman" w:hAnsi="Times New Roman"/>
        </w:rPr>
        <w:t>Российской Федерации» государственная аккредитация образовательной деятельности проводится по основным образовательным программам.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Normal"/>
        <w:spacing w:lineRule="auto" w:line="240" w:before="0" w:after="200"/>
        <w:ind w:firstLine="709"/>
        <w:contextualSpacing/>
        <w:jc w:val="both"/>
        <w:rPr>
          <w:rFonts w:ascii="Times New Roman" w:hAnsi="Times New Roman" w:eastAsia="Times New Roman" w:cs="Times New Roman"/>
        </w:rPr>
      </w:pPr>
      <w:r>
        <w:rPr>
          <w:rFonts w:eastAsia="Times New Roman" w:cs="Times New Roman" w:ascii="Times New Roman" w:hAnsi="Times New Roman"/>
        </w:rPr>
        <w:t xml:space="preserve">В </w:t>
      </w:r>
      <w:r>
        <w:rPr>
          <w:rFonts w:eastAsia="Times New Roman" w:cs="Times New Roman" w:ascii="Times New Roman" w:hAnsi="Times New Roman"/>
          <w:lang w:val="en-US"/>
        </w:rPr>
        <w:t>IV</w:t>
      </w:r>
      <w:r>
        <w:rPr>
          <w:rFonts w:eastAsia="Times New Roman" w:cs="Times New Roman" w:ascii="Times New Roman" w:hAnsi="Times New Roman"/>
        </w:rPr>
        <w:t xml:space="preserve"> квартале 2023 года в соответствии </w:t>
      </w:r>
      <w:r>
        <w:rPr>
          <w:rFonts w:cs="Times New Roman" w:ascii="Times New Roman" w:hAnsi="Times New Roman"/>
        </w:rPr>
        <w:t>с приказом Рособрнадзора, Минпросвещения России, Минобрнауки России от 24.04.2023 №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w:t>
      </w:r>
      <w:r>
        <w:rPr>
          <w:rFonts w:eastAsia="Times New Roman" w:cs="Times New Roman" w:ascii="Times New Roman" w:hAnsi="Times New Roman"/>
        </w:rPr>
        <w:t xml:space="preserve"> в отношении 75 образовательных организаций Еврейской автономной области, реализующих программы начального, основного, среднего общего образования и программы среднего профессионального образования проведена процедура аккредитационного мониторинга. </w:t>
      </w:r>
    </w:p>
    <w:p>
      <w:pPr>
        <w:pStyle w:val="Normal"/>
        <w:spacing w:lineRule="auto" w:line="240" w:before="0" w:after="0"/>
        <w:ind w:firstLine="709"/>
        <w:contextualSpacing/>
        <w:jc w:val="both"/>
        <w:rPr/>
      </w:pPr>
      <w:r>
        <w:rPr>
          <w:rFonts w:cs="Times New Roman" w:ascii="Times New Roman" w:hAnsi="Times New Roman"/>
          <w:i/>
          <w:iCs/>
        </w:rPr>
        <w:t>Государственный контроль (надзор) в сфере образования</w:t>
      </w:r>
    </w:p>
    <w:p>
      <w:pPr>
        <w:pStyle w:val="Normal"/>
        <w:spacing w:lineRule="auto" w:line="240" w:before="0" w:after="0"/>
        <w:ind w:firstLine="709"/>
        <w:jc w:val="both"/>
        <w:rPr>
          <w:sz w:val="22"/>
          <w:szCs w:val="22"/>
        </w:rPr>
      </w:pPr>
      <w:r>
        <w:rPr>
          <w:rFonts w:cs="Times New Roman" w:ascii="Times New Roman" w:hAnsi="Times New Roman"/>
        </w:rPr>
        <w:t xml:space="preserve">В соответствии с пунктом 11(4)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контрольные (надзорные) мероприятия в отношении </w:t>
      </w:r>
      <w:r>
        <w:rPr>
          <w:rFonts w:cs="Times New Roman" w:ascii="Times New Roman" w:hAnsi="Times New Roman"/>
          <w:sz w:val="22"/>
          <w:szCs w:val="22"/>
        </w:rPr>
        <w:t>государственных и муниципальных учреждений дошкольного, начального общего, основного общего, среднего общего образования в 2023 году не проводятся.</w:t>
      </w:r>
    </w:p>
    <w:p>
      <w:pPr>
        <w:pStyle w:val="Normal"/>
        <w:spacing w:lineRule="auto" w:line="240" w:before="0" w:after="0"/>
        <w:ind w:firstLine="708"/>
        <w:contextualSpacing/>
        <w:jc w:val="both"/>
        <w:rPr>
          <w:rFonts w:ascii="Times New Roman" w:hAnsi="Times New Roman" w:cs="Times New Roman"/>
          <w:sz w:val="22"/>
          <w:szCs w:val="22"/>
        </w:rPr>
      </w:pPr>
      <w:r>
        <w:rPr>
          <w:rFonts w:cs="Times New Roman" w:ascii="Times New Roman" w:hAnsi="Times New Roman"/>
          <w:sz w:val="22"/>
          <w:szCs w:val="22"/>
        </w:rPr>
        <w:t xml:space="preserve">В качестве контрольного (надзорного) мероприятия без взаимодействия с контролируемым лицом проведено наблюдение за соблюдением </w:t>
      </w:r>
      <w:r>
        <w:rPr>
          <w:rFonts w:eastAsia="Times New Roman" w:cs="Times New Roman" w:ascii="Times New Roman" w:hAnsi="Times New Roman"/>
          <w:sz w:val="22"/>
          <w:szCs w:val="22"/>
        </w:rPr>
        <w:t xml:space="preserve">обязательных требований (мониторинг безопасности) </w:t>
      </w:r>
      <w:r>
        <w:rPr>
          <w:rFonts w:cs="Times New Roman" w:ascii="Times New Roman" w:hAnsi="Times New Roman"/>
          <w:sz w:val="22"/>
          <w:szCs w:val="22"/>
        </w:rPr>
        <w:t>к размещению сведений о реализуемых образовательных программах на сайтах образовательных организаций в сети «Интернет»  (в отношении 63 ОУ).</w:t>
      </w:r>
    </w:p>
    <w:p>
      <w:pPr>
        <w:pStyle w:val="Heading1"/>
        <w:spacing w:lineRule="auto" w:line="240" w:before="0" w:after="0"/>
        <w:ind w:firstLine="708"/>
        <w:contextualSpacing/>
        <w:jc w:val="both"/>
        <w:rPr>
          <w:sz w:val="22"/>
          <w:szCs w:val="22"/>
        </w:rPr>
      </w:pPr>
      <w:r>
        <w:rPr>
          <w:rFonts w:cs="Times New Roman" w:ascii="Times New Roman" w:hAnsi="Times New Roman"/>
          <w:sz w:val="22"/>
          <w:szCs w:val="22"/>
        </w:rPr>
        <w:t>По результатам проведенного мониторинга  трем образовательным учреждениям выданы предостережения о недопустимости нарушений обязательных требований.</w:t>
      </w:r>
    </w:p>
    <w:p>
      <w:pPr>
        <w:pStyle w:val="Heading1"/>
        <w:spacing w:lineRule="auto" w:line="240" w:before="0" w:after="0"/>
        <w:ind w:firstLine="708"/>
        <w:contextualSpacing/>
        <w:jc w:val="both"/>
        <w:rPr>
          <w:rFonts w:ascii="Times New Roman" w:hAnsi="Times New Roman" w:cs="Times New Roman"/>
          <w:sz w:val="22"/>
          <w:szCs w:val="22"/>
        </w:rPr>
      </w:pPr>
      <w:r>
        <w:rPr>
          <w:rFonts w:cs="Times New Roman" w:ascii="Times New Roman" w:hAnsi="Times New Roman"/>
          <w:sz w:val="22"/>
          <w:szCs w:val="22"/>
        </w:rPr>
        <w:t xml:space="preserve">В </w:t>
      </w:r>
      <w:r>
        <w:rPr>
          <w:rFonts w:cs="Times New Roman" w:ascii="Times New Roman" w:hAnsi="Times New Roman"/>
          <w:sz w:val="22"/>
          <w:szCs w:val="22"/>
          <w:lang w:val="en-US"/>
        </w:rPr>
        <w:t>IV</w:t>
      </w:r>
      <w:r>
        <w:rPr>
          <w:rFonts w:cs="Times New Roman" w:ascii="Times New Roman" w:hAnsi="Times New Roman"/>
          <w:sz w:val="22"/>
          <w:szCs w:val="22"/>
        </w:rPr>
        <w:t xml:space="preserve"> квартале 2023 года в рамках Программы </w:t>
      </w:r>
      <w:r>
        <w:rPr>
          <w:rFonts w:cs="Times New Roman" w:ascii="Times New Roman" w:hAnsi="Times New Roman"/>
          <w:bCs/>
          <w:sz w:val="22"/>
          <w:szCs w:val="22"/>
        </w:rPr>
        <w:t xml:space="preserve">профилактики, </w:t>
      </w:r>
      <w:r>
        <w:rPr>
          <w:rFonts w:cs="Times New Roman" w:ascii="Times New Roman" w:hAnsi="Times New Roman"/>
          <w:sz w:val="22"/>
          <w:szCs w:val="22"/>
        </w:rPr>
        <w:t>утвержденной приказом департамента образования от 16.12.2022 № 602, проведено:</w:t>
      </w:r>
    </w:p>
    <w:p>
      <w:pPr>
        <w:pStyle w:val="Default"/>
        <w:ind w:firstLine="709"/>
        <w:jc w:val="both"/>
        <w:rPr>
          <w:color w:val="auto"/>
          <w:sz w:val="22"/>
          <w:szCs w:val="22"/>
        </w:rPr>
      </w:pPr>
      <w:r>
        <w:rPr>
          <w:color w:val="auto"/>
          <w:sz w:val="22"/>
          <w:szCs w:val="22"/>
        </w:rPr>
        <w:t>информирование контролируемых лиц по вопросам соблюдения обязательных требований законодательства об образовании;</w:t>
      </w:r>
    </w:p>
    <w:p>
      <w:pPr>
        <w:pStyle w:val="Normal"/>
        <w:spacing w:lineRule="auto" w:line="240" w:before="0" w:after="0"/>
        <w:ind w:firstLine="708"/>
        <w:contextualSpacing/>
        <w:jc w:val="both"/>
        <w:rPr>
          <w:sz w:val="22"/>
          <w:szCs w:val="22"/>
        </w:rPr>
      </w:pPr>
      <w:r>
        <w:rPr>
          <w:rFonts w:cs="Times New Roman" w:ascii="Times New Roman" w:hAnsi="Times New Roman"/>
          <w:bCs/>
          <w:sz w:val="22"/>
          <w:szCs w:val="22"/>
        </w:rPr>
        <w:t>размещение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на официальном сайте департамента образования в информационно-телекоммуникационной сети «Интернет»;</w:t>
      </w:r>
    </w:p>
    <w:p>
      <w:pPr>
        <w:pStyle w:val="Normal"/>
        <w:spacing w:lineRule="auto" w:line="240" w:before="0" w:after="0"/>
        <w:ind w:firstLine="708"/>
        <w:contextualSpacing/>
        <w:jc w:val="both"/>
        <w:rPr>
          <w:sz w:val="22"/>
          <w:szCs w:val="22"/>
        </w:rPr>
      </w:pPr>
      <w:r>
        <w:rPr>
          <w:rFonts w:cs="Times New Roman" w:ascii="Times New Roman" w:hAnsi="Times New Roman"/>
          <w:sz w:val="22"/>
          <w:szCs w:val="22"/>
        </w:rPr>
        <w:t>подготовка и направление информационных и инструктивно-методических писем.</w:t>
      </w:r>
    </w:p>
    <w:p>
      <w:pPr>
        <w:pStyle w:val="Normal"/>
        <w:spacing w:lineRule="auto" w:line="240" w:before="0" w:after="0"/>
        <w:ind w:firstLine="708"/>
        <w:contextualSpacing/>
        <w:jc w:val="both"/>
        <w:rPr>
          <w:rFonts w:ascii="Times New Roman" w:hAnsi="Times New Roman" w:cs="Times New Roman"/>
          <w:sz w:val="22"/>
          <w:szCs w:val="22"/>
        </w:rPr>
      </w:pPr>
      <w:r>
        <w:rPr>
          <w:rFonts w:cs="Times New Roman" w:ascii="Times New Roman" w:hAnsi="Times New Roman"/>
          <w:sz w:val="22"/>
          <w:szCs w:val="22"/>
        </w:rPr>
        <w:t>Подготовлена и утверждена Программа</w:t>
      </w:r>
      <w:r>
        <w:rPr>
          <w:rFonts w:cs="Times New Roman" w:ascii="Times New Roman" w:hAnsi="Times New Roman"/>
          <w:bCs/>
          <w:sz w:val="22"/>
          <w:szCs w:val="22"/>
        </w:rPr>
        <w:t xml:space="preserve"> профилактики рисков причинения вреда (ущерба) </w:t>
      </w:r>
      <w:r>
        <w:rPr>
          <w:rFonts w:cs="Times New Roman" w:ascii="Times New Roman" w:hAnsi="Times New Roman"/>
          <w:sz w:val="22"/>
          <w:szCs w:val="22"/>
        </w:rPr>
        <w:t>охраняемым законом ценностям при осуществлении департаментом образования Еврейской автономной области федерального государственного контроля (надзора) в сфере образования на 2024 год (приказ департамента образования от 19.12.2023).</w:t>
      </w:r>
    </w:p>
    <w:p>
      <w:pPr>
        <w:pStyle w:val="Normal"/>
        <w:spacing w:lineRule="auto" w:line="240" w:before="0" w:after="0"/>
        <w:ind w:firstLine="708"/>
        <w:contextualSpacing/>
        <w:jc w:val="both"/>
        <w:rPr>
          <w:rFonts w:ascii="Times New Roman" w:hAnsi="Times New Roman" w:cs="Times New Roman"/>
          <w:sz w:val="22"/>
          <w:szCs w:val="22"/>
        </w:rPr>
      </w:pPr>
      <w:r>
        <w:rPr>
          <w:rFonts w:cs="Times New Roman" w:ascii="Times New Roman" w:hAnsi="Times New Roman"/>
          <w:sz w:val="22"/>
          <w:szCs w:val="22"/>
        </w:rPr>
        <w:t xml:space="preserve">Данная программа размещена на официальном сайте департамента образования </w:t>
      </w:r>
      <w:hyperlink r:id="rId2" w:tgtFrame="http://komobr-eao.ru">
        <w:r>
          <w:rPr>
            <w:rStyle w:val="ListLabel136"/>
            <w:rFonts w:ascii="Times New Roman" w:hAnsi="Times New Roman"/>
            <w:color w:val="auto"/>
            <w:sz w:val="22"/>
            <w:szCs w:val="22"/>
            <w:u w:val="single"/>
            <w:lang w:val="en-US"/>
          </w:rPr>
          <w:t>https</w:t>
        </w:r>
        <w:r>
          <w:rPr>
            <w:rStyle w:val="ListLabel136"/>
            <w:rFonts w:ascii="Times New Roman" w:hAnsi="Times New Roman"/>
            <w:color w:val="auto"/>
            <w:sz w:val="22"/>
            <w:szCs w:val="22"/>
            <w:u w:val="single"/>
          </w:rPr>
          <w:t>://</w:t>
        </w:r>
        <w:r>
          <w:rPr>
            <w:rStyle w:val="ListLabel136"/>
            <w:rFonts w:ascii="Times New Roman" w:hAnsi="Times New Roman"/>
            <w:color w:val="auto"/>
            <w:sz w:val="22"/>
            <w:szCs w:val="22"/>
            <w:u w:val="single"/>
            <w:lang w:val="en-US"/>
          </w:rPr>
          <w:t>komobr</w:t>
        </w:r>
        <w:r>
          <w:rPr>
            <w:rStyle w:val="ListLabel136"/>
            <w:rFonts w:ascii="Times New Roman" w:hAnsi="Times New Roman"/>
            <w:color w:val="auto"/>
            <w:sz w:val="22"/>
            <w:szCs w:val="22"/>
            <w:u w:val="single"/>
          </w:rPr>
          <w:t>-</w:t>
        </w:r>
        <w:r>
          <w:rPr>
            <w:rStyle w:val="ListLabel136"/>
            <w:rFonts w:ascii="Times New Roman" w:hAnsi="Times New Roman"/>
            <w:color w:val="auto"/>
            <w:sz w:val="22"/>
            <w:szCs w:val="22"/>
            <w:u w:val="single"/>
            <w:lang w:val="en-US"/>
          </w:rPr>
          <w:t>eao</w:t>
        </w:r>
        <w:r>
          <w:rPr>
            <w:rStyle w:val="ListLabel136"/>
            <w:rFonts w:ascii="Times New Roman" w:hAnsi="Times New Roman"/>
            <w:color w:val="auto"/>
            <w:sz w:val="22"/>
            <w:szCs w:val="22"/>
            <w:u w:val="single"/>
          </w:rPr>
          <w:t>.</w:t>
        </w:r>
        <w:r>
          <w:rPr>
            <w:rStyle w:val="ListLabel136"/>
            <w:rFonts w:ascii="Times New Roman" w:hAnsi="Times New Roman"/>
            <w:color w:val="auto"/>
            <w:sz w:val="22"/>
            <w:szCs w:val="22"/>
            <w:u w:val="single"/>
            <w:lang w:val="en-US"/>
          </w:rPr>
          <w:t>ru</w:t>
        </w:r>
      </w:hyperlink>
      <w:r>
        <w:rPr>
          <w:rFonts w:cs="Times New Roman" w:ascii="Times New Roman" w:hAnsi="Times New Roman"/>
          <w:sz w:val="22"/>
          <w:szCs w:val="22"/>
        </w:rPr>
        <w:t xml:space="preserve"> в информационно-телекоммуникационной сети «Интернет» для общественного обсуждения.</w:t>
      </w:r>
    </w:p>
    <w:p>
      <w:pPr>
        <w:pStyle w:val="Normal"/>
        <w:widowControl w:val="false"/>
        <w:spacing w:lineRule="auto" w:line="240" w:before="0" w:after="0"/>
        <w:ind w:firstLine="708"/>
        <w:jc w:val="both"/>
        <w:rPr/>
      </w:pPr>
      <w:r>
        <w:rPr>
          <w:rFonts w:cs="Times New Roman" w:ascii="Times New Roman" w:hAnsi="Times New Roman"/>
          <w:bCs/>
          <w:sz w:val="22"/>
          <w:szCs w:val="22"/>
        </w:rPr>
        <w:t>Систематически осуществляется работа в информационных системах «Автоматизированная система контрольно-надзорной деятельности</w:t>
      </w:r>
      <w:r>
        <w:rPr>
          <w:rFonts w:cs="Times New Roman" w:ascii="Times New Roman" w:hAnsi="Times New Roman"/>
          <w:sz w:val="22"/>
          <w:szCs w:val="22"/>
        </w:rPr>
        <w:t>» (АКНДПП) и</w:t>
      </w:r>
      <w:r>
        <w:rPr>
          <w:rFonts w:cs="Times New Roman" w:ascii="Times New Roman" w:hAnsi="Times New Roman"/>
          <w:bCs/>
          <w:sz w:val="22"/>
          <w:szCs w:val="22"/>
        </w:rPr>
        <w:t xml:space="preserve"> «Еденный реестр контрольных (надзорных) мероприятий» (ЕРКНМ), </w:t>
      </w:r>
      <w:r>
        <w:rPr>
          <w:rFonts w:cs="Times New Roman" w:ascii="Times New Roman" w:hAnsi="Times New Roman"/>
          <w:sz w:val="22"/>
          <w:szCs w:val="22"/>
        </w:rPr>
        <w:t>обеспечивающих систематизацию учёта сведений по основным процессам деятельности департамент образования по федеральному контролю (надзору) в сфере образования и формирование региональной отчётности на основе первичных данных и для обеспе</w:t>
      </w:r>
      <w:r>
        <w:rPr>
          <w:rFonts w:cs="Times New Roman" w:ascii="Times New Roman" w:hAnsi="Times New Roman"/>
        </w:rPr>
        <w:t>чения информационного сопровождения исполнения переданных полномочий по контролю (надзору) в сфере образования.</w:t>
      </w:r>
    </w:p>
    <w:p>
      <w:pPr>
        <w:pStyle w:val="Normal"/>
        <w:spacing w:lineRule="auto" w:line="240" w:before="0" w:after="0"/>
        <w:ind w:firstLine="709"/>
        <w:contextualSpacing/>
        <w:jc w:val="both"/>
        <w:rPr>
          <w:color w:themeColor="text1" w:val="000000"/>
        </w:rPr>
      </w:pPr>
      <w:r>
        <w:rPr>
          <w:rFonts w:cs="Times New Roman" w:ascii="Times New Roman" w:hAnsi="Times New Roman"/>
          <w:i/>
          <w:iCs/>
          <w:color w:themeColor="text1" w:val="000000"/>
        </w:rPr>
        <w:t xml:space="preserve">Подтверждение документов об образовании и (или) квалификации </w:t>
      </w:r>
    </w:p>
    <w:p>
      <w:pPr>
        <w:pStyle w:val="Normal"/>
        <w:spacing w:lineRule="auto" w:line="240" w:before="0" w:after="0"/>
        <w:ind w:firstLine="709"/>
        <w:contextualSpacing/>
        <w:jc w:val="both"/>
        <w:rPr>
          <w:rFonts w:ascii="Times New Roman" w:hAnsi="Times New Roman" w:cs="Times New Roman"/>
          <w:color w:themeColor="text1" w:val="000000"/>
        </w:rPr>
      </w:pPr>
      <w:r>
        <w:rPr>
          <w:rFonts w:cs="Times New Roman" w:ascii="Times New Roman" w:hAnsi="Times New Roman"/>
          <w:color w:themeColor="text1" w:val="000000"/>
        </w:rPr>
        <w:t xml:space="preserve">В </w:t>
      </w:r>
      <w:r>
        <w:rPr>
          <w:rFonts w:cs="Times New Roman" w:ascii="Times New Roman" w:hAnsi="Times New Roman"/>
          <w:color w:themeColor="text1" w:val="000000"/>
          <w:lang w:val="en-US"/>
        </w:rPr>
        <w:t>IV</w:t>
      </w:r>
      <w:r>
        <w:rPr>
          <w:rFonts w:cs="Times New Roman" w:ascii="Times New Roman" w:hAnsi="Times New Roman"/>
          <w:color w:themeColor="text1" w:val="000000"/>
        </w:rPr>
        <w:t xml:space="preserve"> квартале 2023 года подано два заявления на подтверждение документов об образовании и (или) о квалификации, документов об обучении. По одному принято решение о проставлении штампа «Апостиль». По второму документу продлен срок рассмотрения в связи с необходимостью получения дополнительной информации о лице подписавшем документ и его полномочиях.</w:t>
      </w:r>
    </w:p>
    <w:p>
      <w:pPr>
        <w:pStyle w:val="Normal"/>
        <w:spacing w:lineRule="auto" w:line="240" w:before="0" w:afterAutospacing="0" w:after="0"/>
        <w:ind w:firstLine="709" w:left="0" w:right="0"/>
        <w:contextualSpacing/>
        <w:jc w:val="both"/>
        <w:rPr/>
      </w:pPr>
      <w:r>
        <w:rPr/>
      </w:r>
    </w:p>
    <w:p>
      <w:pPr>
        <w:pStyle w:val="Normal"/>
        <w:spacing w:lineRule="auto" w:line="240" w:before="0" w:after="0"/>
        <w:ind w:firstLine="709"/>
        <w:rPr>
          <w:rFonts w:ascii="Times New Roman" w:hAnsi="Times New Roman" w:eastAsia="Times New Roman" w:cs="Times New Roman"/>
          <w:bCs/>
          <w:i/>
          <w:i/>
          <w:highlight w:val="none"/>
        </w:rPr>
      </w:pPr>
      <w:r>
        <w:rPr>
          <w:rFonts w:eastAsia="Times New Roman" w:cs="Times New Roman" w:ascii="Times New Roman" w:hAnsi="Times New Roman"/>
          <w:bCs/>
          <w:i/>
        </w:rPr>
        <w:t>Организационные мероприятия</w:t>
      </w:r>
    </w:p>
    <w:p>
      <w:pPr>
        <w:pStyle w:val="Normal"/>
        <w:tabs>
          <w:tab w:val="clear" w:pos="708"/>
          <w:tab w:val="left" w:pos="1276" w:leader="none"/>
          <w:tab w:val="left" w:pos="1512" w:leader="none"/>
          <w:tab w:val="left" w:pos="2338" w:leader="none"/>
          <w:tab w:val="left" w:pos="2835" w:leader="none"/>
        </w:tabs>
        <w:spacing w:lineRule="auto" w:line="240" w:before="0" w:after="0"/>
        <w:ind w:firstLine="709"/>
        <w:jc w:val="both"/>
        <w:rPr>
          <w:rFonts w:ascii="Times New Roman" w:hAnsi="Times New Roman" w:cs="Times New Roman"/>
          <w:highlight w:val="none"/>
        </w:rPr>
      </w:pPr>
      <w:r>
        <w:rPr>
          <w:rFonts w:cs="Times New Roman" w:ascii="Times New Roman" w:hAnsi="Times New Roman"/>
        </w:rPr>
        <w:t>В соответствии с Методикой 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начальником департамента образования Еврейской автономной области, для оценки профессионального уровня кандидатов, их соответствия квалификационным требованиям в ходе конкурсных процедур используются методы оценки: индивидуальное собеседование и тестирование. Тестирование включает вопросы и связанные с законодательством Российской Федерации о государственной гражданской службе и о противодействии коррупции.</w:t>
      </w:r>
    </w:p>
    <w:p>
      <w:pPr>
        <w:pStyle w:val="Normal"/>
        <w:spacing w:lineRule="auto" w:line="240" w:before="0" w:after="0"/>
        <w:ind w:firstLine="709"/>
        <w:jc w:val="both"/>
        <w:rPr>
          <w:rFonts w:ascii="Times New Roman" w:hAnsi="Times New Roman" w:cs="Times New Roman"/>
          <w:highlight w:val="none"/>
        </w:rPr>
      </w:pPr>
      <w:r>
        <w:rPr>
          <w:rFonts w:cs="Times New Roman" w:ascii="Times New Roman" w:hAnsi="Times New Roman"/>
        </w:rPr>
        <w:t>Специалистом департамента образования области было организовано консультирование по предоставлению государственными гражданскими служащими департамента сведений о доходах, расходах, об имуществе и обязательствах имущественного характера. Гражданские служащие были обеспечены методическими рекомендациями в электронном варианте, которые размещены во внутренней компьютерной сети департамента общего пользования. Велась индивидуальная консультационная работа с гражданскими служащими по вопросам заполнения справок, осуществлялась проверка и прием оформленных справок гражданских служащих на соответствие правилам их заполнения.</w:t>
      </w:r>
    </w:p>
    <w:p>
      <w:pPr>
        <w:pStyle w:val="Normal"/>
        <w:tabs>
          <w:tab w:val="clear" w:pos="708"/>
          <w:tab w:val="left" w:pos="1061" w:leader="none"/>
        </w:tabs>
        <w:spacing w:lineRule="auto" w:line="240" w:before="0" w:afterAutospacing="0" w:after="0"/>
        <w:ind w:firstLine="709"/>
        <w:jc w:val="both"/>
        <w:rPr>
          <w:rFonts w:ascii="Times New Roman" w:hAnsi="Times New Roman" w:cs="Times New Roman"/>
          <w:highlight w:val="none"/>
        </w:rPr>
      </w:pPr>
      <w:r>
        <w:rPr>
          <w:rFonts w:cs="Times New Roman" w:ascii="Times New Roman" w:hAnsi="Times New Roman"/>
          <w:sz w:val="22"/>
          <w:szCs w:val="22"/>
        </w:rPr>
        <w:t xml:space="preserve">Также гражданские служащие департамента были ознакомлены с методическими рекомендациями  </w:t>
      </w:r>
      <w:r>
        <w:rPr>
          <w:rFonts w:cs="Times New Roman" w:ascii="Times New Roman" w:hAnsi="Times New Roman"/>
        </w:rPr>
        <w:t xml:space="preserve">Министерством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w:t>
        <w:br/>
        <w:t>(за отчетный 2022 год)</w:t>
      </w:r>
      <w:r>
        <w:rPr>
          <w:rFonts w:cs="Times New Roman" w:ascii="Times New Roman" w:hAnsi="Times New Roman"/>
          <w:sz w:val="22"/>
          <w:szCs w:val="22"/>
        </w:rPr>
        <w:t>; с инструктивно-методическими материалами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pPr>
        <w:pStyle w:val="Normal"/>
        <w:tabs>
          <w:tab w:val="clear" w:pos="708"/>
          <w:tab w:val="left" w:pos="1061"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В целях формирования негативного отношения к дарению подарков государственным гражданским служащим области, в связи с их должностным положением или в связи с исполнением ими служебных обязанностей ведется разъяснительная работа (устные беседы) по соблюдению ограничений, в том числе касающихся получения подарков и ответственности за несоблюдение ограничений. Также организована работа по информированию сотрудников о том, что каждый случай установления факта неисполнения служащим вышеуказанной обязанности, будет рассмотрен на заседании комиссии по соблюдению требований к служебному поведению и урегулированию конфликта интересов.</w:t>
      </w:r>
    </w:p>
    <w:p>
      <w:pPr>
        <w:pStyle w:val="Normal"/>
        <w:tabs>
          <w:tab w:val="clear" w:pos="708"/>
          <w:tab w:val="left" w:pos="1061"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В 4 квартале 2023 г. в департамент не поступали уведомления о получении государственным гражданским служащим подарка в связи с его должностным положением.</w:t>
      </w:r>
    </w:p>
    <w:p>
      <w:pPr>
        <w:pStyle w:val="Normal"/>
        <w:spacing w:lineRule="auto" w:line="240" w:before="0" w:after="0"/>
        <w:ind w:firstLine="709"/>
        <w:jc w:val="both"/>
        <w:rPr>
          <w:rFonts w:ascii="Times New Roman" w:hAnsi="Times New Roman" w:eastAsia="Times New Roman" w:cs="Times New Roman"/>
          <w:b w:val="false"/>
          <w:bCs w:val="false"/>
          <w:i/>
          <w:i/>
          <w:highlight w:val="none"/>
        </w:rPr>
      </w:pPr>
      <w:r>
        <w:rPr>
          <w:rFonts w:eastAsia="Times New Roman" w:cs="Times New Roman" w:ascii="Times New Roman" w:hAnsi="Times New Roman"/>
          <w:b w:val="false"/>
          <w:bCs w:val="false"/>
          <w:i/>
        </w:rPr>
        <w:t>Организация работы по противодействию коррупции в подведомственных областных государственных учреждениях.</w:t>
      </w:r>
    </w:p>
    <w:p>
      <w:pPr>
        <w:pStyle w:val="Style61"/>
        <w:spacing w:lineRule="auto" w:line="240"/>
        <w:ind w:firstLine="709"/>
        <w:rPr>
          <w:rStyle w:val="FontStyle11"/>
          <w:rFonts w:eastAsia="Consolas"/>
          <w:highlight w:val="none"/>
        </w:rPr>
      </w:pPr>
      <w:r>
        <w:rPr>
          <w:rStyle w:val="FontStyle11"/>
          <w:rFonts w:eastAsia="Consolas"/>
        </w:rPr>
        <w:t xml:space="preserve">Департамент организует и обеспечивает координацию деятельности 16 государственных подведомственных учреждений/организаций в сфере образования. В подведомственных учреждениях: </w:t>
      </w:r>
    </w:p>
    <w:p>
      <w:pPr>
        <w:pStyle w:val="Style61"/>
        <w:spacing w:lineRule="auto" w:line="240"/>
        <w:ind w:firstLine="709"/>
        <w:rPr>
          <w:rStyle w:val="FontStyle11"/>
          <w:rFonts w:eastAsia="Consolas"/>
          <w:highlight w:val="none"/>
        </w:rPr>
      </w:pPr>
      <w:r>
        <w:rPr>
          <w:rStyle w:val="FontStyle11"/>
          <w:rFonts w:eastAsia="Consolas"/>
        </w:rPr>
        <w:t>- определена антикоррупционная политика;</w:t>
      </w:r>
    </w:p>
    <w:p>
      <w:pPr>
        <w:pStyle w:val="Style61"/>
        <w:spacing w:lineRule="auto" w:line="240" w:before="0" w:afterAutospacing="0" w:after="0"/>
        <w:ind w:firstLine="709"/>
        <w:rPr>
          <w:rStyle w:val="FontStyle11"/>
          <w:rFonts w:eastAsia="Consolas"/>
          <w:color w:themeColor="text1" w:val="000000"/>
          <w:sz w:val="22"/>
          <w:szCs w:val="22"/>
          <w:highlight w:val="none"/>
        </w:rPr>
      </w:pPr>
      <w:r>
        <w:rPr>
          <w:rStyle w:val="FontStyle11"/>
          <w:rFonts w:eastAsia="Consolas"/>
          <w:color w:themeColor="text1" w:val="000000"/>
          <w:sz w:val="22"/>
          <w:szCs w:val="22"/>
        </w:rPr>
        <w:t xml:space="preserve">- локальными правовыми актами определены лица, ответственные за работу по профилактике и противодействию коррупции; </w:t>
      </w:r>
    </w:p>
    <w:p>
      <w:pPr>
        <w:pStyle w:val="Style61"/>
        <w:spacing w:lineRule="auto" w:line="240" w:before="0" w:afterAutospacing="0" w:after="0"/>
        <w:ind w:firstLine="709"/>
        <w:rPr>
          <w:rStyle w:val="FontStyle11"/>
          <w:rFonts w:eastAsia="Consolas"/>
          <w:color w:themeColor="text1" w:val="000000"/>
          <w:sz w:val="22"/>
          <w:szCs w:val="22"/>
          <w:highlight w:val="none"/>
        </w:rPr>
      </w:pPr>
      <w:r>
        <w:rPr>
          <w:rStyle w:val="FontStyle11"/>
          <w:rFonts w:eastAsia="Consolas"/>
          <w:color w:themeColor="text1" w:val="000000"/>
          <w:sz w:val="22"/>
          <w:szCs w:val="22"/>
        </w:rPr>
        <w:t xml:space="preserve">- утверждены планы антикоррупционных мероприятий, закрепляющие ответственных исполнителей за реализацию конкретных мероприятий по противодействию коррупции; </w:t>
      </w:r>
    </w:p>
    <w:p>
      <w:pPr>
        <w:pStyle w:val="Style61"/>
        <w:tabs>
          <w:tab w:val="clear" w:pos="708"/>
          <w:tab w:val="left" w:pos="850" w:leader="none"/>
        </w:tabs>
        <w:spacing w:lineRule="auto" w:line="240" w:before="0" w:afterAutospacing="0" w:after="0"/>
        <w:ind w:firstLine="709" w:left="0" w:right="0"/>
        <w:rPr>
          <w:rStyle w:val="FontStyle11"/>
          <w:rFonts w:eastAsia="Consolas"/>
          <w:color w:themeColor="text1" w:val="000000"/>
          <w:sz w:val="22"/>
          <w:szCs w:val="22"/>
          <w:highlight w:val="none"/>
        </w:rPr>
      </w:pPr>
      <w:r>
        <w:rPr>
          <w:rStyle w:val="FontStyle11"/>
          <w:rFonts w:eastAsia="Consolas"/>
          <w:color w:themeColor="text1" w:val="000000"/>
          <w:sz w:val="22"/>
          <w:szCs w:val="22"/>
        </w:rPr>
        <w:t xml:space="preserve">- утверждены кодексы профессиональной этики, определяющие свод общих принципов профессиональной этики и основных правил поведения, которыми должны руководствоваться сотрудники; </w:t>
      </w:r>
    </w:p>
    <w:p>
      <w:pPr>
        <w:pStyle w:val="Normal"/>
        <w:tabs>
          <w:tab w:val="clear" w:pos="708"/>
          <w:tab w:val="left" w:pos="850" w:leader="none"/>
        </w:tabs>
        <w:spacing w:lineRule="auto" w:line="240" w:before="0" w:afterAutospacing="0" w:after="0"/>
        <w:ind w:firstLine="709" w:left="0" w:right="0"/>
        <w:jc w:val="both"/>
        <w:rPr>
          <w:rStyle w:val="FontStyle11"/>
          <w:rFonts w:eastAsia="Consolas"/>
          <w:color w:themeColor="text1" w:val="000000"/>
          <w:sz w:val="22"/>
          <w:szCs w:val="22"/>
          <w:highlight w:val="none"/>
        </w:rPr>
      </w:pPr>
      <w:r>
        <w:rPr>
          <w:rStyle w:val="FontStyle11"/>
          <w:rFonts w:eastAsia="Consolas"/>
          <w:color w:themeColor="text1" w:val="000000"/>
          <w:sz w:val="22"/>
          <w:szCs w:val="22"/>
        </w:rPr>
        <w:t>- образованы комиссии по урегулированию конфликта интересов при осуществлении профессиональной деятельности сотрудниками учреждений;</w:t>
      </w:r>
    </w:p>
    <w:p>
      <w:pPr>
        <w:pStyle w:val="ListParagraph"/>
        <w:numPr>
          <w:ilvl w:val="0"/>
          <w:numId w:val="1"/>
        </w:numPr>
        <w:tabs>
          <w:tab w:val="clear" w:pos="708"/>
          <w:tab w:val="left" w:pos="850" w:leader="none"/>
        </w:tabs>
        <w:spacing w:lineRule="auto" w:line="240" w:before="0" w:afterAutospacing="0" w:after="0"/>
        <w:ind w:firstLine="709" w:left="0" w:right="0"/>
        <w:contextualSpacing/>
        <w:jc w:val="both"/>
        <w:rPr>
          <w:rStyle w:val="FontStyle11"/>
          <w:rFonts w:eastAsia="Consolas"/>
          <w:color w:themeColor="text1" w:val="000000"/>
          <w:sz w:val="22"/>
          <w:szCs w:val="22"/>
          <w:highlight w:val="none"/>
        </w:rPr>
      </w:pPr>
      <w:r>
        <w:rPr>
          <w:color w:themeColor="text1" w:val="000000"/>
          <w:sz w:val="22"/>
          <w:szCs w:val="22"/>
        </w:rPr>
        <w:t xml:space="preserve"> </w:t>
      </w:r>
      <w:r>
        <w:rPr>
          <w:color w:themeColor="text1" w:val="000000"/>
          <w:sz w:val="22"/>
          <w:szCs w:val="22"/>
        </w:rPr>
        <w:t>проведен мониторинг изменений действующего законодательства в области противодействия коррупции: ознакомление и использование в планировании на 2023 год нормативно-правовых актов в редакции 2022 года и вступающих в силу с 01.01.2023 года</w:t>
      </w:r>
      <w:r>
        <w:rPr>
          <w:rFonts w:eastAsia="Times New Roman" w:cs="Times New Roman"/>
          <w:color w:themeColor="text1" w:val="000000"/>
          <w:sz w:val="22"/>
          <w:szCs w:val="22"/>
        </w:rPr>
        <w:t>;</w:t>
      </w:r>
    </w:p>
    <w:p>
      <w:pPr>
        <w:pStyle w:val="Normal"/>
        <w:spacing w:lineRule="auto" w:line="240" w:before="0" w:after="0"/>
        <w:ind w:firstLine="709"/>
        <w:contextualSpacing/>
        <w:jc w:val="both"/>
        <w:rPr>
          <w:color w:themeColor="text1" w:val="000000"/>
          <w:sz w:val="22"/>
          <w:szCs w:val="22"/>
          <w:highlight w:val="none"/>
        </w:rPr>
      </w:pPr>
      <w:r>
        <w:rPr>
          <w:rStyle w:val="FontStyle11"/>
          <w:rFonts w:eastAsia="Consolas"/>
          <w:color w:themeColor="text1" w:val="000000"/>
          <w:sz w:val="22"/>
          <w:szCs w:val="22"/>
        </w:rPr>
        <w:t xml:space="preserve">– </w:t>
      </w:r>
      <w:r>
        <w:rPr>
          <w:rFonts w:eastAsia="Times New Roman" w:cs="Times New Roman" w:ascii="Times New Roman" w:hAnsi="Times New Roman"/>
          <w:color w:themeColor="text1" w:val="000000"/>
          <w:sz w:val="22"/>
          <w:szCs w:val="22"/>
        </w:rPr>
        <w:t>вновь принятые работники регулярно знакомятся с действующим законодательством в области противодействия коррупции и локальными нормативными актами;</w:t>
      </w:r>
    </w:p>
    <w:p>
      <w:pPr>
        <w:pStyle w:val="ListParagraph"/>
        <w:numPr>
          <w:ilvl w:val="0"/>
          <w:numId w:val="1"/>
        </w:numPr>
        <w:tabs>
          <w:tab w:val="clear" w:pos="708"/>
          <w:tab w:val="left" w:pos="850" w:leader="none"/>
        </w:tabs>
        <w:spacing w:lineRule="auto" w:line="240" w:before="0" w:afterAutospacing="0" w:after="0"/>
        <w:ind w:firstLine="709" w:left="0" w:right="0"/>
        <w:contextualSpacing/>
        <w:jc w:val="both"/>
        <w:rPr>
          <w:rStyle w:val="FontStyle11"/>
          <w:rFonts w:eastAsia="Consolas"/>
          <w:color w:themeColor="text1" w:val="000000"/>
          <w:sz w:val="22"/>
          <w:szCs w:val="22"/>
          <w:highlight w:val="none"/>
        </w:rPr>
      </w:pPr>
      <w:r>
        <w:rPr>
          <w:color w:themeColor="text1" w:val="000000"/>
          <w:sz w:val="22"/>
          <w:szCs w:val="22"/>
        </w:rPr>
        <w:t xml:space="preserve"> </w:t>
      </w:r>
      <w:r>
        <w:rPr>
          <w:color w:themeColor="text1" w:val="000000"/>
          <w:sz w:val="22"/>
          <w:szCs w:val="22"/>
        </w:rPr>
        <w:t>проводится проверка достоверности предоставляемых гражданином персональных данных и иных сведений при поступлении на работу;</w:t>
      </w:r>
    </w:p>
    <w:p>
      <w:pPr>
        <w:pStyle w:val="Normal"/>
        <w:tabs>
          <w:tab w:val="clear" w:pos="708"/>
          <w:tab w:val="left" w:pos="327" w:leader="none"/>
        </w:tabs>
        <w:spacing w:lineRule="auto" w:line="240" w:before="0" w:after="0"/>
        <w:ind w:firstLine="709"/>
        <w:jc w:val="both"/>
        <w:rPr>
          <w:sz w:val="22"/>
          <w:szCs w:val="22"/>
          <w:highlight w:val="none"/>
        </w:rPr>
      </w:pPr>
      <w:r>
        <w:rPr>
          <w:rFonts w:eastAsia="Times New Roman" w:cs="Times New Roman" w:ascii="Times New Roman" w:hAnsi="Times New Roman"/>
          <w:color w:themeColor="text1" w:val="000000"/>
          <w:sz w:val="22"/>
          <w:szCs w:val="22"/>
        </w:rPr>
        <w:t xml:space="preserve">– </w:t>
      </w:r>
      <w:r>
        <w:rPr>
          <w:rFonts w:eastAsia="Times New Roman" w:cs="Times New Roman" w:ascii="Times New Roman" w:hAnsi="Times New Roman"/>
          <w:color w:themeColor="text1" w:val="000000"/>
          <w:sz w:val="22"/>
          <w:szCs w:val="22"/>
        </w:rPr>
        <w:t>организованы регулярные дистанционные контакты (тел., мобильная связь) педагогов с родителями (законными представителями) с целью информирования абитуриентов и их родителей (законных представителей) о правилах приема в ОГПОБУ «Технологический техникум», ОГПОБУ «Политехнический техникум», ОГПОБУ «Многопрофильный лицей», ОГПОБУ «Сельскохозяйственный техникум», ОГ</w:t>
      </w:r>
      <w:r>
        <w:rPr>
          <w:rFonts w:eastAsia="Times New Roman" w:cs="Times New Roman" w:ascii="Times New Roman" w:hAnsi="Times New Roman"/>
          <w:color w:val="262626"/>
          <w:sz w:val="22"/>
          <w:szCs w:val="22"/>
        </w:rPr>
        <w:t xml:space="preserve">ПОБУ «Технический колледж» по предлагаемым профессиям и специальностям»; </w:t>
      </w:r>
    </w:p>
    <w:p>
      <w:pPr>
        <w:pStyle w:val="Normal"/>
        <w:spacing w:lineRule="auto" w:line="240" w:before="0" w:after="0"/>
        <w:ind w:firstLine="709"/>
        <w:contextualSpacing/>
        <w:jc w:val="both"/>
        <w:rPr>
          <w:rFonts w:ascii="Times New Roman" w:hAnsi="Times New Roman" w:eastAsia="Times New Roman" w:cs="Times New Roman"/>
          <w:color w:val="262626"/>
          <w:sz w:val="22"/>
          <w:szCs w:val="22"/>
          <w:highlight w:val="none"/>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актуализация информации в уголках потребителя образовательных услуг, потребителя питания, в книге замечаний и предложений.</w:t>
      </w:r>
    </w:p>
    <w:p>
      <w:pPr>
        <w:pStyle w:val="ListParagraph"/>
        <w:numPr>
          <w:ilvl w:val="0"/>
          <w:numId w:val="1"/>
        </w:numPr>
        <w:tabs>
          <w:tab w:val="clear" w:pos="708"/>
          <w:tab w:val="left" w:pos="850" w:leader="none"/>
        </w:tabs>
        <w:spacing w:lineRule="auto" w:line="240" w:before="0" w:afterAutospacing="0" w:after="0"/>
        <w:ind w:firstLine="709" w:left="0" w:right="0"/>
        <w:contextualSpacing/>
        <w:jc w:val="both"/>
        <w:rPr>
          <w:rFonts w:ascii="Times New Roman" w:hAnsi="Times New Roman"/>
          <w:sz w:val="22"/>
          <w:szCs w:val="22"/>
          <w:highlight w:val="none"/>
        </w:rPr>
      </w:pPr>
      <w:r>
        <w:rPr>
          <w:sz w:val="22"/>
          <w:szCs w:val="22"/>
        </w:rPr>
        <w:t>департаментом образования Еврейской автономной области доведена информация до подведомственных учреждений:</w:t>
      </w:r>
    </w:p>
    <w:p>
      <w:pPr>
        <w:pStyle w:val="ListParagraph"/>
        <w:numPr>
          <w:ilvl w:val="0"/>
          <w:numId w:val="2"/>
        </w:numPr>
        <w:tabs>
          <w:tab w:val="clear" w:pos="708"/>
          <w:tab w:val="left" w:pos="850" w:leader="none"/>
        </w:tabs>
        <w:spacing w:lineRule="auto" w:line="240" w:before="0" w:afterAutospacing="0" w:after="0"/>
        <w:ind w:firstLine="709" w:left="0" w:right="0"/>
        <w:contextualSpacing/>
        <w:jc w:val="both"/>
        <w:rPr>
          <w:rFonts w:ascii="Times New Roman" w:hAnsi="Times New Roman"/>
          <w:sz w:val="22"/>
          <w:szCs w:val="22"/>
          <w:highlight w:val="none"/>
        </w:rPr>
      </w:pPr>
      <w:r>
        <w:rPr>
          <w:sz w:val="22"/>
          <w:szCs w:val="22"/>
        </w:rPr>
        <w:t xml:space="preserve"> </w:t>
      </w:r>
      <w:r>
        <w:rPr>
          <w:sz w:val="22"/>
          <w:szCs w:val="22"/>
        </w:rPr>
        <w:t>памятка об ограничениях, запретах и обязанностях, установленных в целях противодействия коррупции</w:t>
      </w:r>
      <w:r>
        <w:rPr>
          <w:sz w:val="22"/>
          <w:szCs w:val="22"/>
        </w:rPr>
        <w:t xml:space="preserve"> (от 22.03.2023 №1581/23-исх.ОБР);</w:t>
      </w:r>
    </w:p>
    <w:p>
      <w:pPr>
        <w:pStyle w:val="ListParagraph"/>
        <w:numPr>
          <w:ilvl w:val="0"/>
          <w:numId w:val="2"/>
        </w:numPr>
        <w:tabs>
          <w:tab w:val="clear" w:pos="708"/>
          <w:tab w:val="left" w:pos="992" w:leader="none"/>
        </w:tabs>
        <w:spacing w:lineRule="auto" w:line="240" w:before="0" w:afterAutospacing="0" w:after="0"/>
        <w:ind w:firstLine="709" w:left="0" w:right="0"/>
        <w:contextualSpacing/>
        <w:jc w:val="both"/>
        <w:rPr>
          <w:rStyle w:val="FontStyle11"/>
          <w:rFonts w:eastAsia="Consolas"/>
          <w:sz w:val="22"/>
          <w:szCs w:val="22"/>
          <w:highlight w:val="none"/>
        </w:rPr>
      </w:pPr>
      <w:r>
        <w:rPr>
          <w:sz w:val="22"/>
          <w:szCs w:val="22"/>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Pr>
          <w:sz w:val="22"/>
          <w:szCs w:val="22"/>
        </w:rPr>
        <w:t>. (Письмо департамента образования от 07.03.2023                    № 1311/23-исх.ОБР).</w:t>
      </w:r>
      <w:r>
        <w:rPr>
          <w:rStyle w:val="FontStyle11"/>
          <w:rFonts w:eastAsia="Consolas"/>
          <w:sz w:val="22"/>
          <w:szCs w:val="22"/>
        </w:rPr>
        <w:t xml:space="preserve"> </w:t>
      </w:r>
    </w:p>
    <w:p>
      <w:pPr>
        <w:pStyle w:val="Normal"/>
        <w:spacing w:lineRule="auto" w:line="240" w:before="0" w:afterAutospacing="0" w:after="0"/>
        <w:ind w:firstLine="708"/>
        <w:jc w:val="both"/>
        <w:rPr>
          <w:rFonts w:ascii="Times New Roman" w:hAnsi="Times New Roman" w:cs="Times New Roman"/>
          <w:sz w:val="22"/>
          <w:szCs w:val="22"/>
          <w:highlight w:val="none"/>
        </w:rPr>
      </w:pPr>
      <w:r>
        <w:rPr>
          <w:rStyle w:val="FontStyle11"/>
          <w:rFonts w:eastAsia="Consolas"/>
          <w:sz w:val="22"/>
          <w:szCs w:val="22"/>
        </w:rPr>
        <w:t xml:space="preserve">Подведомственными учреждениями разработаны планы по противодействию коррупции на 2023 год и были представлены в адрес департамента образования области. </w:t>
      </w:r>
      <w:r>
        <w:rPr>
          <w:rFonts w:eastAsia="Times New Roman" w:cs="Times New Roman" w:ascii="Times New Roman" w:hAnsi="Times New Roman"/>
          <w:sz w:val="22"/>
          <w:szCs w:val="22"/>
        </w:rPr>
        <w:t xml:space="preserve">Поведено анкетирование по опросу населения по проблемам борьбы с коррупцией (анкета размещена на сайте организаций).  </w:t>
      </w:r>
      <w:r>
        <w:rPr>
          <w:rFonts w:cs="Times New Roman" w:ascii="Times New Roman" w:hAnsi="Times New Roman"/>
          <w:sz w:val="22"/>
          <w:szCs w:val="22"/>
        </w:rPr>
        <w:t>Во всех подведомственных учреждениях осуществляется обеспечение систематического контроля за выполнением требований, установленных ФЗ № 223 – ФЗ от 18.07.2011 г. «О закупках товаров, работ, услуг отдельными видами юридических лиц». Размещены на сайтах организаций планы финансово-хозяйственного деятельности на 2023 г., подготовлены  отчёты по самообследованию деятельности.</w:t>
      </w:r>
    </w:p>
    <w:p>
      <w:pPr>
        <w:pStyle w:val="Normal"/>
        <w:spacing w:lineRule="auto" w:line="240" w:before="0" w:after="0"/>
        <w:ind w:firstLine="709"/>
        <w:jc w:val="both"/>
        <w:rPr>
          <w:highlight w:val="none"/>
        </w:rPr>
      </w:pPr>
      <w:r>
        <w:rPr>
          <w:rFonts w:cs="Times New Roman" w:ascii="Times New Roman" w:hAnsi="Times New Roman"/>
          <w:sz w:val="22"/>
          <w:szCs w:val="22"/>
        </w:rPr>
        <w:t>В ОГПОБУ «Политехнический техникум»</w:t>
      </w:r>
      <w:r>
        <w:rPr>
          <w:rStyle w:val="FontStyle11"/>
          <w:rFonts w:eastAsia="Consolas" w:cs="Times New Roman" w:ascii="Times New Roman" w:hAnsi="Times New Roman"/>
          <w:sz w:val="22"/>
          <w:szCs w:val="22"/>
        </w:rPr>
        <w:t xml:space="preserve"> мероприятий антикоррупционной направленности не проводилось.</w:t>
      </w:r>
    </w:p>
    <w:p>
      <w:pPr>
        <w:pStyle w:val="Normal"/>
        <w:spacing w:lineRule="auto" w:line="240" w:before="0" w:after="0"/>
        <w:ind w:firstLine="709"/>
        <w:jc w:val="both"/>
        <w:rPr>
          <w:rFonts w:ascii="Times New Roman" w:hAnsi="Times New Roman" w:eastAsia="Times New Roman" w:cs="Times New Roman"/>
          <w:highlight w:val="none"/>
        </w:rPr>
      </w:pPr>
      <w:r>
        <w:rPr>
          <w:rFonts w:ascii="Times New Roman" w:hAnsi="Times New Roman"/>
          <w:sz w:val="22"/>
          <w:szCs w:val="22"/>
        </w:rPr>
        <w:t>Уведомлений о фактах обращений с целью склонения сотрудников или обучающихся техникума к совершению коррупционных правонарушений не поступало и служебных проверок не проводилось.</w:t>
      </w:r>
    </w:p>
    <w:p>
      <w:pPr>
        <w:pStyle w:val="Normal"/>
        <w:spacing w:lineRule="auto" w:line="240" w:before="0" w:afterAutospacing="0" w:after="0"/>
        <w:ind w:firstLine="708"/>
        <w:jc w:val="both"/>
        <w:rPr>
          <w:rFonts w:ascii="Times New Roman" w:hAnsi="Times New Roman" w:cs="Times New Roman"/>
          <w:sz w:val="22"/>
          <w:szCs w:val="22"/>
          <w:highlight w:val="none"/>
        </w:rPr>
      </w:pPr>
      <w:r>
        <w:rPr>
          <w:rFonts w:cs="Times New Roman" w:ascii="Times New Roman" w:hAnsi="Times New Roman"/>
          <w:sz w:val="22"/>
          <w:szCs w:val="22"/>
        </w:rPr>
        <w:t>В ОГПОБУ «Многопрофильный лицей» в 4 квартале 2023 года проводятся следующие мероприятия:</w:t>
      </w:r>
    </w:p>
    <w:p>
      <w:pPr>
        <w:pStyle w:val="Normal"/>
        <w:spacing w:lineRule="auto" w:line="240" w:before="0" w:afterAutospacing="0" w:after="0"/>
        <w:ind w:firstLine="708"/>
        <w:jc w:val="both"/>
        <w:rPr/>
      </w:pPr>
      <w:r>
        <w:rPr>
          <w:rFonts w:cs="Times New Roman" w:ascii="Times New Roman" w:hAnsi="Times New Roman"/>
          <w:sz w:val="22"/>
          <w:szCs w:val="22"/>
        </w:rPr>
        <w:t>- выпуск буклетов «Права и ответственность</w:t>
      </w:r>
    </w:p>
    <w:p>
      <w:pPr>
        <w:pStyle w:val="Normal"/>
        <w:spacing w:lineRule="auto" w:line="240" w:before="0" w:afterAutospacing="0" w:after="0"/>
        <w:ind w:firstLine="708"/>
        <w:jc w:val="both"/>
        <w:rPr/>
      </w:pPr>
      <w:r>
        <w:rPr>
          <w:rFonts w:cs="Times New Roman" w:ascii="Times New Roman" w:hAnsi="Times New Roman"/>
          <w:sz w:val="22"/>
          <w:szCs w:val="22"/>
        </w:rPr>
        <w:t>несовершеннолетних»;</w:t>
      </w:r>
    </w:p>
    <w:p>
      <w:pPr>
        <w:pStyle w:val="Normal"/>
        <w:spacing w:lineRule="auto" w:line="240" w:before="0" w:afterAutospacing="0" w:after="0"/>
        <w:ind w:firstLine="708"/>
        <w:jc w:val="both"/>
        <w:rPr/>
      </w:pPr>
      <w:r>
        <w:rPr>
          <w:rFonts w:cs="Times New Roman" w:ascii="Times New Roman" w:hAnsi="Times New Roman"/>
          <w:sz w:val="22"/>
          <w:szCs w:val="22"/>
        </w:rPr>
        <w:t>- ознакомление сотрудников лицея с Указом президента России РФ от 19.05.2008 г. № 815 «О мерах по противодействию коррупции»;</w:t>
      </w:r>
    </w:p>
    <w:p>
      <w:pPr>
        <w:pStyle w:val="Normal"/>
        <w:spacing w:lineRule="auto" w:line="240" w:before="0" w:afterAutospacing="0" w:after="0"/>
        <w:ind w:firstLine="708"/>
        <w:jc w:val="both"/>
        <w:rPr/>
      </w:pPr>
      <w:r>
        <w:rPr>
          <w:rFonts w:cs="Times New Roman" w:ascii="Times New Roman" w:hAnsi="Times New Roman"/>
          <w:sz w:val="22"/>
          <w:szCs w:val="22"/>
        </w:rPr>
        <w:t>- опрос среди обучающихся 1 курса «Отношение обучающихся к явлениям         коррупции»;</w:t>
      </w:r>
    </w:p>
    <w:p>
      <w:pPr>
        <w:pStyle w:val="Normal"/>
        <w:spacing w:lineRule="auto" w:line="240" w:before="0" w:afterAutospacing="0" w:after="0"/>
        <w:ind w:firstLine="708"/>
        <w:jc w:val="both"/>
        <w:rPr/>
      </w:pPr>
      <w:r>
        <w:rPr>
          <w:rFonts w:cs="Times New Roman" w:ascii="Times New Roman" w:hAnsi="Times New Roman"/>
          <w:sz w:val="22"/>
          <w:szCs w:val="22"/>
        </w:rPr>
        <w:t>- интеллектуально-познавательная игра «Стоп Коррупция»;</w:t>
      </w:r>
    </w:p>
    <w:p>
      <w:pPr>
        <w:pStyle w:val="Normal"/>
        <w:spacing w:lineRule="auto" w:line="240" w:before="0" w:afterAutospacing="0" w:after="0"/>
        <w:ind w:firstLine="708"/>
        <w:jc w:val="both"/>
        <w:rPr/>
      </w:pPr>
      <w:r>
        <w:rPr>
          <w:rFonts w:cs="Times New Roman" w:ascii="Times New Roman" w:hAnsi="Times New Roman"/>
          <w:sz w:val="22"/>
          <w:szCs w:val="22"/>
        </w:rPr>
        <w:t>- встреча обучающихся лицея с прокурором Октябрьского района «Международный день борьбы с коррупцией»;</w:t>
      </w:r>
    </w:p>
    <w:p>
      <w:pPr>
        <w:pStyle w:val="Normal"/>
        <w:spacing w:lineRule="auto" w:line="240" w:before="0" w:afterAutospacing="0" w:after="0"/>
        <w:ind w:firstLine="708"/>
        <w:jc w:val="both"/>
        <w:rPr/>
      </w:pPr>
      <w:r>
        <w:rPr>
          <w:rFonts w:cs="Times New Roman" w:ascii="Times New Roman" w:hAnsi="Times New Roman"/>
          <w:sz w:val="22"/>
          <w:szCs w:val="22"/>
        </w:rPr>
        <w:t>- контроль за недопущением взимания денежных средств с родителей (законных представителей);</w:t>
      </w:r>
    </w:p>
    <w:p>
      <w:pPr>
        <w:pStyle w:val="Normal"/>
        <w:spacing w:lineRule="auto" w:line="240" w:before="0" w:afterAutospacing="0" w:after="0"/>
        <w:ind w:firstLine="708"/>
        <w:jc w:val="both"/>
        <w:rPr/>
      </w:pPr>
      <w:r>
        <w:rPr>
          <w:rFonts w:cs="Times New Roman" w:ascii="Times New Roman" w:hAnsi="Times New Roman"/>
          <w:sz w:val="22"/>
          <w:szCs w:val="22"/>
        </w:rPr>
        <w:t>-  контроль целевого использования оборудования  и других материальных средств;</w:t>
      </w:r>
    </w:p>
    <w:p>
      <w:pPr>
        <w:pStyle w:val="Normal"/>
        <w:spacing w:lineRule="auto" w:line="240" w:before="0" w:afterAutospacing="0" w:after="0"/>
        <w:ind w:firstLine="708"/>
        <w:jc w:val="both"/>
        <w:rPr/>
      </w:pPr>
      <w:r>
        <w:rPr>
          <w:rFonts w:cs="Times New Roman" w:ascii="Times New Roman" w:hAnsi="Times New Roman"/>
          <w:sz w:val="22"/>
          <w:szCs w:val="22"/>
        </w:rPr>
        <w:t>- обеспечение систематического контроля за выполнением условий контрактов, договоров;</w:t>
      </w:r>
    </w:p>
    <w:p>
      <w:pPr>
        <w:pStyle w:val="Normal"/>
        <w:spacing w:lineRule="auto" w:line="240" w:before="0" w:afterAutospacing="0" w:after="0"/>
        <w:ind w:firstLine="708"/>
        <w:jc w:val="both"/>
        <w:rPr/>
      </w:pPr>
      <w:r>
        <w:rPr>
          <w:rFonts w:cs="Times New Roman" w:ascii="Times New Roman" w:hAnsi="Times New Roman"/>
          <w:sz w:val="22"/>
          <w:szCs w:val="22"/>
        </w:rPr>
        <w:t>- контроль за выполнением государственного задания;</w:t>
      </w:r>
    </w:p>
    <w:p>
      <w:pPr>
        <w:pStyle w:val="Normal"/>
        <w:spacing w:lineRule="auto" w:line="240" w:before="0" w:afterAutospacing="0" w:after="0"/>
        <w:ind w:firstLine="708"/>
        <w:jc w:val="both"/>
        <w:rPr/>
      </w:pPr>
      <w:r>
        <w:rPr>
          <w:rFonts w:cs="Times New Roman" w:ascii="Times New Roman" w:hAnsi="Times New Roman"/>
          <w:sz w:val="22"/>
          <w:szCs w:val="22"/>
        </w:rPr>
        <w:t>- контроль за целевым использованием бюджетных средств от приносящей доход деятельности.</w:t>
      </w:r>
    </w:p>
    <w:p>
      <w:pPr>
        <w:pStyle w:val="Normal"/>
        <w:spacing w:lineRule="auto" w:line="240" w:before="0" w:afterAutospacing="0" w:after="0"/>
        <w:ind w:firstLine="708"/>
        <w:jc w:val="both"/>
        <w:rPr/>
      </w:pPr>
      <w:r>
        <w:rPr>
          <w:rFonts w:cs="Times New Roman" w:ascii="Times New Roman" w:hAnsi="Times New Roman"/>
          <w:sz w:val="22"/>
          <w:szCs w:val="22"/>
        </w:rPr>
        <w:t>- обеспечение систематического контроля за выполнением требований, установленных ФЗ № 223-ФЗ от 18.04.2011 г. «О закупках товаров, работ, услуг отдельными видами юридических лиц»;</w:t>
      </w:r>
    </w:p>
    <w:p>
      <w:pPr>
        <w:pStyle w:val="Normal"/>
        <w:spacing w:lineRule="auto" w:line="240" w:before="0" w:afterAutospacing="0" w:after="0"/>
        <w:ind w:firstLine="708"/>
        <w:jc w:val="both"/>
        <w:rPr/>
      </w:pPr>
      <w:r>
        <w:rPr>
          <w:rFonts w:cs="Times New Roman" w:ascii="Times New Roman" w:hAnsi="Times New Roman"/>
          <w:sz w:val="22"/>
          <w:szCs w:val="22"/>
        </w:rPr>
        <w:t>- формирование у обучающихся антикоррупционного мировоззрения, повышение уровня правосознания и правовой культуры в рамках учебной программы на уроках обществознания, права, экономики;</w:t>
      </w:r>
    </w:p>
    <w:p>
      <w:pPr>
        <w:pStyle w:val="Normal"/>
        <w:spacing w:lineRule="auto" w:line="240" w:before="0" w:afterAutospacing="0" w:after="0"/>
        <w:ind w:firstLine="708"/>
        <w:jc w:val="both"/>
        <w:rPr/>
      </w:pPr>
      <w:r>
        <w:rPr>
          <w:rFonts w:cs="Times New Roman" w:ascii="Times New Roman" w:hAnsi="Times New Roman"/>
          <w:sz w:val="22"/>
          <w:szCs w:val="22"/>
        </w:rPr>
        <w:t>- проведение внутреннего контроля: организация и проведение учебных занятий; организация питания.</w:t>
      </w:r>
    </w:p>
    <w:p>
      <w:pPr>
        <w:pStyle w:val="Normal"/>
        <w:spacing w:lineRule="auto" w:line="240" w:before="0" w:after="0"/>
        <w:ind w:firstLine="709"/>
        <w:jc w:val="both"/>
        <w:rPr>
          <w:rFonts w:ascii="Times New Roman" w:hAnsi="Times New Roman" w:cs="Times New Roman"/>
          <w:sz w:val="22"/>
          <w:szCs w:val="22"/>
          <w:highlight w:val="none"/>
        </w:rPr>
      </w:pPr>
      <w:r>
        <w:rPr>
          <w:rFonts w:cs="Times New Roman" w:ascii="Times New Roman" w:hAnsi="Times New Roman"/>
          <w:sz w:val="22"/>
          <w:szCs w:val="22"/>
        </w:rPr>
        <w:t>В ОГПОБУ «Сельскохозяйственный техникум» проведено:</w:t>
      </w:r>
    </w:p>
    <w:p>
      <w:pPr>
        <w:pStyle w:val="Normal"/>
        <w:spacing w:lineRule="auto" w:line="240" w:before="0" w:after="0"/>
        <w:ind w:firstLine="709"/>
        <w:jc w:val="both"/>
        <w:rPr>
          <w:rFonts w:ascii="Times New Roman" w:hAnsi="Times New Roman" w:cs="Times New Roman"/>
          <w:sz w:val="22"/>
          <w:szCs w:val="22"/>
          <w:highlight w:val="none"/>
        </w:rPr>
      </w:pPr>
      <w:r>
        <w:rPr>
          <w:rFonts w:cs="Times New Roman" w:ascii="Times New Roman" w:hAnsi="Times New Roman"/>
          <w:sz w:val="22"/>
          <w:szCs w:val="22"/>
        </w:rPr>
        <w:t>- на постоянной основе в целях исключения наличия коррупционной составляющей проводится правовая экспертиза всех проектов локальных нормативных актов учебного учреждения. Вceгo за 4-й квартал издано 93 приказ по общим вопросам и 99 по личному составу . Все проекты приказов прошли правовую проверку, после чего были подписаны руководителем техникума;</w:t>
      </w:r>
    </w:p>
    <w:p>
      <w:pPr>
        <w:pStyle w:val="Normal"/>
        <w:spacing w:lineRule="auto" w:line="240" w:before="0" w:after="0"/>
        <w:ind w:firstLine="709"/>
        <w:jc w:val="both"/>
        <w:rPr>
          <w:rFonts w:ascii="Times New Roman" w:hAnsi="Times New Roman" w:cs="Times New Roman"/>
          <w:sz w:val="22"/>
          <w:szCs w:val="22"/>
          <w:highlight w:val="none"/>
        </w:rPr>
      </w:pPr>
      <w:r>
        <w:rPr>
          <w:rFonts w:cs="Times New Roman" w:ascii="Times New Roman" w:hAnsi="Times New Roman"/>
          <w:sz w:val="22"/>
          <w:szCs w:val="22"/>
        </w:rPr>
        <w:t>- вопросы исполнения законодательства и проведение мероприятий по противодействию коррупции в отчетном периоде не рассматривались;</w:t>
      </w:r>
    </w:p>
    <w:p>
      <w:pPr>
        <w:pStyle w:val="Normal"/>
        <w:spacing w:lineRule="auto" w:line="240" w:before="0" w:after="0"/>
        <w:ind w:firstLine="709"/>
        <w:jc w:val="both"/>
        <w:rPr>
          <w:rFonts w:ascii="Times New Roman" w:hAnsi="Times New Roman" w:cs="Times New Roman"/>
          <w:sz w:val="22"/>
          <w:szCs w:val="22"/>
          <w:highlight w:val="none"/>
        </w:rPr>
      </w:pPr>
      <w:r>
        <w:rPr>
          <w:rFonts w:cs="Times New Roman" w:ascii="Times New Roman" w:hAnsi="Times New Roman"/>
          <w:sz w:val="22"/>
          <w:szCs w:val="22"/>
        </w:rPr>
        <w:t>- на странице официального сайта «Антикоррупционная деятельность» ОГПОБУ «Сельскохозяйственный техникум» систематически размещаются все изданные документы, регламентирующие указанный вид деятельности, а также план мероприятий по противодействию коррупции и информация по его исполнению. Информация по исполнению плана за 1-ый, 2-ой , 3-й и 4-й кварталы размещена на странице сайта;</w:t>
      </w:r>
    </w:p>
    <w:p>
      <w:pPr>
        <w:pStyle w:val="Normal"/>
        <w:spacing w:lineRule="auto" w:line="240" w:before="0" w:after="0"/>
        <w:ind w:firstLine="709"/>
        <w:jc w:val="both"/>
        <w:rPr/>
      </w:pPr>
      <w:r>
        <w:rPr>
          <w:rFonts w:cs="Times New Roman" w:ascii="Times New Roman" w:hAnsi="Times New Roman"/>
          <w:sz w:val="22"/>
          <w:szCs w:val="22"/>
        </w:rPr>
        <w:t>- с целью отбора кадров по приему на работу, их расстановки руководством техникума установлена тесная связь с руководителями различных организацией, Центром занятости населения. Каждая кандидатура рассматривается персонально с учетом предоставленных характеристик и резюме. На постоянной основе проводится проверка достоверности представляемых гражданином персональных данных  и иных сведений при оформлении на работу в ОГПОБУ« Сельскохозяйственный техникум». За отчетный период по поводу трудоустройства обращалось 8 граждан, заключены трудовые договора с 5. Уволено по различным основаниям 10 человек. Нарушений трудового законодательства не допущено</w:t>
      </w:r>
      <w:r>
        <w:rPr/>
        <w:t>.</w:t>
      </w:r>
    </w:p>
    <w:p>
      <w:pPr>
        <w:pStyle w:val="Normal"/>
        <w:spacing w:lineRule="auto" w:line="240" w:before="0" w:after="0"/>
        <w:ind w:firstLine="709"/>
        <w:jc w:val="both"/>
        <w:rPr>
          <w:rFonts w:ascii="Times New Roman" w:hAnsi="Times New Roman" w:cs="Times New Roman"/>
          <w:sz w:val="22"/>
          <w:szCs w:val="22"/>
          <w:highlight w:val="none"/>
        </w:rPr>
      </w:pPr>
      <w:r>
        <w:rPr>
          <w:rFonts w:cs="Times New Roman" w:ascii="Times New Roman" w:hAnsi="Times New Roman"/>
          <w:sz w:val="22"/>
          <w:szCs w:val="22"/>
        </w:rPr>
        <w:t>В ОГПОБУ «Технологический техникум» проведено ознакомление 5 сотрудников техникума, вновь принятых на работу,  с нормативно-правовыми актами антикоррупционной направленности;</w:t>
      </w:r>
    </w:p>
    <w:p>
      <w:pPr>
        <w:pStyle w:val="Normal"/>
        <w:spacing w:lineRule="auto" w:line="240" w:before="0" w:after="0"/>
        <w:ind w:firstLine="709"/>
        <w:jc w:val="both"/>
        <w:rPr>
          <w:highlight w:val="none"/>
        </w:rPr>
      </w:pPr>
      <w:r>
        <w:rPr>
          <w:rFonts w:cs="Times New Roman" w:ascii="Times New Roman" w:hAnsi="Times New Roman"/>
          <w:sz w:val="22"/>
          <w:szCs w:val="22"/>
        </w:rPr>
        <w:t xml:space="preserve">Проведена актуализация локальной нормативной базы техникума по всем направлениям деятельности техникума в связи с изменениями действующего законодательства в области образования: </w:t>
      </w:r>
    </w:p>
    <w:p>
      <w:pPr>
        <w:pStyle w:val="Normal"/>
        <w:spacing w:lineRule="auto" w:line="240" w:before="0" w:after="0"/>
        <w:ind w:firstLine="709"/>
        <w:jc w:val="both"/>
        <w:rPr>
          <w:highlight w:val="none"/>
        </w:rPr>
      </w:pPr>
      <w:r>
        <w:rPr>
          <w:rFonts w:cs="Times New Roman" w:ascii="Times New Roman" w:hAnsi="Times New Roman"/>
          <w:sz w:val="22"/>
          <w:szCs w:val="22"/>
        </w:rPr>
        <w:t>- прием, перевод и отчисление обучающихся;</w:t>
      </w:r>
    </w:p>
    <w:p>
      <w:pPr>
        <w:pStyle w:val="Normal"/>
        <w:spacing w:lineRule="auto" w:line="240" w:before="0" w:after="0"/>
        <w:ind w:firstLine="709"/>
        <w:jc w:val="both"/>
        <w:rPr>
          <w:highlight w:val="none"/>
        </w:rPr>
      </w:pPr>
      <w:r>
        <w:rPr>
          <w:rFonts w:cs="Times New Roman" w:ascii="Times New Roman" w:hAnsi="Times New Roman"/>
          <w:sz w:val="22"/>
          <w:szCs w:val="22"/>
        </w:rPr>
        <w:t>- проведение государственной итоговой/итоговой аттестации выпускников;</w:t>
      </w:r>
    </w:p>
    <w:p>
      <w:pPr>
        <w:pStyle w:val="Normal"/>
        <w:spacing w:lineRule="auto" w:line="240" w:before="0" w:after="0"/>
        <w:ind w:firstLine="709"/>
        <w:jc w:val="both"/>
        <w:rPr>
          <w:highlight w:val="none"/>
        </w:rPr>
      </w:pPr>
      <w:r>
        <w:rPr>
          <w:rFonts w:cs="Times New Roman" w:ascii="Times New Roman" w:hAnsi="Times New Roman"/>
          <w:sz w:val="22"/>
          <w:szCs w:val="22"/>
        </w:rPr>
        <w:t>- оказание населению платных образовательных услуг;</w:t>
      </w:r>
    </w:p>
    <w:p>
      <w:pPr>
        <w:pStyle w:val="Normal"/>
        <w:spacing w:lineRule="auto" w:line="240" w:before="0" w:after="0"/>
        <w:ind w:firstLine="709"/>
        <w:jc w:val="both"/>
        <w:rPr>
          <w:highlight w:val="none"/>
        </w:rPr>
      </w:pPr>
      <w:r>
        <w:rPr>
          <w:rFonts w:cs="Times New Roman" w:ascii="Times New Roman" w:hAnsi="Times New Roman"/>
          <w:sz w:val="22"/>
          <w:szCs w:val="22"/>
        </w:rPr>
        <w:t>- проведение аттестационных процедур и др.</w:t>
      </w:r>
    </w:p>
    <w:p>
      <w:pPr>
        <w:pStyle w:val="Normal"/>
        <w:spacing w:lineRule="auto" w:line="240" w:before="0" w:after="0"/>
        <w:ind w:firstLine="709"/>
        <w:jc w:val="both"/>
        <w:rPr>
          <w:highlight w:val="none"/>
        </w:rPr>
      </w:pPr>
      <w:r>
        <w:rPr>
          <w:rFonts w:cs="Times New Roman" w:ascii="Times New Roman" w:hAnsi="Times New Roman"/>
          <w:sz w:val="22"/>
          <w:szCs w:val="22"/>
        </w:rPr>
        <w:t>- о порядке учета и выдаче дипломов о среднем профессиональном образовании;</w:t>
      </w:r>
    </w:p>
    <w:p>
      <w:pPr>
        <w:pStyle w:val="Normal"/>
        <w:spacing w:lineRule="auto" w:line="240" w:before="0" w:after="0"/>
        <w:ind w:firstLine="709"/>
        <w:jc w:val="both"/>
        <w:rPr>
          <w:highlight w:val="none"/>
        </w:rPr>
      </w:pPr>
      <w:r>
        <w:rPr>
          <w:rFonts w:cs="Times New Roman" w:ascii="Times New Roman" w:hAnsi="Times New Roman"/>
          <w:sz w:val="22"/>
          <w:szCs w:val="22"/>
        </w:rPr>
        <w:t>- о порядке назначения стипендий;</w:t>
      </w:r>
    </w:p>
    <w:p>
      <w:pPr>
        <w:pStyle w:val="Normal"/>
        <w:spacing w:lineRule="auto" w:line="240" w:before="0" w:after="0"/>
        <w:ind w:firstLine="709"/>
        <w:jc w:val="both"/>
        <w:rPr>
          <w:highlight w:val="none"/>
        </w:rPr>
      </w:pPr>
      <w:r>
        <w:rPr>
          <w:rFonts w:cs="Times New Roman" w:ascii="Times New Roman" w:hAnsi="Times New Roman"/>
          <w:sz w:val="22"/>
          <w:szCs w:val="22"/>
        </w:rPr>
        <w:t>На административном совещании, и заседании студенческого совета рассмотрены вопросы исполнения законодательства в области противодействия коррупции и об эффективности принимаемых мер по противодействию «бытовой» коррупции;</w:t>
      </w:r>
    </w:p>
    <w:p>
      <w:pPr>
        <w:pStyle w:val="Normal"/>
        <w:spacing w:lineRule="auto" w:line="240" w:before="0" w:after="0"/>
        <w:ind w:firstLine="709"/>
        <w:jc w:val="both"/>
        <w:rPr>
          <w:highlight w:val="none"/>
        </w:rPr>
      </w:pPr>
      <w:r>
        <w:rPr>
          <w:rFonts w:cs="Times New Roman" w:ascii="Times New Roman" w:hAnsi="Times New Roman"/>
          <w:sz w:val="22"/>
          <w:szCs w:val="22"/>
        </w:rPr>
        <w:t>На сайте техникума регулярно обновляется информация в целях соблюдения права граждан на доступ к информации о деятельности техникума:</w:t>
      </w:r>
    </w:p>
    <w:p>
      <w:pPr>
        <w:pStyle w:val="Normal"/>
        <w:spacing w:lineRule="auto" w:line="240" w:before="0" w:after="0"/>
        <w:ind w:firstLine="709"/>
        <w:jc w:val="both"/>
        <w:rPr>
          <w:highlight w:val="none"/>
        </w:rPr>
      </w:pPr>
      <w:r>
        <w:rPr>
          <w:rFonts w:cs="Times New Roman" w:ascii="Times New Roman" w:hAnsi="Times New Roman"/>
          <w:sz w:val="22"/>
          <w:szCs w:val="22"/>
        </w:rPr>
        <w:t>- нормативно-правовая документация, регламентирующая его деятельность (Положения, регламентирующие направления деятельности техникума, расписание учебных занятий, режим работы в период сдачи итоговой аттестации и выпускных экзаменов).</w:t>
      </w:r>
    </w:p>
    <w:p>
      <w:pPr>
        <w:pStyle w:val="Normal"/>
        <w:spacing w:lineRule="auto" w:line="240" w:before="0" w:after="0"/>
        <w:ind w:firstLine="709"/>
        <w:jc w:val="both"/>
        <w:rPr>
          <w:highlight w:val="none"/>
        </w:rPr>
      </w:pPr>
      <w:r>
        <w:rPr>
          <w:rFonts w:cs="Times New Roman" w:ascii="Times New Roman" w:hAnsi="Times New Roman"/>
          <w:sz w:val="22"/>
          <w:szCs w:val="22"/>
        </w:rPr>
        <w:t xml:space="preserve">По запросу департамента образования ЕАО предоставляются информационные письма и отчеты о выполнении мероприятий по противодействию коррупции в сфере образования. Обеспечено право обучающихся и поступающих на доступ к актуальной информации на сайте техникума. </w:t>
      </w:r>
    </w:p>
    <w:p>
      <w:pPr>
        <w:pStyle w:val="Normal"/>
        <w:spacing w:lineRule="auto" w:line="240" w:before="0" w:after="0"/>
        <w:ind w:firstLine="709"/>
        <w:jc w:val="both"/>
        <w:rPr>
          <w:rFonts w:ascii="Times New Roman" w:hAnsi="Times New Roman" w:cs="Times New Roman"/>
        </w:rPr>
      </w:pPr>
      <w:r>
        <w:rPr>
          <w:rFonts w:eastAsia="Times New Roman" w:cs="Times New Roman" w:ascii="Times New Roman" w:hAnsi="Times New Roman"/>
        </w:rPr>
        <w:t>Проведена оценка соответствия педагогического работника квалификационным требованиям по занимаемой должности, прошли аттестацию на получение первой категории (4 человека), на получение высшей категории (3 человека)</w:t>
      </w:r>
    </w:p>
    <w:p>
      <w:pPr>
        <w:pStyle w:val="Normal"/>
        <w:spacing w:lineRule="auto" w:line="240" w:before="0" w:after="0"/>
        <w:ind w:firstLine="709"/>
        <w:jc w:val="both"/>
        <w:rPr>
          <w:rFonts w:ascii="Times New Roman" w:hAnsi="Times New Roman" w:cs="Times New Roman"/>
          <w:sz w:val="22"/>
          <w:szCs w:val="22"/>
          <w:highlight w:val="none"/>
        </w:rPr>
      </w:pPr>
      <w:r>
        <w:rPr>
          <w:rFonts w:eastAsia="Times New Roman" w:cs="Times New Roman" w:ascii="Times New Roman" w:hAnsi="Times New Roman"/>
        </w:rPr>
        <w:t>Проведен анализ и корректировка должностных обязанностей сотрудников ОГПОБУ «Технологический техникум», исполнение которых в наибольшей степени подвержено риску коррупционных проявлений (Стахова Д.Ю., заведующая общежитием, Бушуева Г.В., заведующая столовой);</w:t>
      </w:r>
    </w:p>
    <w:p>
      <w:pPr>
        <w:pStyle w:val="Normal"/>
        <w:spacing w:lineRule="auto" w:line="240" w:before="0" w:after="0"/>
        <w:ind w:firstLine="709"/>
        <w:contextualSpacing/>
        <w:jc w:val="both"/>
        <w:rPr>
          <w:sz w:val="22"/>
          <w:szCs w:val="22"/>
          <w:highlight w:val="none"/>
        </w:rPr>
      </w:pPr>
      <w:r>
        <w:rPr>
          <w:rFonts w:cs="Times New Roman" w:ascii="Times New Roman" w:hAnsi="Times New Roman"/>
          <w:sz w:val="22"/>
          <w:szCs w:val="22"/>
        </w:rPr>
        <w:t>В ОГПОБУ «Технологический техникум»</w:t>
      </w:r>
      <w:r>
        <w:rPr>
          <w:rFonts w:eastAsia="Times New Roman" w:cs="Times New Roman" w:ascii="Times New Roman" w:hAnsi="Times New Roman"/>
          <w:sz w:val="22"/>
          <w:szCs w:val="22"/>
        </w:rPr>
        <w:t xml:space="preserve"> проведены мероприятия, направленные на формирование у обучающихся и сотрудников антикоррупционного мировоззрения, повышение уровня правосознания и правовой культуры в рамках тем учебной программы на уроках:- обществознания, права, экономики, литературы и внеаудиторной работы:</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- 23.10.2023 - урок права «Административная и уголовная ответственность физических и юридических лиц за дачу взятки и ее получение» с проведением блиц-опроса обучающихся;</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- 24.10.2023 - правовая встреча сотрудников МО МВД России «Биробиджанский» с обучающимися 1 курсов по вопросам экономических преступлений «Закон и подросток» (Бабяк М.Г. );</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- 14.11.2023 - правовой час «Человек в мире правил», встреча обучающихся с оперуполномоченным МО МВД России «Биробиджанский» А.Н. Антиповым по вопросам правового поведения в сфере экономических отношений;</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- 15.11.2023 – «День  правовой помощи детям», встреча обучающихся сирот т детей, оставшихся без попечения родителей со специалистами Государственного юридического бюро ЕАО О.А. Китахиной;</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- 01.12.2023 урок обществознания «Экономические права граждан, и последствия их нарушения»;</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- 02.12.2023 – уроки права «Что такое коррупция и ее негативные негативные последствия»;</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- 05.12.2023 – урок права «Государство и человек – конфликт интересов»;</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- 07.12.2023 – лекция для обучающихся 2-3 курсов «Твоя социальная безопасность»  по вопросам профилактики коррупционного поведения.</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ноябрь – декабрь 2023 - выставка книг и методических материалов для студентов и преподавателей техникума «Жить по совести и чести» по антикоррупционному просвещению.</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xml:space="preserve">- 13.12.2023 – разъяснительная беседа с обучакющимися заочного обучения , по вопросам экономических отношений в сфере образования  </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- 18.11.2023-30.11.2023 - декада правовой помощи детям — Консультации сотрудников  Государственного юридического бюро обучающихся и педагогов;</w:t>
      </w:r>
    </w:p>
    <w:p>
      <w:pPr>
        <w:pStyle w:val="Normal"/>
        <w:spacing w:lineRule="auto" w:line="240" w:before="0" w:after="0"/>
        <w:ind w:firstLine="709"/>
        <w:contextualSpacing/>
        <w:jc w:val="both"/>
        <w:rPr>
          <w:highlight w:val="none"/>
        </w:rPr>
      </w:pPr>
      <w:r>
        <w:rPr>
          <w:rFonts w:eastAsia="Times New Roman" w:cs="Times New Roman" w:ascii="Times New Roman" w:hAnsi="Times New Roman"/>
          <w:color w:themeColor="text1" w:val="000000"/>
          <w:sz w:val="22"/>
          <w:szCs w:val="22"/>
        </w:rPr>
        <w:t>- 01.12-16.12.2023 - более 150 студентов и обучающихся техникума приняли активное участие в олимпиаде и V Всероссийском онлайн-зачете по финансовой грамотности;</w:t>
      </w:r>
    </w:p>
    <w:p>
      <w:pPr>
        <w:pStyle w:val="Normal"/>
        <w:spacing w:lineRule="auto" w:line="240" w:before="0" w:after="0"/>
        <w:ind w:firstLine="709"/>
        <w:contextualSpacing/>
        <w:jc w:val="both"/>
        <w:rPr>
          <w:rFonts w:ascii="Times New Roman" w:hAnsi="Times New Roman" w:eastAsia="Times New Roman" w:cs="Times New Roman"/>
          <w:color w:themeColor="text1" w:val="000000"/>
          <w:sz w:val="22"/>
          <w:szCs w:val="22"/>
          <w:highlight w:val="none"/>
        </w:rPr>
      </w:pPr>
      <w:r>
        <w:rPr>
          <w:rFonts w:eastAsia="Times New Roman" w:cs="Times New Roman" w:ascii="Times New Roman" w:hAnsi="Times New Roman"/>
          <w:color w:themeColor="text1" w:val="000000"/>
          <w:sz w:val="22"/>
          <w:szCs w:val="22"/>
        </w:rPr>
        <w:t>- 15.11.2023 организован «День  правовой помощи детям», встреча обучающихся сирот и детей, оставшихся без попечения родителей, со специалистами Государственного юридического бюро ЕАО О.А. Китахиной, индивидуальные консультации работников правоохранительных органов и социальных служб;</w:t>
      </w:r>
    </w:p>
    <w:p>
      <w:pPr>
        <w:pStyle w:val="Normal"/>
        <w:spacing w:lineRule="auto" w:line="240" w:before="0" w:after="0"/>
        <w:ind w:firstLine="709"/>
        <w:contextualSpacing/>
        <w:jc w:val="both"/>
        <w:rPr>
          <w:rFonts w:ascii="Times New Roman" w:hAnsi="Times New Roman" w:cs="Times New Roman"/>
          <w:color w:themeColor="text1" w:val="000000"/>
          <w:sz w:val="22"/>
          <w:szCs w:val="22"/>
          <w:highlight w:val="none"/>
        </w:rPr>
      </w:pPr>
      <w:r>
        <w:rPr>
          <w:rFonts w:cs="Times New Roman" w:ascii="Times New Roman" w:hAnsi="Times New Roman"/>
          <w:color w:themeColor="text1" w:val="000000"/>
        </w:rPr>
        <w:t>В фойе учебного корпуса ОГПОБУ «Сельскохозяйственный техникум» находится стенд, на котором имеется информация по  оказанию платных образовательных услуг и размещены нормативные документы,  регламентирующие предоставление этих услуг, а также информация, касающаяся права  граждан на получение образования. Эта же информация размещается на официальном  сайте техникума. Указанная информация периодически обновляется.</w:t>
      </w:r>
    </w:p>
    <w:p>
      <w:pPr>
        <w:pStyle w:val="Normal"/>
        <w:spacing w:lineRule="auto" w:line="240" w:before="0" w:afterAutospacing="0" w:after="0"/>
        <w:ind w:firstLine="708"/>
        <w:jc w:val="both"/>
        <w:rPr>
          <w:rFonts w:ascii="Times New Roman" w:hAnsi="Times New Roman" w:cs="Times New Roman"/>
          <w:color w:themeColor="text1" w:val="000000"/>
          <w:sz w:val="22"/>
          <w:szCs w:val="22"/>
          <w:highlight w:val="none"/>
        </w:rPr>
      </w:pPr>
      <w:r>
        <w:rPr>
          <w:rFonts w:cs="Times New Roman" w:ascii="Times New Roman" w:hAnsi="Times New Roman"/>
          <w:color w:themeColor="text1" w:val="000000"/>
        </w:rPr>
        <w:t>Еженедельно руководством ОГПОБУ «Сельскохозяйственный техникум»  осуществляется прием граждан по различным вопросам, касающимся образовательного процесса, административно-хозяйственной части.</w:t>
      </w:r>
    </w:p>
    <w:p>
      <w:pPr>
        <w:pStyle w:val="Normal"/>
        <w:spacing w:lineRule="auto" w:line="240" w:before="0" w:afterAutospacing="0" w:after="0"/>
        <w:ind w:firstLine="708"/>
        <w:jc w:val="both"/>
        <w:rPr>
          <w:rFonts w:ascii="Times New Roman" w:hAnsi="Times New Roman" w:cs="Times New Roman"/>
          <w:sz w:val="22"/>
          <w:szCs w:val="22"/>
          <w:highlight w:val="none"/>
        </w:rPr>
      </w:pPr>
      <w:r>
        <w:rPr>
          <w:rFonts w:cs="Times New Roman" w:ascii="Times New Roman" w:hAnsi="Times New Roman"/>
          <w:sz w:val="22"/>
          <w:szCs w:val="22"/>
        </w:rPr>
        <w:t>В ОГАОУ ДПО «Институт развития образования Еврейской автономной области» организован контроль за получением, учетом, хранением, заполнением и порядком выдачи документов установленного образца о повышении квалификации и профессиональной переподготовке; не допускается составление неофициальной отчетности и использование поддельных документов; обеспечивается своевременное исполнение требований к финансовой отчетности; разработано, утверждено, размещено на сайте Института Положение о порядке урегулирования конфликта интересов.</w:t>
      </w:r>
    </w:p>
    <w:p>
      <w:pPr>
        <w:pStyle w:val="Normal"/>
        <w:spacing w:lineRule="auto" w:line="240" w:before="0" w:afterAutospacing="0" w:after="0"/>
        <w:ind w:firstLine="708"/>
        <w:jc w:val="both"/>
        <w:rPr>
          <w:rFonts w:ascii="Times New Roman" w:hAnsi="Times New Roman" w:cs="Times New Roman"/>
          <w:sz w:val="22"/>
          <w:szCs w:val="22"/>
          <w:highlight w:val="yellow"/>
        </w:rPr>
      </w:pPr>
      <w:r>
        <w:rPr>
          <w:rFonts w:cs="Times New Roman" w:ascii="Times New Roman" w:hAnsi="Times New Roman"/>
          <w:sz w:val="22"/>
          <w:szCs w:val="22"/>
        </w:rPr>
        <w:t xml:space="preserve">В ОГАУ «Центр оценки качества образования» регулярно обеспечивается право населения на доступ к информации о деятельности организации (15 телефонных запросов); актуализация информационных стендов; обеспечение информационной безопасности при подготовке и проведении сочинения; проведен анализ на коррупционность протоколов заседания комиссии по распределению стимулирующей части оплаты труда (18.12.2023 г.); беседа в рамках единого дня борьбы с коррупцией; подготовка плана по борьбе с коррупцией на 2024 год; проверка прокуратурой ЕАО учреждения по соблюдению требований законодательства о противодействии коррупции (14.12.2023 - 18.12.2023). </w:t>
      </w:r>
    </w:p>
    <w:p>
      <w:pPr>
        <w:pStyle w:val="Normal"/>
        <w:spacing w:lineRule="auto" w:line="240" w:before="0" w:afterAutospacing="0" w:after="0"/>
        <w:ind w:firstLine="708"/>
        <w:jc w:val="both"/>
        <w:rPr>
          <w:rFonts w:ascii="Times New Roman" w:hAnsi="Times New Roman" w:cs="Times New Roman"/>
          <w:sz w:val="22"/>
          <w:szCs w:val="22"/>
          <w:highlight w:val="none"/>
        </w:rPr>
      </w:pPr>
      <w:r>
        <w:rPr>
          <w:rFonts w:cs="Times New Roman" w:ascii="Times New Roman" w:hAnsi="Times New Roman"/>
          <w:sz w:val="22"/>
          <w:szCs w:val="22"/>
        </w:rPr>
        <w:t>В ОГОБУ «Школа-интернат» п. Бира  для обучающихся проведены: беседы: «Скажи коррупции — нет!» (5-7 класс), «Наши права и обязанности» (9-10 класс), «Это долдеен знать каждый» (приуроченное ко Дню конституции (8-10 класс).</w:t>
      </w:r>
    </w:p>
    <w:p>
      <w:pPr>
        <w:pStyle w:val="Normal"/>
        <w:spacing w:lineRule="auto" w:line="240" w:before="0" w:afterAutospacing="0" w:after="0"/>
        <w:ind w:firstLine="708"/>
        <w:jc w:val="both"/>
        <w:rPr>
          <w:rFonts w:ascii="Times New Roman" w:hAnsi="Times New Roman" w:cs="Times New Roman"/>
          <w:sz w:val="22"/>
          <w:szCs w:val="22"/>
          <w:highlight w:val="none"/>
        </w:rPr>
      </w:pPr>
      <w:r>
        <w:rPr>
          <w:rFonts w:cs="Times New Roman" w:ascii="Times New Roman" w:hAnsi="Times New Roman"/>
          <w:sz w:val="22"/>
          <w:szCs w:val="22"/>
        </w:rPr>
        <w:t>Подготовлены памятки «Как противостоять коррупции», «За коррупцию расплачивается каждый».</w:t>
      </w:r>
    </w:p>
    <w:p>
      <w:pPr>
        <w:pStyle w:val="Normal"/>
        <w:spacing w:lineRule="auto" w:line="240" w:before="0" w:afterAutospacing="0" w:after="0"/>
        <w:ind w:firstLine="708"/>
        <w:jc w:val="both"/>
        <w:rPr>
          <w:rFonts w:ascii="Times New Roman" w:hAnsi="Times New Roman" w:cs="Times New Roman"/>
          <w:sz w:val="22"/>
          <w:szCs w:val="22"/>
          <w:highlight w:val="none"/>
        </w:rPr>
      </w:pPr>
      <w:r>
        <w:rPr>
          <w:rFonts w:cs="Times New Roman" w:ascii="Times New Roman" w:hAnsi="Times New Roman"/>
          <w:sz w:val="22"/>
          <w:szCs w:val="22"/>
        </w:rPr>
        <w:t>Проведена выставка рисунков обучающихся антикоррупционной направленности.</w:t>
      </w:r>
    </w:p>
    <w:p>
      <w:pPr>
        <w:pStyle w:val="Normal"/>
        <w:spacing w:lineRule="auto" w:line="240" w:before="0" w:afterAutospacing="0" w:after="0"/>
        <w:ind w:firstLine="708"/>
        <w:jc w:val="both"/>
        <w:rPr>
          <w:rFonts w:ascii="Times New Roman" w:hAnsi="Times New Roman" w:cs="Times New Roman"/>
          <w:sz w:val="22"/>
          <w:szCs w:val="22"/>
          <w:highlight w:val="yellow"/>
        </w:rPr>
      </w:pPr>
      <w:r>
        <w:rPr>
          <w:rFonts w:cs="Times New Roman" w:ascii="Times New Roman" w:hAnsi="Times New Roman"/>
          <w:sz w:val="22"/>
          <w:szCs w:val="22"/>
        </w:rPr>
        <w:t>Проведена интеллектуальная игра «Антикоррупционный словарь».</w:t>
      </w:r>
    </w:p>
    <w:p>
      <w:pPr>
        <w:pStyle w:val="Normal"/>
        <w:spacing w:lineRule="auto" w:line="240" w:before="0" w:after="0"/>
        <w:ind w:firstLine="709"/>
        <w:jc w:val="both"/>
        <w:rPr>
          <w:rStyle w:val="FontStyle11"/>
          <w:rFonts w:ascii="Times New Roman" w:hAnsi="Times New Roman" w:eastAsia="Consolas" w:cs="Times New Roman"/>
          <w:sz w:val="22"/>
          <w:szCs w:val="22"/>
          <w:highlight w:val="none"/>
        </w:rPr>
      </w:pPr>
      <w:r>
        <w:rPr>
          <w:rStyle w:val="FontStyle11"/>
          <w:rFonts w:eastAsia="Consolas" w:cs="Times New Roman" w:ascii="Times New Roman" w:hAnsi="Times New Roman"/>
          <w:sz w:val="22"/>
          <w:szCs w:val="22"/>
        </w:rPr>
        <w:t xml:space="preserve">В ОГОБУ ЦО «Приоритет» </w:t>
      </w:r>
      <w:r>
        <w:rPr>
          <w:rFonts w:eastAsia="Times New Roman" w:cs="Times New Roman" w:ascii="Times New Roman" w:hAnsi="Times New Roman"/>
        </w:rPr>
        <w:t>в 4 квартале 2023 года:</w:t>
      </w:r>
    </w:p>
    <w:p>
      <w:pPr>
        <w:pStyle w:val="Normal"/>
        <w:spacing w:lineRule="auto" w:line="240" w:before="0" w:after="0"/>
        <w:ind w:firstLine="709"/>
        <w:jc w:val="both"/>
        <w:rPr>
          <w:highlight w:val="none"/>
        </w:rPr>
      </w:pPr>
      <w:r>
        <w:rPr>
          <w:rStyle w:val="FontStyle11"/>
          <w:rFonts w:eastAsia="Consolas" w:cs="Times New Roman" w:ascii="Times New Roman" w:hAnsi="Times New Roman"/>
          <w:sz w:val="22"/>
          <w:szCs w:val="22"/>
        </w:rPr>
        <w:t>- обновление стенда «Мы против коррупции!»</w:t>
      </w:r>
      <w:r>
        <w:rPr/>
        <w:t>;</w:t>
      </w:r>
    </w:p>
    <w:p>
      <w:pPr>
        <w:pStyle w:val="Normal"/>
        <w:spacing w:lineRule="auto" w:line="240" w:before="0" w:after="0"/>
        <w:ind w:firstLine="709"/>
        <w:jc w:val="both"/>
        <w:rPr>
          <w:rFonts w:ascii="Times New Roman" w:hAnsi="Times New Roman" w:eastAsia="Times New Roman" w:cs="Times New Roman"/>
          <w:highlight w:val="none"/>
        </w:rPr>
      </w:pPr>
      <w:r>
        <w:rPr/>
        <w:t>- </w:t>
      </w:r>
      <w:r>
        <w:rPr>
          <w:rFonts w:eastAsia="Times New Roman" w:cs="Times New Roman" w:ascii="Times New Roman" w:hAnsi="Times New Roman"/>
        </w:rPr>
        <w:t>встреча обучающихся с заместителем  начальника по КиВР ФКУ ИК № 10  УФСИН России по ЕАО по вопросам  разъяснений содержания  законодательства РФ в области  коррупци</w:t>
      </w:r>
      <w:r>
        <w:rPr>
          <w:rFonts w:eastAsia="Times New Roman" w:cs="Times New Roman" w:ascii="Times New Roman" w:hAnsi="Times New Roman"/>
        </w:rPr>
        <w:t>и (охват 7 человек);</w:t>
      </w:r>
    </w:p>
    <w:p>
      <w:pPr>
        <w:pStyle w:val="Normal"/>
        <w:spacing w:lineRule="auto" w:line="240" w:before="0" w:after="0"/>
        <w:ind w:firstLine="709"/>
        <w:jc w:val="both"/>
        <w:rPr>
          <w:rStyle w:val="FontStyle11"/>
          <w:rFonts w:ascii="Times New Roman" w:hAnsi="Times New Roman" w:cs="Times New Roman"/>
          <w:sz w:val="22"/>
          <w:szCs w:val="22"/>
          <w:highlight w:val="yellow"/>
        </w:rPr>
      </w:pPr>
      <w:r>
        <w:rPr>
          <w:rFonts w:eastAsia="Times New Roman" w:cs="Times New Roman" w:ascii="Times New Roman" w:hAnsi="Times New Roman"/>
        </w:rPr>
        <w:t>- </w:t>
      </w:r>
      <w:r>
        <w:rPr>
          <w:rFonts w:eastAsia="Times New Roman" w:cs="Times New Roman" w:ascii="Times New Roman" w:hAnsi="Times New Roman"/>
        </w:rPr>
        <w:t>Разработан План мероприятий по  противодействию коррупции на 2024 год</w:t>
      </w:r>
      <w:r>
        <w:rPr>
          <w:rFonts w:eastAsia="Times New Roman" w:cs="Times New Roman" w:ascii="Times New Roman" w:hAnsi="Times New Roman"/>
        </w:rPr>
        <w:t>.</w:t>
      </w:r>
    </w:p>
    <w:p>
      <w:pPr>
        <w:pStyle w:val="Normal"/>
        <w:spacing w:lineRule="auto" w:line="240" w:before="0" w:after="0"/>
        <w:ind w:firstLine="709"/>
        <w:jc w:val="both"/>
        <w:rPr>
          <w:rFonts w:ascii="Times New Roman" w:hAnsi="Times New Roman" w:eastAsia="Times New Roman" w:cs="Times New Roman"/>
          <w:sz w:val="22"/>
          <w:szCs w:val="22"/>
          <w:highlight w:val="none"/>
        </w:rPr>
      </w:pPr>
      <w:r>
        <w:rPr>
          <w:rFonts w:ascii="Times New Roman" w:hAnsi="Times New Roman"/>
          <w:sz w:val="22"/>
          <w:szCs w:val="22"/>
        </w:rPr>
        <w:t>Уведомлений о фактах обращений с целью склонения сотрудников или обучающихся техникума к совершению коррупционных правонарушений не поступало и служебных проверок не проводилось.</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В ОГБУ ДО «Центр «МОСТ» в 4 квартале 2023 года:</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xml:space="preserve">- своевременно обновлен тематический раздел «Противодействие коррупции» на официальном сайте </w:t>
      </w:r>
      <w:hyperlink r:id="rId3" w:tgtFrame="http://www.molodezh79">
        <w:r>
          <w:rPr>
            <w:rStyle w:val="ListLabel138"/>
            <w:rFonts w:eastAsia="Times New Roman" w:cs="Times New Roman" w:ascii="Times New Roman" w:hAnsi="Times New Roman"/>
            <w:color w:val="0000FF"/>
            <w:u w:val="single"/>
            <w:lang w:val="en-US"/>
          </w:rPr>
          <w:t>www.molodezh79</w:t>
        </w:r>
      </w:hyperlink>
      <w:r>
        <w:rPr>
          <w:rFonts w:eastAsia="Times New Roman" w:cs="Times New Roman" w:ascii="Times New Roman" w:hAnsi="Times New Roman"/>
        </w:rPr>
        <w:t>;</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- 10.11.2023 в соответствии с планом о противодействии коррупции проведена информационная встреча со старшим помощником прокурора области Е.А. Перебейнос на тему «Актуальные вопросы противодействия коррупции в современных условиях»;</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- 07.12.2023 в соответствии с планом о противодействии коррупции организовано мероприятие «Мир, которы нужен мне!», приуроченное к Международному дню борьбы с коррупцией среди обучающихся по программам дополнительного образования ОГБУ ДО «Центр «МОСТ», волонтеров Ресурсного центра добровольчества ЕАО, в количестве 60 человек.</w:t>
      </w:r>
    </w:p>
    <w:p>
      <w:pPr>
        <w:pStyle w:val="Normal"/>
        <w:spacing w:lineRule="auto" w:line="240" w:before="0" w:after="0"/>
        <w:ind w:firstLine="709"/>
        <w:jc w:val="both"/>
        <w:rPr>
          <w:rStyle w:val="FontStyle11"/>
          <w:rFonts w:eastAsia="Consolas"/>
          <w:highlight w:val="none"/>
        </w:rPr>
      </w:pPr>
      <w:r>
        <w:rPr>
          <w:rStyle w:val="FontStyle11"/>
          <w:rFonts w:eastAsia="Consolas"/>
        </w:rPr>
        <w:t>В ОГАУДО ДЮЦ «Солнечный»:</w:t>
      </w:r>
    </w:p>
    <w:p>
      <w:pPr>
        <w:pStyle w:val="Normal"/>
        <w:spacing w:lineRule="auto" w:line="240" w:before="0" w:after="0"/>
        <w:ind w:firstLine="709"/>
        <w:jc w:val="both"/>
        <w:rPr>
          <w:rStyle w:val="FontStyle11"/>
          <w:rFonts w:eastAsia="Consolas"/>
          <w:highlight w:val="none"/>
        </w:rPr>
      </w:pPr>
      <w:r>
        <w:rPr>
          <w:rStyle w:val="FontStyle11"/>
          <w:rFonts w:eastAsia="Consolas"/>
        </w:rPr>
        <w:t>- периоде  проводилась экспертиза издаваемых локальных нормативных актов учреждения, из них по основной деятельности учреждения проведено — 50, по личному составу — 37 экспертиз;</w:t>
      </w:r>
    </w:p>
    <w:p>
      <w:pPr>
        <w:pStyle w:val="Normal"/>
        <w:spacing w:lineRule="auto" w:line="240" w:before="0" w:after="0"/>
        <w:ind w:firstLine="709"/>
        <w:jc w:val="both"/>
        <w:rPr>
          <w:highlight w:val="none"/>
        </w:rPr>
      </w:pPr>
      <w:r>
        <w:rPr>
          <w:rStyle w:val="FontStyle11"/>
          <w:rFonts w:eastAsia="Consolas"/>
        </w:rPr>
        <w:t>- в сентябре специалистом по кадрам проведен Анализ и уточнение должностных обязанностей работников, дополнений не внесено</w:t>
      </w:r>
      <w:r>
        <w:rPr/>
        <w:t>;</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в соответствии с законодательством в области противодействия коррупции и локальными актами были ознакомлены 3 вновь принятых работника</w:t>
      </w:r>
      <w:r>
        <w:rPr>
          <w:rFonts w:eastAsia="Times New Roman" w:cs="Times New Roman" w:ascii="Times New Roman" w:hAnsi="Times New Roman"/>
        </w:rPr>
        <w:t>;</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консультирование работников по вопросам трудовой деятельности и гражданских отношений осуществлялось по мере обращения работников. Вопросы образовательной деятельности рассматривались на заседаниях педагогических советов, которых проведено — 1 (31.10.23), а также при работе методического объединения — 1 (28.11.23);</w:t>
      </w:r>
    </w:p>
    <w:p>
      <w:pPr>
        <w:pStyle w:val="Normal"/>
        <w:spacing w:lineRule="auto" w:line="240" w:before="0" w:after="0"/>
        <w:ind w:firstLine="709"/>
        <w:jc w:val="both"/>
        <w:rPr/>
      </w:pPr>
      <w:r>
        <w:rPr>
          <w:rFonts w:eastAsia="Times New Roman" w:cs="Times New Roman" w:ascii="Times New Roman" w:hAnsi="Times New Roman"/>
        </w:rPr>
        <w:t>- информирование общественности о мероприятиях учебного процесса проводится на сайте учреждения. В истекшем периоде текущего года было размещено 29 различных публикации</w:t>
      </w:r>
    </w:p>
    <w:p>
      <w:pPr>
        <w:pStyle w:val="Normal"/>
        <w:spacing w:lineRule="auto" w:line="240" w:before="0" w:after="0"/>
        <w:ind w:firstLine="709"/>
        <w:jc w:val="both"/>
        <w:rPr>
          <w:rStyle w:val="FontStyle11"/>
          <w:rFonts w:eastAsia="Consolas"/>
          <w:highlight w:val="none"/>
        </w:rPr>
      </w:pPr>
      <w:r>
        <w:rPr>
          <w:rStyle w:val="FontStyle11"/>
          <w:rFonts w:eastAsia="Consolas"/>
        </w:rPr>
        <w:t>В ОГБУ ДО «Детски-юношеский центр еврейской культуры» на совещаниях с директором учреждения регулярно проводится разъяснительная работа с педагогами дополнительного образования о недопустимости поведения, которое может быть воспринято окружающими как обещание или предложение дачи взятки или согласие на взятку.</w:t>
      </w:r>
    </w:p>
    <w:p>
      <w:pPr>
        <w:pStyle w:val="Normal"/>
        <w:spacing w:lineRule="auto" w:line="240" w:before="0" w:after="0"/>
        <w:ind w:firstLine="709"/>
        <w:jc w:val="both"/>
        <w:rPr>
          <w:rStyle w:val="FontStyle11"/>
          <w:rFonts w:eastAsia="Consolas"/>
          <w:highlight w:val="none"/>
        </w:rPr>
      </w:pPr>
      <w:r>
        <w:rPr>
          <w:rStyle w:val="FontStyle11"/>
          <w:rFonts w:eastAsia="Consolas"/>
        </w:rPr>
        <w:t>11 декабря 2023 года было проведено мероприятие на тему «Защита законных интересов несовершеннолетних от угроз, связанных с коррупцией», приуроченное к международному дню борьбы с коррупционными правонарушениями.</w:t>
      </w:r>
    </w:p>
    <w:p>
      <w:pPr>
        <w:pStyle w:val="Normal"/>
        <w:spacing w:lineRule="auto" w:line="240" w:before="0" w:after="0"/>
        <w:ind w:firstLine="709"/>
        <w:jc w:val="both"/>
        <w:rPr>
          <w:rFonts w:ascii="Times New Roman" w:hAnsi="Times New Roman" w:eastAsia="Times New Roman" w:cs="Times New Roman"/>
          <w:highlight w:val="yellow"/>
        </w:rPr>
      </w:pPr>
      <w:r>
        <w:rPr>
          <w:rStyle w:val="FontStyle11"/>
          <w:rFonts w:eastAsia="Consolas"/>
        </w:rPr>
        <w:t>В ОГАОУ «Центр образования «Ступени» реализуется план мероприятий антикоррупционной направленности на 2023 год. Проводится личный прием граждан. Обеспечивается соблюдение правил приема, перевода, отчисления и восстановления обучающихся. Ведется контроль за получением, учетом, хранением, заполнением и порядком выдачи документов государственного образца об образовании. Работает комиссия по урегулированию споров между участниками образовательных отношений. Работает «Почта доверия»</w:t>
      </w:r>
    </w:p>
    <w:p>
      <w:pPr>
        <w:pStyle w:val="Normal"/>
        <w:spacing w:lineRule="auto" w:line="240" w:before="0" w:after="0"/>
        <w:ind w:firstLine="709"/>
        <w:jc w:val="both"/>
        <w:rPr>
          <w:rFonts w:ascii="Times New Roman" w:hAnsi="Times New Roman" w:eastAsia="Times New Roman" w:cs="Times New Roman"/>
          <w:bCs/>
          <w:i/>
          <w:i/>
          <w:highlight w:val="none"/>
        </w:rPr>
      </w:pPr>
      <w:r>
        <w:rPr>
          <w:rFonts w:eastAsia="Times New Roman" w:cs="Times New Roman" w:ascii="Times New Roman" w:hAnsi="Times New Roman"/>
          <w:bCs/>
          <w:i/>
        </w:rPr>
        <w:t>Привлечение граждан и институтов гражданского общества к реализации антикоррупционной политики в департаменте образования Еврейской автономной области</w:t>
      </w:r>
    </w:p>
    <w:p>
      <w:pPr>
        <w:pStyle w:val="Normal"/>
        <w:spacing w:lineRule="auto" w:line="240" w:before="0" w:after="0"/>
        <w:ind w:firstLine="709"/>
        <w:jc w:val="both"/>
        <w:rPr>
          <w:rStyle w:val="FontStyle11"/>
          <w:rFonts w:eastAsia="Consolas"/>
          <w:highlight w:val="none"/>
        </w:rPr>
      </w:pPr>
      <w:r>
        <w:rPr>
          <w:rStyle w:val="FontStyle11"/>
          <w:rFonts w:eastAsia="Consolas"/>
        </w:rPr>
        <w:t>На официальном сайте департамента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антикоррупционной деятельности департамента, обеспечивающие прозрачность деятельности департамента.</w:t>
      </w:r>
    </w:p>
    <w:p>
      <w:pPr>
        <w:pStyle w:val="Normal"/>
        <w:spacing w:lineRule="auto" w:line="240" w:before="0" w:after="0"/>
        <w:ind w:firstLine="709"/>
        <w:jc w:val="both"/>
        <w:rPr>
          <w:rFonts w:ascii="Times New Roman" w:hAnsi="Times New Roman" w:cs="Times New Roman"/>
          <w:highlight w:val="none"/>
        </w:rPr>
      </w:pPr>
      <w:r>
        <w:rPr>
          <w:rFonts w:cs="Times New Roman" w:ascii="Times New Roman" w:hAnsi="Times New Roman"/>
        </w:rPr>
        <w:t>Обеспечена открытость при обсуждении принимаемых департаментом мер по вопросам противодействия коррупции, путем размещения информации на официальном интернет-сайте департамента, в том числе годовых докладов по исполнению мероприятий в противодействия коррупции.</w:t>
      </w:r>
    </w:p>
    <w:p>
      <w:pPr>
        <w:pStyle w:val="Normal"/>
        <w:tabs>
          <w:tab w:val="clear" w:pos="708"/>
          <w:tab w:val="left" w:pos="1061"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В департаменте образования обеспечено функционирование раздела «Интерактивная приемная» на официальном сайте и электронного почтового ящика для приема сообщений, в том числе и о фактах коррупции. Также на сайте размещена информация о порядке рассмотрения обращений граждан, направлении письменных обращений в департамент, в том числе и по вопросам личного приема. В 4 квартале</w:t>
      </w:r>
      <w:r>
        <w:rPr>
          <w:rFonts w:eastAsia="Times New Roman" w:cs="Times New Roman" w:ascii="Times New Roman" w:hAnsi="Times New Roman"/>
          <w:lang w:eastAsia="en-GB"/>
        </w:rPr>
        <w:t xml:space="preserve"> 2023</w:t>
      </w:r>
      <w:r>
        <w:rPr>
          <w:rFonts w:eastAsia="Times New Roman" w:cs="Times New Roman" w:ascii="Times New Roman" w:hAnsi="Times New Roman"/>
        </w:rPr>
        <w:t xml:space="preserve"> года через раздел «Интерактивная приемная» поступило 0 сообщений.</w:t>
      </w:r>
    </w:p>
    <w:p>
      <w:pPr>
        <w:pStyle w:val="Normal"/>
        <w:tabs>
          <w:tab w:val="clear" w:pos="708"/>
          <w:tab w:val="left" w:pos="1061"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За отчетный период в департамент не поступало обращений, которые содержат информацию о противоправных действиях государственных гражданских служащих департамента коррупционного характера при исполнении ими своих должностных обязанностей.</w:t>
      </w:r>
    </w:p>
    <w:p>
      <w:pPr>
        <w:pStyle w:val="Style61"/>
        <w:widowControl/>
        <w:spacing w:lineRule="auto" w:line="240"/>
        <w:ind w:firstLine="709"/>
        <w:rPr>
          <w:rStyle w:val="FontStyle11"/>
          <w:rFonts w:eastAsia="Consolas"/>
          <w:highlight w:val="none"/>
        </w:rPr>
      </w:pPr>
      <w:r>
        <w:rPr>
          <w:rStyle w:val="FontStyle11"/>
          <w:rFonts w:eastAsia="Consolas"/>
        </w:rPr>
        <w:t>На официальном сайте департамента образования области указан номер «телефона доверия» для обращений граждан по вопросам противодействия коррупции. Заявители имеют возможность в круглосуточном режиме сообщить о фактах коррупции, отмечаемых ими в работе служащих департамента; о неисполнении или ненадлежащем исполнении ими своих должностных обязанностей; о грубом и некорректном поведении; о нарушении прав и законных интересов заявителей.</w:t>
      </w:r>
    </w:p>
    <w:p>
      <w:pPr>
        <w:pStyle w:val="Style61"/>
        <w:widowControl/>
        <w:spacing w:lineRule="auto" w:line="240"/>
        <w:ind w:firstLine="709"/>
        <w:rPr>
          <w:rStyle w:val="FontStyle11"/>
          <w:rFonts w:eastAsia="Consolas"/>
          <w:highlight w:val="none"/>
        </w:rPr>
      </w:pPr>
      <w:r>
        <w:rPr>
          <w:rStyle w:val="FontStyle11"/>
          <w:rFonts w:eastAsia="Consolas"/>
        </w:rPr>
        <w:t>За отчетный период информации о фактах коррупции на «телефон доверия» не поступало.</w:t>
      </w:r>
    </w:p>
    <w:p>
      <w:pPr>
        <w:pStyle w:val="Normal"/>
        <w:spacing w:lineRule="auto" w:line="240" w:before="0" w:after="0"/>
        <w:ind w:firstLine="709"/>
        <w:jc w:val="both"/>
        <w:rPr>
          <w:rFonts w:ascii="Times New Roman" w:hAnsi="Times New Roman" w:eastAsia="Times New Roman" w:cs="Times New Roman"/>
          <w:b w:val="false"/>
          <w:bCs w:val="false"/>
          <w:i/>
          <w:i/>
          <w:highlight w:val="none"/>
        </w:rPr>
      </w:pPr>
      <w:r>
        <w:rPr>
          <w:rFonts w:eastAsia="Times New Roman" w:cs="Times New Roman" w:ascii="Times New Roman" w:hAnsi="Times New Roman"/>
          <w:b w:val="false"/>
          <w:bCs w:val="false"/>
          <w:i/>
        </w:rPr>
        <w:t>Мероприятия по обеспечению прозрачности деятельности департамента образования Еврейской автономной области.</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В рамках борьбы с коррупционными проявлениями приоритетное значение департаментом придается мерам, направленным на обеспечение прозрачности и информационной открытости.</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Открытые данные департамента:</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1. Наименование органа исполнительной власти Еврейской автономной области, осуществляющего переданные полномочия Российской Федерации в области образования.</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2. Реестр организаций, осуществляющих образовательную деятельность по имеющим государственную аккредитацию образовательным программам, аккредитованных департаментом образования области.</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3. Реестр лицензий, выданных департаментом (комитетом) образования области, на осуществление образовательной деятельности.</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4. Реестр организаций отдыха детей и их оздоровления.</w:t>
      </w:r>
    </w:p>
    <w:p>
      <w:pPr>
        <w:pStyle w:val="Normal"/>
        <w:tabs>
          <w:tab w:val="clear" w:pos="708"/>
          <w:tab w:val="left" w:pos="1099"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Департамент эффективно взаимодействует со средствами массовой информации. Регулярно организуется рассылка пресс-релизов о деятельности департамента.</w:t>
      </w:r>
    </w:p>
    <w:p>
      <w:pPr>
        <w:pStyle w:val="Normal"/>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Мероприятия, организуемые и проводимые департаментом образования, анонсируются и широко освещаются в областных печатных изданиях, на телевидении, в электронных информационных агентствах, на радио</w:t>
      </w:r>
      <w:r>
        <w:rPr>
          <w:rFonts w:cs="Times New Roman" w:ascii="Times New Roman" w:hAnsi="Times New Roman"/>
          <w:shd w:fill="FFFFFF" w:val="clear"/>
        </w:rPr>
        <w:t>. В 4 квартале 2023 года освещались мероприятия, посвященные Году педагога и наставника в Еврейской автономной области.</w:t>
      </w:r>
    </w:p>
    <w:p>
      <w:pPr>
        <w:pStyle w:val="Normal"/>
        <w:tabs>
          <w:tab w:val="clear" w:pos="708"/>
          <w:tab w:val="left" w:pos="1075"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Официальный сайт департамента обеспечивает доступ граждан к актуальной информации о департаменте. Вместе с тем, в департаменте образования жители области могут получить консультации ежедневно по вопросам комплектования дошкольных учреждений, по организации школьного питания, по проведению ЕГЭ и ГИА, по организации работы школьного автотранспорта, по оплате труда работникам сферы образования, по поддержке молодых специалистов, по дополнительному образованию детей, по развитию профессионального образования, по организации летнего детского отдыха, по вопросам проявлений фактов коррупционного характера в сфере образования.</w:t>
      </w:r>
    </w:p>
    <w:p>
      <w:pPr>
        <w:pStyle w:val="Normal"/>
        <w:tabs>
          <w:tab w:val="clear" w:pos="708"/>
          <w:tab w:val="left" w:pos="1075"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На официальном сайте департамента также размещается информация о деятельности подведомственных учреждений. Актуализация представленной информации подведомственными учреждениями осуществляется на постоянной основе.</w:t>
      </w:r>
    </w:p>
    <w:p>
      <w:pPr>
        <w:pStyle w:val="Normal"/>
        <w:tabs>
          <w:tab w:val="clear" w:pos="708"/>
          <w:tab w:val="left" w:pos="1075"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 xml:space="preserve">На официальном сайте департамента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антикоррупционной деятельности департамента. </w:t>
      </w:r>
    </w:p>
    <w:p>
      <w:pPr>
        <w:pStyle w:val="Normal"/>
        <w:spacing w:lineRule="auto" w:line="240" w:before="0" w:after="0"/>
        <w:ind w:firstLine="709"/>
        <w:jc w:val="both"/>
        <w:rPr>
          <w:rFonts w:ascii="Times New Roman" w:hAnsi="Times New Roman" w:cs="Times New Roman"/>
          <w:highlight w:val="none"/>
        </w:rPr>
      </w:pPr>
      <w:r>
        <w:rPr>
          <w:rFonts w:cs="Times New Roman" w:ascii="Times New Roman" w:hAnsi="Times New Roman"/>
        </w:rPr>
        <w:t>В 4 квартале 2023 года была размещена следующая информация:</w:t>
      </w:r>
    </w:p>
    <w:p>
      <w:pPr>
        <w:pStyle w:val="Normal"/>
        <w:spacing w:lineRule="auto" w:line="240" w:before="0" w:after="0"/>
        <w:ind w:firstLine="709"/>
        <w:jc w:val="both"/>
        <w:rPr>
          <w:rFonts w:ascii="Times New Roman" w:hAnsi="Times New Roman" w:cs="Times New Roman"/>
          <w:highlight w:val="none"/>
        </w:rPr>
      </w:pPr>
      <w:r>
        <w:rPr>
          <w:rFonts w:cs="Times New Roman" w:ascii="Times New Roman" w:hAnsi="Times New Roman"/>
        </w:rPr>
        <w:t>- проекты приказов департамента для проведения независимой антикоррупционной экспертизы.</w:t>
      </w:r>
    </w:p>
    <w:p>
      <w:pPr>
        <w:pStyle w:val="Normal"/>
        <w:tabs>
          <w:tab w:val="clear" w:pos="708"/>
          <w:tab w:val="left" w:pos="1056" w:leader="none"/>
        </w:tabs>
        <w:spacing w:lineRule="auto" w:line="240" w:before="0" w:after="0"/>
        <w:ind w:firstLine="709"/>
        <w:jc w:val="both"/>
        <w:rPr>
          <w:rFonts w:ascii="Times New Roman" w:hAnsi="Times New Roman" w:eastAsia="Times New Roman" w:cs="Times New Roman"/>
          <w:highlight w:val="none"/>
        </w:rPr>
      </w:pPr>
      <w:r>
        <w:rPr>
          <w:rFonts w:eastAsia="Times New Roman" w:cs="Times New Roman" w:ascii="Times New Roman" w:hAnsi="Times New Roman"/>
        </w:rPr>
        <w:t>Ежеквартально в управление государственной службы и кадровой политики Еврейской автономной области направляется информация об исполнении плана мероприятий противодействия коррупции в департаменте и подпрограммы «Противодействие коррупции» государственной программы Еврейской автономной области «Профилактика правонарушений и преступлений в Еврейской автономной области» на</w:t>
      </w:r>
      <w:r>
        <w:rPr>
          <w:rFonts w:eastAsia="Times New Roman" w:cs="Times New Roman" w:ascii="Times New Roman" w:hAnsi="Times New Roman"/>
          <w:lang w:eastAsia="en-GB"/>
        </w:rPr>
        <w:t xml:space="preserve"> 2018 – 2024</w:t>
      </w:r>
      <w:r>
        <w:rPr>
          <w:rFonts w:eastAsia="Times New Roman" w:cs="Times New Roman" w:ascii="Times New Roman" w:hAnsi="Times New Roman"/>
        </w:rPr>
        <w:t xml:space="preserve"> годы, утвержденной постановлением правительства области от</w:t>
      </w:r>
      <w:r>
        <w:rPr>
          <w:rFonts w:eastAsia="Times New Roman" w:cs="Times New Roman" w:ascii="Times New Roman" w:hAnsi="Times New Roman"/>
          <w:lang w:eastAsia="en-GB"/>
        </w:rPr>
        <w:t xml:space="preserve"> 14.03.2018 №</w:t>
      </w:r>
      <w:r>
        <w:rPr>
          <w:rFonts w:eastAsia="Times New Roman" w:cs="Times New Roman" w:ascii="Times New Roman" w:hAnsi="Times New Roman"/>
        </w:rPr>
        <w:t xml:space="preserve"> 82-пп.</w:t>
      </w:r>
    </w:p>
    <w:sectPr>
      <w:headerReference w:type="even" r:id="rId4"/>
      <w:headerReference w:type="default" r:id="rId5"/>
      <w:headerReference w:type="first" r:id="rId6"/>
      <w:type w:val="nextPage"/>
      <w:pgSz w:w="11906" w:h="16838"/>
      <w:pgMar w:left="1701" w:right="851" w:gutter="0" w:header="720"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onsolas">
    <w:charset w:val="01"/>
    <w:family w:val="roman"/>
    <w:pitch w:val="variable"/>
  </w:font>
  <w:font w:name="Times New Roman">
    <w:charset w:val="01"/>
    <w:family w:val="roman"/>
    <w:pitch w:val="variable"/>
  </w:font>
  <w:font w:name="Arial Narrow">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spacing w:lineRule="auto" w:line="240"/>
      <w:ind w:left="4733" w:right="-115"/>
      <w:jc w:val="both"/>
      <w:rPr>
        <w:sz w:val="22"/>
        <w:szCs w:val="22"/>
      </w:rPr>
    </w:pPr>
    <w:r>
      <w:rPr>
        <w:rStyle w:val="CharStyle6"/>
        <w:lang w:val="en-GB" w:eastAsia="en-GB"/>
      </w:rPr>
      <w:fldChar w:fldCharType="begin"/>
    </w:r>
    <w:r>
      <w:rPr>
        <w:rStyle w:val="CharStyle6"/>
        <w:lang w:val="en-GB" w:eastAsia="en-GB"/>
      </w:rPr>
      <w:instrText xml:space="preserve"> PAGE </w:instrText>
    </w:r>
    <w:r>
      <w:rPr>
        <w:rStyle w:val="CharStyle6"/>
        <w:lang w:val="en-GB" w:eastAsia="en-GB"/>
      </w:rPr>
      <w:fldChar w:fldCharType="separate"/>
    </w:r>
    <w:r>
      <w:rPr>
        <w:rStyle w:val="CharStyle6"/>
        <w:lang w:val="en-GB" w:eastAsia="en-GB"/>
      </w:rPr>
      <w:t>0</w:t>
    </w:r>
    <w:r>
      <w:rPr>
        <w:rStyle w:val="CharStyle6"/>
        <w:lang w:val="en-GB" w:eastAsia="en-GB"/>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sz w:val="16"/>
        <w:szCs w:val="16"/>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sz w:val="24"/>
        <w:szCs w:val="24"/>
      </w:rPr>
    </w:pPr>
    <w:r>
      <w:rPr>
        <w:rFonts w:cs="Times New Roman" w:ascii="Times New Roman" w:hAnsi="Times New Roman"/>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isLgl/>
      <w:numFmt w:val="bullet"/>
      <w:lvlText w:val="–"/>
      <w:lvlJc w:val="left"/>
      <w:pPr>
        <w:tabs>
          <w:tab w:val="num" w:pos="0"/>
        </w:tabs>
        <w:ind w:left="1418" w:hanging="360"/>
      </w:pPr>
      <w:rPr>
        <w:rFonts w:ascii="Times New Roman" w:hAnsi="Times New Roman" w:cs="Times New Roman" w:hint="default"/>
        <w:sz w:val="22"/>
      </w:rPr>
    </w:lvl>
    <w:lvl w:ilvl="1">
      <w:start w:val="1"/>
      <w:isLgl/>
      <w:numFmt w:val="bullet"/>
      <w:lvlText w:val="o"/>
      <w:lvlJc w:val="left"/>
      <w:pPr>
        <w:tabs>
          <w:tab w:val="num" w:pos="0"/>
        </w:tabs>
        <w:ind w:left="2138" w:hanging="360"/>
      </w:pPr>
      <w:rPr>
        <w:rFonts w:ascii="Courier New" w:hAnsi="Courier New" w:cs="Courier New" w:hint="default"/>
      </w:rPr>
    </w:lvl>
    <w:lvl w:ilvl="2">
      <w:start w:val="1"/>
      <w:isLgl/>
      <w:numFmt w:val="bullet"/>
      <w:lvlText w:val="§"/>
      <w:lvlJc w:val="left"/>
      <w:pPr>
        <w:tabs>
          <w:tab w:val="num" w:pos="0"/>
        </w:tabs>
        <w:ind w:left="2858" w:hanging="360"/>
      </w:pPr>
      <w:rPr>
        <w:rFonts w:ascii="Wingdings" w:hAnsi="Wingdings" w:cs="Wingdings" w:hint="default"/>
      </w:rPr>
    </w:lvl>
    <w:lvl w:ilvl="3">
      <w:start w:val="1"/>
      <w:isLgl/>
      <w:numFmt w:val="bullet"/>
      <w:lvlText w:val="·"/>
      <w:lvlJc w:val="left"/>
      <w:pPr>
        <w:tabs>
          <w:tab w:val="num" w:pos="0"/>
        </w:tabs>
        <w:ind w:left="3578" w:hanging="360"/>
      </w:pPr>
      <w:rPr>
        <w:rFonts w:ascii="Symbol" w:hAnsi="Symbol" w:cs="Symbol" w:hint="default"/>
      </w:rPr>
    </w:lvl>
    <w:lvl w:ilvl="4">
      <w:start w:val="1"/>
      <w:isLgl/>
      <w:numFmt w:val="bullet"/>
      <w:lvlText w:val="o"/>
      <w:lvlJc w:val="left"/>
      <w:pPr>
        <w:tabs>
          <w:tab w:val="num" w:pos="0"/>
        </w:tabs>
        <w:ind w:left="4298" w:hanging="360"/>
      </w:pPr>
      <w:rPr>
        <w:rFonts w:ascii="Courier New" w:hAnsi="Courier New" w:cs="Courier New" w:hint="default"/>
      </w:rPr>
    </w:lvl>
    <w:lvl w:ilvl="5">
      <w:start w:val="1"/>
      <w:isLgl/>
      <w:numFmt w:val="bullet"/>
      <w:lvlText w:val="§"/>
      <w:lvlJc w:val="left"/>
      <w:pPr>
        <w:tabs>
          <w:tab w:val="num" w:pos="0"/>
        </w:tabs>
        <w:ind w:left="5018" w:hanging="360"/>
      </w:pPr>
      <w:rPr>
        <w:rFonts w:ascii="Wingdings" w:hAnsi="Wingdings" w:cs="Wingdings" w:hint="default"/>
      </w:rPr>
    </w:lvl>
    <w:lvl w:ilvl="6">
      <w:start w:val="1"/>
      <w:isLgl/>
      <w:numFmt w:val="bullet"/>
      <w:lvlText w:val="·"/>
      <w:lvlJc w:val="left"/>
      <w:pPr>
        <w:tabs>
          <w:tab w:val="num" w:pos="0"/>
        </w:tabs>
        <w:ind w:left="5738" w:hanging="360"/>
      </w:pPr>
      <w:rPr>
        <w:rFonts w:ascii="Symbol" w:hAnsi="Symbol" w:cs="Symbol" w:hint="default"/>
      </w:rPr>
    </w:lvl>
    <w:lvl w:ilvl="7">
      <w:start w:val="1"/>
      <w:isLgl/>
      <w:numFmt w:val="bullet"/>
      <w:lvlText w:val="o"/>
      <w:lvlJc w:val="left"/>
      <w:pPr>
        <w:tabs>
          <w:tab w:val="num" w:pos="0"/>
        </w:tabs>
        <w:ind w:left="6458" w:hanging="360"/>
      </w:pPr>
      <w:rPr>
        <w:rFonts w:ascii="Courier New" w:hAnsi="Courier New" w:cs="Courier New" w:hint="default"/>
      </w:rPr>
    </w:lvl>
    <w:lvl w:ilvl="8">
      <w:start w:val="1"/>
      <w:isLgl/>
      <w:numFmt w:val="bullet"/>
      <w:lvlText w:val="§"/>
      <w:lvlJc w:val="left"/>
      <w:pPr>
        <w:tabs>
          <w:tab w:val="num" w:pos="0"/>
        </w:tabs>
        <w:ind w:left="7178" w:hanging="360"/>
      </w:pPr>
      <w:rPr>
        <w:rFonts w:ascii="Wingdings" w:hAnsi="Wingdings" w:cs="Wingdings" w:hint="default"/>
      </w:rPr>
    </w:lvl>
  </w:abstractNum>
  <w:abstractNum w:abstractNumId="2">
    <w:lvl w:ilvl="0">
      <w:start w:val="1"/>
      <w:isLgl/>
      <w:numFmt w:val="bullet"/>
      <w:lvlText w:val="·"/>
      <w:lvlJc w:val="left"/>
      <w:pPr>
        <w:tabs>
          <w:tab w:val="num" w:pos="0"/>
        </w:tabs>
        <w:ind w:left="709" w:hanging="360"/>
      </w:pPr>
      <w:rPr>
        <w:rFonts w:ascii="Symbol" w:hAnsi="Symbol" w:cs="Symbol" w:hint="default"/>
      </w:rPr>
    </w:lvl>
    <w:lvl w:ilvl="1">
      <w:start w:val="1"/>
      <w:isLgl/>
      <w:numFmt w:val="bullet"/>
      <w:lvlText w:val="o"/>
      <w:lvlJc w:val="left"/>
      <w:pPr>
        <w:tabs>
          <w:tab w:val="num" w:pos="0"/>
        </w:tabs>
        <w:ind w:left="1429" w:hanging="360"/>
      </w:pPr>
      <w:rPr>
        <w:rFonts w:ascii="Courier New" w:hAnsi="Courier New" w:cs="Courier New" w:hint="default"/>
      </w:rPr>
    </w:lvl>
    <w:lvl w:ilvl="2">
      <w:start w:val="1"/>
      <w:isLgl/>
      <w:numFmt w:val="bullet"/>
      <w:lvlText w:val="§"/>
      <w:lvlJc w:val="left"/>
      <w:pPr>
        <w:tabs>
          <w:tab w:val="num" w:pos="0"/>
        </w:tabs>
        <w:ind w:left="2149" w:hanging="360"/>
      </w:pPr>
      <w:rPr>
        <w:rFonts w:ascii="Wingdings" w:hAnsi="Wingdings" w:cs="Wingdings" w:hint="default"/>
      </w:rPr>
    </w:lvl>
    <w:lvl w:ilvl="3">
      <w:start w:val="1"/>
      <w:isLgl/>
      <w:numFmt w:val="bullet"/>
      <w:lvlText w:val="·"/>
      <w:lvlJc w:val="left"/>
      <w:pPr>
        <w:tabs>
          <w:tab w:val="num" w:pos="0"/>
        </w:tabs>
        <w:ind w:left="2869" w:hanging="360"/>
      </w:pPr>
      <w:rPr>
        <w:rFonts w:ascii="Symbol" w:hAnsi="Symbol" w:cs="Symbol" w:hint="default"/>
      </w:rPr>
    </w:lvl>
    <w:lvl w:ilvl="4">
      <w:start w:val="1"/>
      <w:isLgl/>
      <w:numFmt w:val="bullet"/>
      <w:lvlText w:val="o"/>
      <w:lvlJc w:val="left"/>
      <w:pPr>
        <w:tabs>
          <w:tab w:val="num" w:pos="0"/>
        </w:tabs>
        <w:ind w:left="3589" w:hanging="360"/>
      </w:pPr>
      <w:rPr>
        <w:rFonts w:ascii="Courier New" w:hAnsi="Courier New" w:cs="Courier New" w:hint="default"/>
      </w:rPr>
    </w:lvl>
    <w:lvl w:ilvl="5">
      <w:start w:val="1"/>
      <w:isLgl/>
      <w:numFmt w:val="bullet"/>
      <w:lvlText w:val="§"/>
      <w:lvlJc w:val="left"/>
      <w:pPr>
        <w:tabs>
          <w:tab w:val="num" w:pos="0"/>
        </w:tabs>
        <w:ind w:left="4309" w:hanging="360"/>
      </w:pPr>
      <w:rPr>
        <w:rFonts w:ascii="Wingdings" w:hAnsi="Wingdings" w:cs="Wingdings" w:hint="default"/>
      </w:rPr>
    </w:lvl>
    <w:lvl w:ilvl="6">
      <w:start w:val="1"/>
      <w:isLgl/>
      <w:numFmt w:val="bullet"/>
      <w:lvlText w:val="·"/>
      <w:lvlJc w:val="left"/>
      <w:pPr>
        <w:tabs>
          <w:tab w:val="num" w:pos="0"/>
        </w:tabs>
        <w:ind w:left="5029" w:hanging="360"/>
      </w:pPr>
      <w:rPr>
        <w:rFonts w:ascii="Symbol" w:hAnsi="Symbol" w:cs="Symbol" w:hint="default"/>
      </w:rPr>
    </w:lvl>
    <w:lvl w:ilvl="7">
      <w:start w:val="1"/>
      <w:isLgl/>
      <w:numFmt w:val="bullet"/>
      <w:lvlText w:val="o"/>
      <w:lvlJc w:val="left"/>
      <w:pPr>
        <w:tabs>
          <w:tab w:val="num" w:pos="0"/>
        </w:tabs>
        <w:ind w:left="5749" w:hanging="360"/>
      </w:pPr>
      <w:rPr>
        <w:rFonts w:ascii="Courier New" w:hAnsi="Courier New" w:cs="Courier New" w:hint="default"/>
      </w:rPr>
    </w:lvl>
    <w:lvl w:ilvl="8">
      <w:start w:val="1"/>
      <w:isLgl/>
      <w:numFmt w:val="bullet"/>
      <w:lvlText w:val="§"/>
      <w:lvlJc w:val="left"/>
      <w:pPr>
        <w:tabs>
          <w:tab w:val="num" w:pos="0"/>
        </w:tabs>
        <w:ind w:left="6469"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w:cs="Arial"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Autospacing="0" w:before="0" w:afterAutospacing="0" w:after="200"/>
      <w:jc w:val="left"/>
    </w:pPr>
    <w:rPr>
      <w:rFonts w:ascii="Calibri" w:hAnsi="Calibri" w:eastAsia="Arial" w:cs="Arial" w:asciiTheme="minorHAnsi" w:cstheme="minorBidi" w:eastAsiaTheme="minorEastAsia" w:hAnsiTheme="minorHAnsi"/>
      <w:color w:val="auto"/>
      <w:kern w:val="0"/>
      <w:sz w:val="22"/>
      <w:szCs w:val="22"/>
      <w:lang w:val="ru-RU" w:eastAsia="ru-RU" w:bidi="ar-SA"/>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Style5">
    <w:name w:val="Символ сноски"/>
    <w:uiPriority w:val="99"/>
    <w:unhideWhenUsed/>
    <w:qFormat/>
    <w:rPr>
      <w:vertAlign w:val="superscript"/>
    </w:rPr>
  </w:style>
  <w:style w:type="character" w:styleId="FootnoteReference">
    <w:name w:val="Footnote Reference"/>
    <w:rPr>
      <w:vertAlign w:val="superscript"/>
    </w:rPr>
  </w:style>
  <w:style w:type="character" w:styleId="EndnoteTextChar">
    <w:name w:val="Endnote Text Char"/>
    <w:uiPriority w:val="99"/>
    <w:qFormat/>
    <w:rPr>
      <w:sz w:val="20"/>
    </w:rPr>
  </w:style>
  <w:style w:type="character" w:styleId="Style6">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DefaultParagraphFont" w:default="1">
    <w:name w:val="Default Paragraph Font"/>
    <w:uiPriority w:val="1"/>
    <w:semiHidden/>
    <w:unhideWhenUsed/>
    <w:qFormat/>
    <w:rPr/>
  </w:style>
  <w:style w:type="character" w:styleId="CharStyle0" w:customStyle="1">
    <w:name w:val="CharStyle0"/>
    <w:basedOn w:val="DefaultParagraphFont"/>
    <w:qFormat/>
    <w:rPr>
      <w:rFonts w:ascii="Consolas" w:hAnsi="Consolas" w:eastAsia="Consolas" w:cs="Consolas"/>
      <w:i/>
      <w:iCs/>
      <w:spacing w:val="-20"/>
      <w:sz w:val="18"/>
      <w:szCs w:val="18"/>
    </w:rPr>
  </w:style>
  <w:style w:type="character" w:styleId="CharStyle2" w:customStyle="1">
    <w:name w:val="CharStyle2"/>
    <w:basedOn w:val="DefaultParagraphFont"/>
    <w:qFormat/>
    <w:rPr>
      <w:rFonts w:ascii="Times New Roman" w:hAnsi="Times New Roman" w:eastAsia="Times New Roman" w:cs="Times New Roman"/>
      <w:b/>
      <w:bCs/>
      <w:i/>
      <w:iCs/>
      <w:sz w:val="24"/>
      <w:szCs w:val="24"/>
    </w:rPr>
  </w:style>
  <w:style w:type="character" w:styleId="CharStyle4" w:customStyle="1">
    <w:name w:val="CharStyle4"/>
    <w:basedOn w:val="DefaultParagraphFont"/>
    <w:qFormat/>
    <w:rPr>
      <w:rFonts w:ascii="Arial Narrow" w:hAnsi="Arial Narrow" w:eastAsia="Arial Narrow" w:cs="Arial Narrow"/>
      <w:i/>
      <w:iCs/>
      <w:sz w:val="20"/>
      <w:szCs w:val="20"/>
    </w:rPr>
  </w:style>
  <w:style w:type="character" w:styleId="CharStyle6" w:customStyle="1">
    <w:name w:val="CharStyle6"/>
    <w:basedOn w:val="DefaultParagraphFont"/>
    <w:qFormat/>
    <w:rPr>
      <w:rFonts w:ascii="Times New Roman" w:hAnsi="Times New Roman" w:eastAsia="Times New Roman" w:cs="Times New Roman"/>
      <w:sz w:val="22"/>
      <w:szCs w:val="22"/>
    </w:rPr>
  </w:style>
  <w:style w:type="character" w:styleId="CharStyle8" w:customStyle="1">
    <w:name w:val="CharStyle8"/>
    <w:basedOn w:val="DefaultParagraphFont"/>
    <w:qFormat/>
    <w:rPr>
      <w:rFonts w:ascii="Times New Roman" w:hAnsi="Times New Roman" w:eastAsia="Times New Roman" w:cs="Times New Roman"/>
      <w:b/>
      <w:bCs/>
      <w:sz w:val="22"/>
      <w:szCs w:val="22"/>
    </w:rPr>
  </w:style>
  <w:style w:type="character" w:styleId="Style7" w:customStyle="1">
    <w:name w:val="Нижний колонтитул Знак"/>
    <w:basedOn w:val="DefaultParagraphFont"/>
    <w:uiPriority w:val="99"/>
    <w:qFormat/>
    <w:rPr/>
  </w:style>
  <w:style w:type="character" w:styleId="Style8" w:customStyle="1">
    <w:name w:val="Верхний колонтитул Знак"/>
    <w:basedOn w:val="DefaultParagraphFont"/>
    <w:uiPriority w:val="99"/>
    <w:qFormat/>
    <w:rPr/>
  </w:style>
  <w:style w:type="character" w:styleId="Style9" w:customStyle="1">
    <w:name w:val="Заголовок Знак"/>
    <w:basedOn w:val="DefaultParagraphFont"/>
    <w:qFormat/>
    <w:rPr>
      <w:rFonts w:ascii="Times New Roman" w:hAnsi="Times New Roman" w:eastAsia="Times New Roman" w:cs="Times New Roman"/>
      <w:sz w:val="28"/>
      <w:szCs w:val="20"/>
    </w:rPr>
  </w:style>
  <w:style w:type="character" w:styleId="FontStyle11" w:customStyle="1">
    <w:name w:val="Font Style11"/>
    <w:basedOn w:val="DefaultParagraphFont"/>
    <w:uiPriority w:val="99"/>
    <w:qFormat/>
    <w:rPr>
      <w:rFonts w:ascii="Times New Roman" w:hAnsi="Times New Roman" w:cs="Times New Roman"/>
      <w:sz w:val="22"/>
      <w:szCs w:val="22"/>
    </w:rPr>
  </w:style>
  <w:style w:type="character" w:styleId="FontStyle12" w:customStyle="1">
    <w:name w:val="Font Style12"/>
    <w:basedOn w:val="DefaultParagraphFont"/>
    <w:uiPriority w:val="99"/>
    <w:qFormat/>
    <w:rPr>
      <w:rFonts w:ascii="Times New Roman" w:hAnsi="Times New Roman" w:cs="Times New Roman"/>
      <w:i/>
      <w:iCs/>
      <w:sz w:val="22"/>
      <w:szCs w:val="22"/>
    </w:rPr>
  </w:style>
  <w:style w:type="character" w:styleId="1" w:customStyle="1">
    <w:name w:val="Основной текст Знак1"/>
    <w:basedOn w:val="DefaultParagraphFont"/>
    <w:semiHidden/>
    <w:qFormat/>
    <w:rPr>
      <w:rFonts w:ascii="Calibri" w:hAnsi="Calibri" w:eastAsia="Calibri" w:cs="Times New Roman"/>
    </w:rPr>
  </w:style>
  <w:style w:type="character" w:styleId="Style10" w:customStyle="1">
    <w:name w:val="Обычный (веб) Знак"/>
    <w:uiPriority w:val="99"/>
    <w:qFormat/>
    <w:rPr>
      <w:rFonts w:ascii="Times New Roman" w:hAnsi="Times New Roman" w:eastAsia="Times New Roman" w:cs="Times New Roman"/>
      <w:sz w:val="24"/>
      <w:szCs w:val="24"/>
    </w:rPr>
  </w:style>
  <w:style w:type="character" w:styleId="Style11" w:customStyle="1">
    <w:name w:val="Основной текст_"/>
    <w:basedOn w:val="DefaultParagraphFont"/>
    <w:qFormat/>
    <w:rPr>
      <w:rFonts w:ascii="Times New Roman" w:hAnsi="Times New Roman" w:eastAsia="Times New Roman" w:cs="Times New Roman"/>
      <w:sz w:val="25"/>
      <w:szCs w:val="25"/>
      <w:shd w:fill="FFFFFF" w:val="clear"/>
    </w:rPr>
  </w:style>
  <w:style w:type="character" w:styleId="Strong">
    <w:name w:val="Strong"/>
    <w:basedOn w:val="DefaultParagraphFont"/>
    <w:uiPriority w:val="22"/>
    <w:qFormat/>
    <w:rPr>
      <w:b/>
      <w:bCs/>
    </w:rPr>
  </w:style>
  <w:style w:type="character" w:styleId="FontStyle14" w:customStyle="1">
    <w:name w:val="Font Style14"/>
    <w:uiPriority w:val="99"/>
    <w:qFormat/>
    <w:rPr>
      <w:rFonts w:ascii="Times New Roman" w:hAnsi="Times New Roman" w:cs="Times New Roman"/>
      <w:b/>
      <w:bCs/>
      <w:color w:val="000000"/>
      <w:sz w:val="22"/>
      <w:szCs w:val="22"/>
    </w:rPr>
  </w:style>
  <w:style w:type="character" w:styleId="3" w:customStyle="1">
    <w:name w:val="Основной текст с отступом 3 Знак"/>
    <w:basedOn w:val="DefaultParagraphFont"/>
    <w:qFormat/>
    <w:rPr>
      <w:rFonts w:ascii="Times New Roman" w:hAnsi="Times New Roman" w:eastAsia="Times New Roman" w:cs="Times New Roman"/>
      <w:sz w:val="16"/>
      <w:szCs w:val="16"/>
    </w:rPr>
  </w:style>
  <w:style w:type="character" w:styleId="Hyperlink">
    <w:name w:val="Hyperlink"/>
    <w:basedOn w:val="DefaultParagraphFont"/>
    <w:unhideWhenUsed/>
    <w:rPr>
      <w:color w:val="0000FF"/>
      <w:u w:val="single"/>
    </w:rPr>
  </w:style>
  <w:style w:type="character" w:styleId="Style12" w:customStyle="1">
    <w:name w:val="Основной текст с отступом Знак"/>
    <w:basedOn w:val="DefaultParagraphFont"/>
    <w:uiPriority w:val="99"/>
    <w:semiHidden/>
    <w:qFormat/>
    <w:rPr/>
  </w:style>
  <w:style w:type="character" w:styleId="FontStyle29" w:customStyle="1">
    <w:name w:val="Font Style29"/>
    <w:uiPriority w:val="99"/>
    <w:qFormat/>
    <w:rPr>
      <w:rFonts w:ascii="Times New Roman" w:hAnsi="Times New Roman" w:cs="Times New Roman"/>
      <w:b/>
      <w:bCs/>
      <w:color w:val="000000"/>
      <w:sz w:val="28"/>
      <w:szCs w:val="28"/>
    </w:rPr>
  </w:style>
  <w:style w:type="character" w:styleId="FontStyle24" w:customStyle="1">
    <w:name w:val="Font Style24"/>
    <w:basedOn w:val="DefaultParagraphFont"/>
    <w:uiPriority w:val="99"/>
    <w:qFormat/>
    <w:rPr>
      <w:rFonts w:ascii="Times New Roman" w:hAnsi="Times New Roman" w:cs="Times New Roman"/>
      <w:color w:val="000000"/>
      <w:sz w:val="18"/>
      <w:szCs w:val="18"/>
    </w:rPr>
  </w:style>
  <w:style w:type="character" w:styleId="FollowedHyperlink">
    <w:name w:val="FollowedHyperlink"/>
    <w:basedOn w:val="DefaultParagraphFont"/>
    <w:uiPriority w:val="99"/>
    <w:semiHidden/>
    <w:unhideWhenUsed/>
    <w:rPr>
      <w:color w:themeColor="followedHyperlink" w:val="800080"/>
      <w:u w:val="single"/>
    </w:rPr>
  </w:style>
  <w:style w:type="character" w:styleId="Style13" w:customStyle="1">
    <w:name w:val="Гиперссылка"/>
    <w:qFormat/>
    <w:rPr>
      <w:color w:val="0000FF"/>
      <w:u w:val="single"/>
    </w:rPr>
  </w:style>
  <w:style w:type="character" w:styleId="11" w:customStyle="1">
    <w:name w:val="Оглавление 1 Знак"/>
    <w:qFormat/>
    <w:rPr>
      <w:color w:val="0000FF"/>
      <w:u w:val="single"/>
    </w:rPr>
  </w:style>
  <w:style w:type="paragraph" w:styleId="Style14">
    <w:name w:val="Заголовок"/>
    <w:basedOn w:val="Normal"/>
    <w:next w:val="BodyText"/>
    <w:qFormat/>
    <w:pPr>
      <w:keepNext w:val="true"/>
      <w:spacing w:before="240" w:after="120"/>
    </w:pPr>
    <w:rPr>
      <w:rFonts w:ascii="Liberation Sans" w:hAnsi="Liberation Sans" w:eastAsia="Noto Sans CJK SC"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uiPriority w:val="35"/>
    <w:semiHidden/>
    <w:unhideWhenUsed/>
    <w:qFormat/>
    <w:pPr>
      <w:spacing w:lineRule="auto" w:line="276"/>
    </w:pPr>
    <w:rPr>
      <w:b/>
      <w:bCs/>
      <w:color w:themeColor="accent1" w:val="4F81BD"/>
      <w:sz w:val="18"/>
      <w:szCs w:val="18"/>
    </w:rPr>
  </w:style>
  <w:style w:type="paragraph" w:styleId="Style15">
    <w:name w:val="Указатель"/>
    <w:basedOn w:val="Normal"/>
    <w:qFormat/>
    <w:pPr>
      <w:suppressLineNumbers/>
    </w:pPr>
    <w:rPr>
      <w:rFonts w:cs="Mangal"/>
    </w:rPr>
  </w:style>
  <w:style w:type="paragraph" w:styleId="NoSpacing">
    <w:name w:val="No Spacing"/>
    <w:uiPriority w:val="1"/>
    <w:qFormat/>
    <w:pPr>
      <w:widowControl/>
      <w:bidi w:val="0"/>
      <w:spacing w:lineRule="auto" w:line="240" w:beforeAutospacing="0" w:before="0" w:afterAutospacing="0" w:after="0"/>
      <w:jc w:val="left"/>
    </w:pPr>
    <w:rPr>
      <w:rFonts w:ascii="Calibri" w:hAnsi="Calibri" w:eastAsia="Arial" w:cs="Arial" w:asciiTheme="minorHAnsi" w:cstheme="minorBidi" w:eastAsiaTheme="minorEastAsia" w:hAnsiTheme="minorHAnsi"/>
      <w:color w:val="auto"/>
      <w:kern w:val="0"/>
      <w:sz w:val="22"/>
      <w:szCs w:val="22"/>
      <w:lang w:val="ru-RU" w:eastAsia="ru-RU" w:bidi="ar-SA"/>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pPr>
    <w:rPr>
      <w:i/>
    </w:rPr>
  </w:style>
  <w:style w:type="paragraph" w:styleId="FootnoteText">
    <w:name w:val="Footnote Text"/>
    <w:basedOn w:val="Normal"/>
    <w:uiPriority w:val="99"/>
    <w:semiHidden/>
    <w:unhideWhenUsed/>
    <w:pPr>
      <w:spacing w:lineRule="auto" w:line="240" w:before="0" w:after="40"/>
    </w:pPr>
    <w:rPr>
      <w:sz w:val="18"/>
    </w:rPr>
  </w:style>
  <w:style w:type="paragraph" w:styleId="EndnoteText">
    <w:name w:val="Endnote Text"/>
    <w:basedOn w:val="Normal"/>
    <w:uiPriority w:val="99"/>
    <w:semiHidden/>
    <w:unhideWhenUsed/>
    <w:pPr>
      <w:spacing w:lineRule="auto" w:line="240" w:before="0" w:after="0"/>
    </w:pPr>
    <w:rPr>
      <w:sz w:val="20"/>
    </w:rPr>
  </w:style>
  <w:style w:type="paragraph" w:styleId="TOC1">
    <w:name w:val="TOC 1"/>
    <w:basedOn w:val="Normal"/>
    <w:uiPriority w:val="39"/>
    <w:unhideWhenUsed/>
    <w:pPr>
      <w:spacing w:before="0" w:after="57"/>
      <w:ind w:hanging="0" w:left="0" w:right="0"/>
    </w:pPr>
    <w:rPr/>
  </w:style>
  <w:style w:type="paragraph" w:styleId="TOC2">
    <w:name w:val="TOC 2"/>
    <w:basedOn w:val="Normal"/>
    <w:uiPriority w:val="39"/>
    <w:unhideWhenUsed/>
    <w:pPr>
      <w:spacing w:before="0" w:after="57"/>
      <w:ind w:hanging="0" w:left="283" w:right="0"/>
    </w:pPr>
    <w:rPr/>
  </w:style>
  <w:style w:type="paragraph" w:styleId="TOC3">
    <w:name w:val="TOC 3"/>
    <w:basedOn w:val="Normal"/>
    <w:uiPriority w:val="39"/>
    <w:unhideWhenUsed/>
    <w:pPr>
      <w:spacing w:before="0" w:after="57"/>
      <w:ind w:hanging="0" w:left="567" w:right="0"/>
    </w:pPr>
    <w:rPr/>
  </w:style>
  <w:style w:type="paragraph" w:styleId="TOC4">
    <w:name w:val="TOC 4"/>
    <w:basedOn w:val="Normal"/>
    <w:uiPriority w:val="39"/>
    <w:unhideWhenUsed/>
    <w:pPr>
      <w:spacing w:before="0" w:after="57"/>
      <w:ind w:hanging="0" w:left="850" w:right="0"/>
    </w:pPr>
    <w:rPr/>
  </w:style>
  <w:style w:type="paragraph" w:styleId="TOC5">
    <w:name w:val="TOC 5"/>
    <w:basedOn w:val="Normal"/>
    <w:uiPriority w:val="39"/>
    <w:unhideWhenUsed/>
    <w:pPr>
      <w:spacing w:before="0" w:after="57"/>
      <w:ind w:hanging="0" w:left="1134" w:right="0"/>
    </w:pPr>
    <w:rPr/>
  </w:style>
  <w:style w:type="paragraph" w:styleId="TOC6">
    <w:name w:val="TOC 6"/>
    <w:basedOn w:val="Normal"/>
    <w:uiPriority w:val="39"/>
    <w:unhideWhenUsed/>
    <w:pPr>
      <w:spacing w:before="0" w:after="57"/>
      <w:ind w:hanging="0" w:left="1417" w:right="0"/>
    </w:pPr>
    <w:rPr/>
  </w:style>
  <w:style w:type="paragraph" w:styleId="TOC7">
    <w:name w:val="TOC 7"/>
    <w:basedOn w:val="Normal"/>
    <w:uiPriority w:val="39"/>
    <w:unhideWhenUsed/>
    <w:pPr>
      <w:spacing w:before="0" w:after="57"/>
      <w:ind w:hanging="0" w:left="1701" w:right="0"/>
    </w:pPr>
    <w:rPr/>
  </w:style>
  <w:style w:type="paragraph" w:styleId="TOC8">
    <w:name w:val="TOC 8"/>
    <w:basedOn w:val="Normal"/>
    <w:uiPriority w:val="39"/>
    <w:unhideWhenUsed/>
    <w:pPr>
      <w:spacing w:before="0" w:after="57"/>
      <w:ind w:hanging="0" w:left="1984" w:right="0"/>
    </w:pPr>
    <w:rPr/>
  </w:style>
  <w:style w:type="paragraph" w:styleId="TOC9">
    <w:name w:val="TOC 9"/>
    <w:basedOn w:val="Normal"/>
    <w:uiPriority w:val="39"/>
    <w:unhideWhenUsed/>
    <w:pPr>
      <w:spacing w:before="0" w:after="57"/>
      <w:ind w:hanging="0" w:left="2268" w:right="0"/>
    </w:pPr>
    <w:rPr/>
  </w:style>
  <w:style w:type="paragraph" w:styleId="IndexHeading">
    <w:name w:val="Index Heading"/>
    <w:basedOn w:val="Style14"/>
    <w:pPr/>
    <w:rPr/>
  </w:style>
  <w:style w:type="paragraph" w:styleId="TOCHeading">
    <w:name w:val="TOC Heading"/>
    <w:uiPriority w:val="39"/>
    <w:unhideWhenUsed/>
    <w:qFormat/>
    <w:pPr>
      <w:widowControl/>
      <w:bidi w:val="0"/>
      <w:spacing w:lineRule="auto" w:line="276" w:beforeAutospacing="0" w:before="0" w:afterAutospacing="0" w:after="200"/>
      <w:jc w:val="left"/>
    </w:pPr>
    <w:rPr>
      <w:rFonts w:ascii="Calibri" w:hAnsi="Calibri" w:eastAsia="Arial" w:cs="Arial" w:asciiTheme="minorHAnsi" w:cstheme="minorBidi" w:eastAsiaTheme="minorEastAsia" w:hAnsiTheme="minorHAnsi"/>
      <w:color w:val="auto"/>
      <w:kern w:val="0"/>
      <w:sz w:val="22"/>
      <w:szCs w:val="22"/>
      <w:lang w:val="ru-RU" w:eastAsia="ru-RU" w:bidi="ar-SA"/>
    </w:rPr>
  </w:style>
  <w:style w:type="paragraph" w:styleId="TableofFigures">
    <w:name w:val="Table of Figures"/>
    <w:basedOn w:val="Normal"/>
    <w:uiPriority w:val="99"/>
    <w:unhideWhenUsed/>
    <w:pPr>
      <w:spacing w:before="0" w:afterAutospacing="0" w:after="0"/>
    </w:pPr>
    <w:rPr/>
  </w:style>
  <w:style w:type="paragraph" w:styleId="Style0" w:customStyle="1">
    <w:name w:val="Style0"/>
    <w:basedOn w:val="Normal"/>
    <w:qFormat/>
    <w:pPr>
      <w:spacing w:lineRule="exact" w:line="277" w:before="0" w:after="0"/>
    </w:pPr>
    <w:rPr>
      <w:rFonts w:ascii="Times New Roman" w:hAnsi="Times New Roman" w:eastAsia="Times New Roman" w:cs="Times New Roman"/>
      <w:sz w:val="20"/>
      <w:szCs w:val="20"/>
    </w:rPr>
  </w:style>
  <w:style w:type="paragraph" w:styleId="Style16" w:customStyle="1">
    <w:name w:val="Style1"/>
    <w:basedOn w:val="Normal"/>
    <w:uiPriority w:val="99"/>
    <w:qFormat/>
    <w:pPr>
      <w:spacing w:lineRule="exact" w:line="278" w:before="0" w:after="0"/>
      <w:jc w:val="center"/>
    </w:pPr>
    <w:rPr>
      <w:rFonts w:ascii="Times New Roman" w:hAnsi="Times New Roman" w:eastAsia="Times New Roman" w:cs="Times New Roman"/>
      <w:sz w:val="20"/>
      <w:szCs w:val="20"/>
    </w:rPr>
  </w:style>
  <w:style w:type="paragraph" w:styleId="Style21" w:customStyle="1">
    <w:name w:val="Style2"/>
    <w:basedOn w:val="Normal"/>
    <w:qFormat/>
    <w:pPr>
      <w:spacing w:lineRule="exact" w:line="281" w:before="0" w:after="0"/>
      <w:ind w:firstLine="691"/>
      <w:jc w:val="both"/>
    </w:pPr>
    <w:rPr>
      <w:rFonts w:ascii="Times New Roman" w:hAnsi="Times New Roman" w:eastAsia="Times New Roman" w:cs="Times New Roman"/>
      <w:sz w:val="20"/>
      <w:szCs w:val="20"/>
    </w:rPr>
  </w:style>
  <w:style w:type="paragraph" w:styleId="Style131" w:customStyle="1">
    <w:name w:val="Style13"/>
    <w:basedOn w:val="Normal"/>
    <w:qFormat/>
    <w:pPr>
      <w:spacing w:lineRule="auto" w:line="240" w:before="0" w:after="0"/>
    </w:pPr>
    <w:rPr>
      <w:rFonts w:ascii="Times New Roman" w:hAnsi="Times New Roman" w:eastAsia="Times New Roman" w:cs="Times New Roman"/>
      <w:sz w:val="20"/>
      <w:szCs w:val="20"/>
    </w:rPr>
  </w:style>
  <w:style w:type="paragraph" w:styleId="Style41" w:customStyle="1">
    <w:name w:val="Style4"/>
    <w:basedOn w:val="Normal"/>
    <w:qFormat/>
    <w:pPr>
      <w:spacing w:lineRule="exact" w:line="278" w:before="0" w:after="0"/>
      <w:ind w:firstLine="715"/>
      <w:jc w:val="both"/>
    </w:pPr>
    <w:rPr>
      <w:rFonts w:ascii="Times New Roman" w:hAnsi="Times New Roman" w:eastAsia="Times New Roman" w:cs="Times New Roman"/>
      <w:sz w:val="20"/>
      <w:szCs w:val="20"/>
    </w:rPr>
  </w:style>
  <w:style w:type="paragraph" w:styleId="Style20" w:customStyle="1">
    <w:name w:val="Style20"/>
    <w:basedOn w:val="Normal"/>
    <w:qFormat/>
    <w:pPr>
      <w:spacing w:lineRule="exact" w:line="278" w:before="0" w:after="0"/>
      <w:ind w:firstLine="696"/>
      <w:jc w:val="both"/>
    </w:pPr>
    <w:rPr>
      <w:rFonts w:ascii="Times New Roman" w:hAnsi="Times New Roman" w:eastAsia="Times New Roman" w:cs="Times New Roman"/>
      <w:sz w:val="20"/>
      <w:szCs w:val="20"/>
    </w:rPr>
  </w:style>
  <w:style w:type="paragraph" w:styleId="Style17" w:customStyle="1">
    <w:name w:val="Style17"/>
    <w:basedOn w:val="Normal"/>
    <w:qFormat/>
    <w:pPr>
      <w:spacing w:lineRule="exact" w:line="283" w:before="0" w:after="0"/>
      <w:jc w:val="both"/>
    </w:pPr>
    <w:rPr>
      <w:rFonts w:ascii="Times New Roman" w:hAnsi="Times New Roman" w:eastAsia="Times New Roman" w:cs="Times New Roman"/>
      <w:sz w:val="20"/>
      <w:szCs w:val="20"/>
    </w:rPr>
  </w:style>
  <w:style w:type="paragraph" w:styleId="Style91" w:customStyle="1">
    <w:name w:val="Style91"/>
    <w:basedOn w:val="Normal"/>
    <w:qFormat/>
    <w:pPr>
      <w:spacing w:lineRule="auto" w:line="240" w:before="0" w:after="0"/>
    </w:pPr>
    <w:rPr>
      <w:rFonts w:ascii="Times New Roman" w:hAnsi="Times New Roman" w:eastAsia="Times New Roman" w:cs="Times New Roman"/>
      <w:sz w:val="20"/>
      <w:szCs w:val="20"/>
    </w:rPr>
  </w:style>
  <w:style w:type="paragraph" w:styleId="Style79" w:customStyle="1">
    <w:name w:val="Style79"/>
    <w:basedOn w:val="Normal"/>
    <w:qFormat/>
    <w:pPr>
      <w:spacing w:lineRule="exact" w:line="278" w:before="0" w:after="0"/>
      <w:ind w:firstLine="850"/>
      <w:jc w:val="both"/>
    </w:pPr>
    <w:rPr>
      <w:rFonts w:ascii="Times New Roman" w:hAnsi="Times New Roman" w:eastAsia="Times New Roman" w:cs="Times New Roman"/>
      <w:sz w:val="20"/>
      <w:szCs w:val="20"/>
    </w:rPr>
  </w:style>
  <w:style w:type="paragraph" w:styleId="Style18">
    <w:name w:val="Колонтитул"/>
    <w:basedOn w:val="Normal"/>
    <w:qFormat/>
    <w:pPr/>
    <w:rPr/>
  </w:style>
  <w:style w:type="paragraph" w:styleId="Footer">
    <w:name w:val="Footer"/>
    <w:basedOn w:val="Normal"/>
    <w:uiPriority w:val="99"/>
    <w:unhideWhenUsed/>
    <w:pPr>
      <w:tabs>
        <w:tab w:val="clear" w:pos="708"/>
        <w:tab w:val="center" w:pos="4677" w:leader="none"/>
        <w:tab w:val="right" w:pos="9355" w:leader="none"/>
      </w:tabs>
      <w:spacing w:lineRule="auto" w:line="240" w:before="0" w:after="0"/>
    </w:pPr>
    <w:rPr/>
  </w:style>
  <w:style w:type="paragraph" w:styleId="Header">
    <w:name w:val="Header"/>
    <w:basedOn w:val="Normal"/>
    <w:uiPriority w:val="99"/>
    <w:unhideWhenUsed/>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pPr>
      <w:spacing w:lineRule="auto" w:line="240" w:before="0" w:after="0"/>
      <w:ind w:firstLine="709"/>
      <w:contextualSpacing/>
      <w:jc w:val="both"/>
    </w:pPr>
    <w:rPr>
      <w:rFonts w:ascii="Times New Roman" w:hAnsi="Times New Roman" w:eastAsia="Times New Roman" w:cs="Times New Roman"/>
      <w:sz w:val="24"/>
    </w:rPr>
  </w:style>
  <w:style w:type="paragraph" w:styleId="Title">
    <w:name w:val="Title"/>
    <w:basedOn w:val="Normal"/>
    <w:qFormat/>
    <w:pPr>
      <w:spacing w:lineRule="auto" w:line="240" w:before="0" w:after="0"/>
      <w:ind w:firstLine="709" w:left="-284"/>
      <w:jc w:val="center"/>
    </w:pPr>
    <w:rPr>
      <w:rFonts w:ascii="Times New Roman" w:hAnsi="Times New Roman" w:eastAsia="Times New Roman" w:cs="Times New Roman"/>
      <w:sz w:val="28"/>
      <w:szCs w:val="20"/>
    </w:rPr>
  </w:style>
  <w:style w:type="paragraph" w:styleId="Style61" w:customStyle="1">
    <w:name w:val="Style6"/>
    <w:basedOn w:val="Normal"/>
    <w:uiPriority w:val="99"/>
    <w:qFormat/>
    <w:pPr>
      <w:widowControl w:val="false"/>
      <w:spacing w:lineRule="exact" w:line="277" w:before="0" w:after="0"/>
      <w:ind w:firstLine="696"/>
      <w:jc w:val="both"/>
    </w:pPr>
    <w:rPr>
      <w:rFonts w:ascii="Times New Roman" w:hAnsi="Times New Roman" w:eastAsia="Times New Roman" w:cs="Times New Roman"/>
      <w:sz w:val="24"/>
      <w:szCs w:val="24"/>
    </w:rPr>
  </w:style>
  <w:style w:type="paragraph" w:styleId="Style51" w:customStyle="1">
    <w:name w:val="Style5"/>
    <w:basedOn w:val="Normal"/>
    <w:uiPriority w:val="99"/>
    <w:qFormat/>
    <w:pPr>
      <w:widowControl w:val="false"/>
      <w:spacing w:lineRule="exact" w:line="280" w:before="0" w:after="0"/>
      <w:ind w:firstLine="701"/>
      <w:jc w:val="both"/>
    </w:pPr>
    <w:rPr>
      <w:rFonts w:ascii="Times New Roman" w:hAnsi="Times New Roman" w:eastAsia="Times New Roman" w:cs="Times New Roman"/>
      <w:sz w:val="24"/>
      <w:szCs w:val="24"/>
    </w:rPr>
  </w:style>
  <w:style w:type="paragraph" w:styleId="NormalWeb">
    <w:name w:val="Normal (Web)"/>
    <w:basedOn w:val="Normal"/>
    <w:uiPriority w:val="99"/>
    <w:unhideWhenUsed/>
    <w:qFormat/>
    <w:pPr>
      <w:spacing w:lineRule="auto" w:line="240" w:before="0" w:after="0"/>
    </w:pPr>
    <w:rPr>
      <w:rFonts w:ascii="Times New Roman" w:hAnsi="Times New Roman" w:eastAsia="Times New Roman" w:cs="Times New Roman"/>
      <w:sz w:val="24"/>
      <w:szCs w:val="24"/>
    </w:rPr>
  </w:style>
  <w:style w:type="paragraph" w:styleId="12" w:customStyle="1">
    <w:name w:val="Основной текст1"/>
    <w:basedOn w:val="Normal"/>
    <w:qFormat/>
    <w:pPr>
      <w:widowControl w:val="false"/>
      <w:shd w:val="clear" w:color="auto" w:fill="FFFFFF"/>
      <w:spacing w:lineRule="exact" w:line="322" w:before="0" w:after="0"/>
    </w:pPr>
    <w:rPr>
      <w:rFonts w:ascii="Times New Roman" w:hAnsi="Times New Roman" w:eastAsia="Times New Roman" w:cs="Times New Roman"/>
      <w:sz w:val="25"/>
      <w:szCs w:val="25"/>
    </w:rPr>
  </w:style>
  <w:style w:type="paragraph" w:styleId="BodyTextIndent3">
    <w:name w:val="Body Text Indent 3"/>
    <w:basedOn w:val="Normal"/>
    <w:qFormat/>
    <w:pPr>
      <w:spacing w:lineRule="auto" w:line="240" w:before="0" w:after="120"/>
      <w:ind w:left="283"/>
      <w:jc w:val="both"/>
    </w:pPr>
    <w:rPr>
      <w:rFonts w:ascii="Times New Roman" w:hAnsi="Times New Roman" w:eastAsia="Times New Roman" w:cs="Times New Roman"/>
      <w:sz w:val="16"/>
      <w:szCs w:val="16"/>
    </w:rPr>
  </w:style>
  <w:style w:type="paragraph" w:styleId="Msonormalmailrucssattributepostfix" w:customStyle="1">
    <w:name w:val="msonormal_mailru_css_attribute_postfix"/>
    <w:basedOn w:val="Normal"/>
    <w:qFormat/>
    <w:pPr>
      <w:spacing w:lineRule="auto" w:line="240" w:beforeAutospacing="1" w:afterAutospacing="1"/>
    </w:pPr>
    <w:rPr>
      <w:rFonts w:ascii="Times New Roman" w:hAnsi="Times New Roman" w:eastAsia="Times New Roman" w:cs="Times New Roman"/>
      <w:sz w:val="24"/>
      <w:szCs w:val="24"/>
    </w:rPr>
  </w:style>
  <w:style w:type="paragraph" w:styleId="BodyTextIndent">
    <w:name w:val="Body Text Indent"/>
    <w:basedOn w:val="Normal"/>
    <w:uiPriority w:val="99"/>
    <w:semiHidden/>
    <w:unhideWhenUsed/>
    <w:pPr>
      <w:spacing w:before="0" w:after="120"/>
      <w:ind w:left="283"/>
    </w:pPr>
    <w:rPr/>
  </w:style>
  <w:style w:type="paragraph" w:styleId="ConsPlusTitle" w:customStyle="1">
    <w:name w:val="ConsPlusTitle"/>
    <w:qFormat/>
    <w:pPr>
      <w:widowControl w:val="false"/>
      <w:bidi w:val="0"/>
      <w:spacing w:lineRule="auto" w:line="240" w:beforeAutospacing="0" w:before="0" w:afterAutospacing="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Default" w:customStyle="1">
    <w:name w:val="Default"/>
    <w:qFormat/>
    <w:pPr>
      <w:widowControl/>
      <w:bidi w:val="0"/>
      <w:spacing w:lineRule="auto" w:line="240" w:beforeAutospacing="0" w:before="0" w:afterAutospacing="0" w:after="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omobr-eao.ru/" TargetMode="External"/><Relationship Id="rId3" Type="http://schemas.openxmlformats.org/officeDocument/2006/relationships/hyperlink" Target="http://www.molodezh79/"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0" t="0" r="0" b="0"/>
          </a:path>
          <a:tileRect l="0" t="0" r="0" b="0"/>
        </a:gradFill>
        <a:gradFill>
          <a:gsLst>
            <a:gs pos="0">
              <a:schemeClr val="phClr">
                <a:tint val="80000"/>
              </a:schemeClr>
            </a:gs>
            <a:gs pos="100000">
              <a:schemeClr val="phClr">
                <a:shade val="30000"/>
              </a:schemeClr>
            </a:gs>
          </a:gsLst>
          <a:path path="circle">
            <a:fillToRect l="0" t="0" r="0" b="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984D-86F5-42CD-B53E-66774EE0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LibreOffice/24.2.3.2$Linux_X86_64 LibreOffice_project/420$Build-2</Application>
  <AppVersion>15.0000</AppVersion>
  <Pages>11</Pages>
  <Words>5046</Words>
  <Characters>39052</Characters>
  <CharactersWithSpaces>43994</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2016-12-14T02:30:00Z</dcterms:created>
  <dc:creator/>
  <dc:description/>
  <dc:language>ru-RU</dc:language>
  <cp:lastModifiedBy/>
  <dcterms:modified xsi:type="dcterms:W3CDTF">2024-06-04T16:50:36Z</dcterms:modified>
  <cp:revision>456</cp:revision>
  <dc:subject/>
  <dc:title/>
</cp:coreProperties>
</file>