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2"/>
        <w:ind w:left="4820"/>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УТВЕРЖДЕН</w:t>
      </w:r>
      <w:r>
        <w:rPr>
          <w:rFonts w:ascii="Times New Roman" w:hAnsi="Times New Roman"/>
          <w:sz w:val="28"/>
          <w:szCs w:val="28"/>
        </w:rPr>
        <w:t xml:space="preserve">О</w:t>
      </w:r>
      <w:r>
        <w:rPr>
          <w:rFonts w:ascii="Times New Roman" w:hAnsi="Times New Roman"/>
          <w:sz w:val="28"/>
          <w:szCs w:val="28"/>
        </w:rPr>
      </w:r>
      <w:r/>
    </w:p>
    <w:p>
      <w:pPr>
        <w:pStyle w:val="862"/>
        <w:ind w:left="4820"/>
        <w:spacing w:after="0" w:line="240" w:lineRule="auto"/>
        <w:rPr>
          <w:rFonts w:ascii="Times New Roman" w:hAnsi="Times New Roman"/>
          <w:sz w:val="20"/>
          <w:szCs w:val="20"/>
        </w:rPr>
      </w:pPr>
      <w:r>
        <w:rPr>
          <w:rFonts w:ascii="Times New Roman" w:hAnsi="Times New Roman"/>
          <w:sz w:val="20"/>
          <w:szCs w:val="20"/>
        </w:rPr>
      </w:r>
      <w:r/>
    </w:p>
    <w:p>
      <w:pPr>
        <w:pStyle w:val="862"/>
        <w:ind w:left="4820"/>
        <w:spacing w:after="0" w:line="240" w:lineRule="auto"/>
        <w:rPr>
          <w:rFonts w:ascii="Times New Roman" w:hAnsi="Times New Roman"/>
          <w:sz w:val="28"/>
          <w:szCs w:val="28"/>
        </w:rPr>
      </w:pPr>
      <w:r>
        <w:rPr>
          <w:rFonts w:ascii="Times New Roman" w:hAnsi="Times New Roman"/>
          <w:sz w:val="28"/>
          <w:szCs w:val="28"/>
        </w:rPr>
        <w:t xml:space="preserve">П</w:t>
      </w:r>
      <w:r>
        <w:rPr>
          <w:rFonts w:ascii="Times New Roman" w:hAnsi="Times New Roman"/>
          <w:sz w:val="28"/>
          <w:szCs w:val="28"/>
        </w:rPr>
        <w:t xml:space="preserve">риказом департамента образования</w:t>
      </w:r>
      <w:r/>
    </w:p>
    <w:p>
      <w:pPr>
        <w:pStyle w:val="862"/>
        <w:ind w:left="4820"/>
        <w:spacing w:after="0" w:line="240" w:lineRule="auto"/>
        <w:rPr>
          <w:rFonts w:ascii="Times New Roman" w:hAnsi="Times New Roman"/>
          <w:sz w:val="28"/>
          <w:szCs w:val="28"/>
        </w:rPr>
      </w:pPr>
      <w:r>
        <w:rPr>
          <w:rFonts w:ascii="Times New Roman" w:hAnsi="Times New Roman"/>
          <w:sz w:val="28"/>
          <w:szCs w:val="28"/>
        </w:rPr>
        <w:t xml:space="preserve">Еврейской автономной области</w:t>
      </w:r>
      <w:r/>
    </w:p>
    <w:p>
      <w:pPr>
        <w:pStyle w:val="862"/>
        <w:ind w:left="4820"/>
        <w:spacing w:after="0" w:line="240" w:lineRule="auto"/>
        <w:rPr>
          <w:rFonts w:ascii="Times New Roman" w:hAnsi="Times New Roman"/>
          <w:sz w:val="28"/>
          <w:szCs w:val="28"/>
        </w:rPr>
      </w:pPr>
      <w:r>
        <w:rPr>
          <w:rFonts w:ascii="Times New Roman" w:hAnsi="Times New Roman"/>
          <w:sz w:val="28"/>
          <w:szCs w:val="28"/>
        </w:rPr>
        <w:t xml:space="preserve">от 25.01.2023 № 41</w:t>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Положение</w:t>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о региональном этапе Всероссийского конкурса </w:t>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«Учитель года России» </w:t>
      </w:r>
      <w:r>
        <w:rPr>
          <w:rFonts w:ascii="Times New Roman" w:hAnsi="Times New Roman"/>
          <w:sz w:val="28"/>
          <w:szCs w:val="28"/>
        </w:rPr>
        <w:t xml:space="preserve">202</w:t>
      </w:r>
      <w:r>
        <w:rPr>
          <w:rFonts w:ascii="Times New Roman" w:hAnsi="Times New Roman"/>
          <w:sz w:val="28"/>
          <w:szCs w:val="28"/>
        </w:rPr>
        <w:t xml:space="preserve">3 года в Еврейской автономной области </w:t>
      </w:r>
      <w:r/>
    </w:p>
    <w:p>
      <w:pPr>
        <w:pStyle w:val="862"/>
        <w:jc w:val="center"/>
        <w:spacing w:after="0" w:line="240" w:lineRule="auto"/>
        <w:rPr>
          <w:rFonts w:ascii="Times New Roman" w:hAnsi="Times New Roman"/>
          <w:sz w:val="28"/>
          <w:szCs w:val="28"/>
        </w:rPr>
      </w:pPr>
      <w:r>
        <w:rPr>
          <w:rFonts w:ascii="Times New Roman" w:hAnsi="Times New Roman"/>
          <w:sz w:val="28"/>
          <w:szCs w:val="28"/>
        </w:rPr>
      </w:r>
      <w:r/>
    </w:p>
    <w:p>
      <w:pPr>
        <w:pStyle w:val="862"/>
        <w:jc w:val="center"/>
        <w:spacing w:after="0" w:line="240" w:lineRule="auto"/>
        <w:widowControl w:val="off"/>
        <w:rPr>
          <w:rFonts w:ascii="Times New Roman" w:hAnsi="Times New Roman"/>
          <w:b/>
          <w:sz w:val="28"/>
          <w:szCs w:val="28"/>
        </w:rPr>
      </w:pPr>
      <w:r>
        <w:rPr>
          <w:rFonts w:ascii="Times New Roman" w:hAnsi="Times New Roman"/>
          <w:b/>
          <w:sz w:val="28"/>
          <w:szCs w:val="28"/>
          <w:lang w:val="en-US"/>
        </w:rPr>
        <w:t xml:space="preserve">I</w:t>
      </w:r>
      <w:r>
        <w:rPr>
          <w:rFonts w:ascii="Times New Roman" w:hAnsi="Times New Roman"/>
          <w:b/>
          <w:sz w:val="28"/>
          <w:szCs w:val="28"/>
        </w:rPr>
        <w:t xml:space="preserve">. Общие положения</w:t>
      </w:r>
      <w:r/>
    </w:p>
    <w:p>
      <w:pPr>
        <w:pStyle w:val="862"/>
        <w:ind w:firstLine="680"/>
        <w:jc w:val="both"/>
        <w:spacing w:after="0" w:line="240" w:lineRule="auto"/>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1.</w:t>
      </w:r>
      <w:r>
        <w:rPr>
          <w:rFonts w:ascii="Times New Roman" w:hAnsi="Times New Roman"/>
          <w:sz w:val="28"/>
          <w:szCs w:val="28"/>
        </w:rPr>
        <w:t xml:space="preserve"> </w:t>
      </w:r>
      <w:r>
        <w:rPr>
          <w:rFonts w:ascii="Times New Roman" w:hAnsi="Times New Roman"/>
          <w:sz w:val="28"/>
          <w:szCs w:val="28"/>
        </w:rPr>
        <w:t xml:space="preserve">Настоящее Положение о </w:t>
      </w:r>
      <w:r>
        <w:rPr>
          <w:rFonts w:ascii="Times New Roman" w:hAnsi="Times New Roman"/>
          <w:sz w:val="28"/>
          <w:szCs w:val="28"/>
        </w:rPr>
        <w:t xml:space="preserve">проведении регионального этапа Всероссийского конкурса</w:t>
      </w:r>
      <w:r>
        <w:rPr>
          <w:rFonts w:ascii="Times New Roman" w:hAnsi="Times New Roman"/>
          <w:sz w:val="28"/>
          <w:szCs w:val="28"/>
        </w:rPr>
        <w:t xml:space="preserve"> «Учитель года России» 2023 года в Еврейской автономной области (далее – Конкурс) </w:t>
      </w:r>
      <w:r>
        <w:rPr>
          <w:rFonts w:ascii="Times New Roman" w:hAnsi="Times New Roman"/>
          <w:sz w:val="28"/>
          <w:szCs w:val="28"/>
        </w:rPr>
        <w:t xml:space="preserve">подготовлено и реализуется в соответствии с Федеральным законом Российской Федерации от 29 декабря 2012 г. № 273-ФЗ «Об о</w:t>
      </w:r>
      <w:r>
        <w:rPr>
          <w:rFonts w:ascii="Times New Roman" w:hAnsi="Times New Roman"/>
          <w:sz w:val="28"/>
          <w:szCs w:val="28"/>
        </w:rPr>
        <w:t xml:space="preserve">бразовании в Российской Федерации», постановлением правительства Еврейской автономной области от 11 февраля 2019 г. № 25-пп «О государственной программе Еврейской автономной области «Развитие образования Еврейской автономной области» </w:t>
        <w:br/>
        <w:t xml:space="preserve">на 2018 – 2024 годы».</w:t>
      </w:r>
      <w:r/>
    </w:p>
    <w:p>
      <w:pPr>
        <w:pStyle w:val="862"/>
        <w:ind w:firstLine="680"/>
        <w:jc w:val="both"/>
        <w:spacing w:after="0" w:line="240" w:lineRule="auto"/>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w:t>
      </w:r>
      <w:r>
        <w:rPr>
          <w:rFonts w:ascii="Times New Roman" w:hAnsi="Times New Roman"/>
          <w:sz w:val="28"/>
          <w:szCs w:val="28"/>
        </w:rPr>
        <w:t xml:space="preserve">2.</w:t>
      </w:r>
      <w:r>
        <w:rPr>
          <w:rFonts w:ascii="Times New Roman" w:hAnsi="Times New Roman"/>
          <w:sz w:val="28"/>
          <w:szCs w:val="28"/>
        </w:rPr>
        <w:t xml:space="preserve"> </w:t>
      </w:r>
      <w:r>
        <w:rPr>
          <w:rFonts w:ascii="Times New Roman" w:hAnsi="Times New Roman"/>
          <w:sz w:val="28"/>
          <w:szCs w:val="28"/>
        </w:rPr>
        <w:t xml:space="preserve">Положение определяет порядок проведения, место, сроки, требования к</w:t>
      </w:r>
      <w:r>
        <w:rPr>
          <w:rFonts w:ascii="Times New Roman" w:hAnsi="Times New Roman"/>
          <w:sz w:val="28"/>
          <w:szCs w:val="28"/>
        </w:rPr>
        <w:t xml:space="preserve"> </w:t>
      </w:r>
      <w:r>
        <w:rPr>
          <w:rFonts w:ascii="Times New Roman" w:hAnsi="Times New Roman"/>
          <w:sz w:val="28"/>
          <w:szCs w:val="28"/>
        </w:rPr>
        <w:t xml:space="preserve">составу участников, представлению материалов, формирование жюри, конкурсные мероприятия, включая отбор призеров и победителей, а также</w:t>
      </w:r>
      <w:r>
        <w:rPr>
          <w:rFonts w:ascii="Times New Roman" w:hAnsi="Times New Roman"/>
          <w:sz w:val="28"/>
          <w:szCs w:val="28"/>
        </w:rPr>
        <w:t xml:space="preserve"> финансирование Конкурса.</w:t>
      </w:r>
      <w:r/>
    </w:p>
    <w:p>
      <w:pPr>
        <w:pStyle w:val="862"/>
        <w:ind w:firstLine="680"/>
        <w:jc w:val="both"/>
        <w:spacing w:after="0" w:line="240" w:lineRule="auto"/>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3. Конкурс проводится с ц</w:t>
      </w:r>
      <w:r>
        <w:rPr>
          <w:rFonts w:ascii="Times New Roman" w:hAnsi="Times New Roman"/>
          <w:sz w:val="28"/>
          <w:szCs w:val="28"/>
        </w:rPr>
        <w:t xml:space="preserve">елью </w:t>
      </w:r>
      <w:r>
        <w:rPr>
          <w:rFonts w:ascii="Times New Roman" w:hAnsi="Times New Roman"/>
          <w:sz w:val="28"/>
          <w:szCs w:val="28"/>
        </w:rPr>
        <w:t xml:space="preserve">выявления, поддержки и поощрения</w:t>
      </w:r>
      <w:r>
        <w:rPr>
          <w:rFonts w:ascii="Times New Roman" w:hAnsi="Times New Roman"/>
          <w:sz w:val="28"/>
          <w:szCs w:val="28"/>
        </w:rPr>
        <w:t xml:space="preserve"> </w:t>
      </w:r>
      <w:r>
        <w:rPr>
          <w:rFonts w:ascii="Times New Roman" w:hAnsi="Times New Roman"/>
          <w:sz w:val="28"/>
          <w:szCs w:val="28"/>
        </w:rPr>
        <w:t xml:space="preserve">творчески работающих педагогов, повышения социально-профессионального</w:t>
      </w:r>
      <w:r>
        <w:rPr>
          <w:rFonts w:ascii="Times New Roman" w:hAnsi="Times New Roman"/>
          <w:sz w:val="28"/>
          <w:szCs w:val="28"/>
        </w:rPr>
        <w:t xml:space="preserve"> </w:t>
      </w:r>
      <w:r>
        <w:rPr>
          <w:rFonts w:ascii="Times New Roman" w:hAnsi="Times New Roman"/>
          <w:sz w:val="28"/>
          <w:szCs w:val="28"/>
        </w:rPr>
        <w:t xml:space="preserve">статуса </w:t>
      </w:r>
      <w:r>
        <w:rPr>
          <w:rFonts w:ascii="Times New Roman" w:hAnsi="Times New Roman"/>
          <w:sz w:val="28"/>
          <w:szCs w:val="28"/>
        </w:rPr>
        <w:t xml:space="preserve">и </w:t>
      </w:r>
      <w:r>
        <w:rPr>
          <w:rFonts w:ascii="Times New Roman" w:hAnsi="Times New Roman"/>
          <w:sz w:val="28"/>
          <w:szCs w:val="28"/>
        </w:rPr>
        <w:t xml:space="preserve">престижа</w:t>
      </w:r>
      <w:r>
        <w:rPr>
          <w:rFonts w:ascii="Times New Roman" w:hAnsi="Times New Roman"/>
          <w:sz w:val="28"/>
          <w:szCs w:val="28"/>
        </w:rPr>
        <w:t xml:space="preserve"> педагогической профессии, </w:t>
      </w:r>
      <w:r>
        <w:rPr>
          <w:rFonts w:ascii="Times New Roman" w:hAnsi="Times New Roman"/>
          <w:sz w:val="28"/>
          <w:szCs w:val="28"/>
        </w:rPr>
        <w:t xml:space="preserve">распространения опыта лучших учителей </w:t>
      </w:r>
      <w:r>
        <w:rPr>
          <w:rFonts w:ascii="Times New Roman" w:hAnsi="Times New Roman"/>
          <w:sz w:val="28"/>
          <w:szCs w:val="28"/>
        </w:rPr>
        <w:t xml:space="preserve">Еврейской автономной </w:t>
      </w:r>
      <w:r>
        <w:rPr>
          <w:rFonts w:ascii="Times New Roman" w:hAnsi="Times New Roman"/>
          <w:sz w:val="28"/>
          <w:szCs w:val="28"/>
        </w:rPr>
        <w:t xml:space="preserve">области.</w:t>
      </w:r>
      <w:r>
        <w:rPr>
          <w:rFonts w:ascii="Times New Roman" w:hAnsi="Times New Roman"/>
          <w:sz w:val="28"/>
          <w:szCs w:val="28"/>
        </w:rPr>
      </w:r>
      <w:r/>
    </w:p>
    <w:p>
      <w:pPr>
        <w:pStyle w:val="862"/>
        <w:ind w:firstLine="680"/>
        <w:jc w:val="both"/>
        <w:spacing w:after="0" w:line="240" w:lineRule="auto"/>
        <w:rPr>
          <w:rFonts w:ascii="Times New Roman" w:hAnsi="Times New Roman"/>
          <w:sz w:val="28"/>
          <w:szCs w:val="28"/>
        </w:rPr>
      </w:pPr>
      <w:r>
        <w:rPr>
          <w:rFonts w:ascii="Times New Roman" w:hAnsi="Times New Roman"/>
          <w:sz w:val="28"/>
          <w:szCs w:val="28"/>
        </w:rPr>
      </w:r>
      <w:r/>
    </w:p>
    <w:p>
      <w:pPr>
        <w:pStyle w:val="862"/>
        <w:ind w:firstLine="708"/>
        <w:jc w:val="center"/>
        <w:spacing w:after="0" w:line="240" w:lineRule="auto"/>
        <w:rPr>
          <w:rFonts w:ascii="Times New Roman" w:hAnsi="Times New Roman"/>
          <w:b/>
          <w:sz w:val="28"/>
          <w:szCs w:val="28"/>
        </w:rPr>
      </w:pPr>
      <w:r>
        <w:rPr>
          <w:rFonts w:ascii="Times New Roman" w:hAnsi="Times New Roman"/>
          <w:b/>
          <w:sz w:val="28"/>
          <w:szCs w:val="28"/>
          <w:lang w:val="en-US"/>
        </w:rPr>
        <w:t xml:space="preserve">II</w:t>
      </w:r>
      <w:r>
        <w:rPr>
          <w:rFonts w:ascii="Times New Roman" w:hAnsi="Times New Roman"/>
          <w:b/>
          <w:sz w:val="28"/>
          <w:szCs w:val="28"/>
        </w:rPr>
        <w:t xml:space="preserve">. Участники Конкурса</w:t>
      </w:r>
      <w:r>
        <w:rPr>
          <w:rFonts w:ascii="Times New Roman" w:hAnsi="Times New Roman"/>
          <w:b/>
          <w:sz w:val="28"/>
          <w:szCs w:val="28"/>
        </w:rPr>
      </w:r>
      <w:r/>
    </w:p>
    <w:p>
      <w:pPr>
        <w:pStyle w:val="862"/>
        <w:ind w:firstLine="708"/>
        <w:jc w:val="both"/>
        <w:spacing w:after="0" w:line="240" w:lineRule="auto"/>
        <w:tabs>
          <w:tab w:val="left" w:pos="851" w:leader="none"/>
          <w:tab w:val="left" w:pos="993" w:leader="none"/>
          <w:tab w:val="left" w:pos="1134" w:leader="none"/>
        </w:tabs>
        <w:rPr>
          <w:rStyle w:val="883"/>
          <w:rFonts w:ascii="Times New Roman" w:hAnsi="Times New Roman"/>
          <w:sz w:val="28"/>
          <w:szCs w:val="28"/>
        </w:rPr>
      </w:pPr>
      <w:r>
        <w:rPr>
          <w:rFonts w:ascii="Times New Roman" w:hAnsi="Times New Roman"/>
          <w:sz w:val="28"/>
          <w:szCs w:val="28"/>
        </w:rPr>
        <w:t xml:space="preserve">2.1.</w:t>
      </w:r>
      <w:r>
        <w:rPr>
          <w:rFonts w:ascii="Times New Roman" w:hAnsi="Times New Roman"/>
          <w:sz w:val="28"/>
          <w:szCs w:val="28"/>
          <w:lang w:val="en-US"/>
        </w:rPr>
        <w:t xml:space="preserve"> </w:t>
      </w:r>
      <w:r>
        <w:rPr>
          <w:rFonts w:ascii="Times New Roman" w:hAnsi="Times New Roman"/>
          <w:sz w:val="28"/>
          <w:szCs w:val="28"/>
        </w:rPr>
        <w:t xml:space="preserve">Участниками Конкурса являются учителя со стажем педагогической работы не менее трех лет.</w:t>
      </w:r>
      <w:r>
        <w:rPr>
          <w:rStyle w:val="883"/>
        </w:rPr>
        <w:t xml:space="preserve"> </w:t>
      </w:r>
      <w:r>
        <w:rPr>
          <w:rStyle w:val="883"/>
          <w:rFonts w:ascii="Times New Roman" w:hAnsi="Times New Roman"/>
          <w:sz w:val="28"/>
          <w:szCs w:val="28"/>
        </w:rPr>
        <w:t xml:space="preserve">У</w:t>
      </w:r>
      <w:r>
        <w:rPr>
          <w:rStyle w:val="883"/>
          <w:rFonts w:ascii="Times New Roman" w:hAnsi="Times New Roman"/>
          <w:sz w:val="28"/>
          <w:szCs w:val="28"/>
        </w:rPr>
        <w:t xml:space="preserve">частники Конкурса выдвигаются органами местного самоуправления, осуществляющими управление в сфере образования, из числа победителей и</w:t>
      </w:r>
      <w:r>
        <w:rPr>
          <w:rStyle w:val="883"/>
          <w:rFonts w:ascii="Times New Roman" w:hAnsi="Times New Roman"/>
          <w:sz w:val="28"/>
          <w:szCs w:val="28"/>
        </w:rPr>
        <w:t xml:space="preserve"> </w:t>
      </w:r>
      <w:r>
        <w:rPr>
          <w:rStyle w:val="883"/>
          <w:rFonts w:ascii="Times New Roman" w:hAnsi="Times New Roman"/>
          <w:sz w:val="28"/>
          <w:szCs w:val="28"/>
        </w:rPr>
        <w:t xml:space="preserve">лауреатов муниципального этапа Конкурса, участников </w:t>
      </w:r>
      <w:r>
        <w:rPr>
          <w:rStyle w:val="883"/>
          <w:rFonts w:ascii="Times New Roman" w:hAnsi="Times New Roman"/>
          <w:sz w:val="28"/>
          <w:szCs w:val="28"/>
        </w:rPr>
        <w:t xml:space="preserve">Конкурса предыдущих лет, не являющихся их победителями.</w:t>
      </w:r>
      <w:r>
        <w:rPr>
          <w:rStyle w:val="883"/>
          <w:rFonts w:ascii="Times New Roman" w:hAnsi="Times New Roman"/>
          <w:sz w:val="28"/>
          <w:szCs w:val="28"/>
        </w:rPr>
      </w:r>
      <w:r/>
    </w:p>
    <w:p>
      <w:pPr>
        <w:pStyle w:val="862"/>
        <w:ind w:firstLine="708"/>
        <w:jc w:val="both"/>
        <w:spacing w:after="0" w:line="240" w:lineRule="auto"/>
        <w:tabs>
          <w:tab w:val="left" w:pos="851" w:leader="none"/>
          <w:tab w:val="left" w:pos="993" w:leader="none"/>
          <w:tab w:val="left" w:pos="1134" w:leader="none"/>
        </w:tabs>
      </w:pPr>
      <w:r/>
      <w:r/>
    </w:p>
    <w:p>
      <w:pPr>
        <w:pStyle w:val="862"/>
        <w:ind w:firstLine="708"/>
        <w:jc w:val="center"/>
        <w:spacing w:after="0" w:line="240" w:lineRule="auto"/>
        <w:rPr>
          <w:rFonts w:ascii="Times New Roman" w:hAnsi="Times New Roman"/>
          <w:b/>
          <w:sz w:val="28"/>
          <w:szCs w:val="28"/>
        </w:rPr>
      </w:pPr>
      <w:r>
        <w:rPr>
          <w:rFonts w:ascii="Times New Roman" w:hAnsi="Times New Roman"/>
          <w:b/>
          <w:sz w:val="28"/>
          <w:szCs w:val="28"/>
          <w:lang w:val="en-US"/>
        </w:rPr>
        <w:t xml:space="preserve">III</w:t>
      </w:r>
      <w:r>
        <w:rPr>
          <w:rFonts w:ascii="Times New Roman" w:hAnsi="Times New Roman"/>
          <w:b/>
          <w:sz w:val="28"/>
          <w:szCs w:val="28"/>
        </w:rPr>
        <w:t xml:space="preserve">. Порядок проведения Конкурса</w:t>
      </w:r>
      <w:r>
        <w:rPr>
          <w:rFonts w:ascii="Times New Roman" w:hAnsi="Times New Roman"/>
          <w:b/>
          <w:sz w:val="28"/>
          <w:szCs w:val="28"/>
        </w:rPr>
      </w:r>
      <w:r/>
    </w:p>
    <w:p>
      <w:pPr>
        <w:ind w:firstLine="680"/>
        <w:jc w:val="both"/>
        <w:spacing w:before="0" w:after="0" w:line="240" w:lineRule="auto"/>
      </w:pPr>
      <w:r>
        <w:rPr>
          <w:rFonts w:ascii="Times New Roman" w:hAnsi="Times New Roman"/>
          <w:sz w:val="28"/>
          <w:szCs w:val="28"/>
          <w:lang w:eastAsia="zh-CN"/>
        </w:rPr>
        <w:t xml:space="preserve">3.1. Для участия в Конкурсе органы местного самоуправления, осущ</w:t>
      </w:r>
      <w:r>
        <w:rPr>
          <w:rFonts w:ascii="Times New Roman" w:hAnsi="Times New Roman" w:cs="Times New Roman"/>
          <w:sz w:val="28"/>
          <w:szCs w:val="28"/>
          <w:lang w:eastAsia="zh-CN"/>
        </w:rPr>
        <w:t xml:space="preserve">ествляющие управление в сфере образования, официальным письмом направляют в о</w:t>
      </w:r>
      <w:r>
        <w:rPr>
          <w:rFonts w:ascii="Times New Roman" w:hAnsi="Times New Roman" w:cs="Times New Roman"/>
          <w:sz w:val="28"/>
          <w:szCs w:val="28"/>
        </w:rPr>
        <w:t xml:space="preserve">бластное государственное автономное образовательное учреждение дополнительного профессионального образования </w:t>
      </w:r>
      <w:r>
        <w:rPr>
          <w:rFonts w:ascii="Times New Roman" w:hAnsi="Times New Roman" w:cs="Times New Roman"/>
          <w:sz w:val="28"/>
          <w:szCs w:val="28"/>
        </w:rPr>
        <w:t xml:space="preserve">«Институт развития образования</w:t>
      </w:r>
      <w:r>
        <w:rPr>
          <w:rFonts w:ascii="Times New Roman" w:hAnsi="Times New Roman" w:cs="Times New Roman"/>
          <w:sz w:val="28"/>
          <w:szCs w:val="28"/>
        </w:rPr>
        <w:t xml:space="preserve"> </w:t>
      </w:r>
      <w:r>
        <w:rPr>
          <w:rFonts w:ascii="Times New Roman" w:hAnsi="Times New Roman" w:cs="Times New Roman"/>
          <w:sz w:val="28"/>
          <w:szCs w:val="28"/>
          <w:lang w:eastAsia="zh-CN"/>
        </w:rPr>
        <w:t xml:space="preserve">Еврейской автоно</w:t>
      </w:r>
      <w:r>
        <w:rPr>
          <w:rFonts w:ascii="Times New Roman" w:hAnsi="Times New Roman" w:cs="Times New Roman"/>
          <w:sz w:val="28"/>
          <w:szCs w:val="28"/>
          <w:lang w:eastAsia="zh-CN"/>
        </w:rPr>
        <w:t xml:space="preserve">мной области</w:t>
      </w:r>
      <w:r>
        <w:rPr>
          <w:rFonts w:ascii="Times New Roman" w:hAnsi="Times New Roman" w:cs="Times New Roman"/>
          <w:sz w:val="28"/>
          <w:szCs w:val="28"/>
        </w:rPr>
        <w:t xml:space="preserve">»</w:t>
      </w:r>
      <w:r>
        <w:rPr>
          <w:rFonts w:ascii="Times New Roman" w:hAnsi="Times New Roman" w:cs="Times New Roman"/>
          <w:sz w:val="28"/>
          <w:szCs w:val="28"/>
          <w:lang w:eastAsia="zh-CN"/>
        </w:rPr>
        <w:t xml:space="preserve"> </w:t>
      </w:r>
      <w:r>
        <w:rPr>
          <w:rFonts w:ascii="Times New Roman" w:hAnsi="Times New Roman"/>
          <w:sz w:val="28"/>
          <w:szCs w:val="28"/>
          <w:lang w:eastAsia="zh-CN"/>
        </w:rPr>
        <w:t xml:space="preserve">(далее – ОГАОУ ДПО </w:t>
      </w:r>
      <w:r>
        <w:rPr>
          <w:rFonts w:ascii="Times New Roman" w:hAnsi="Times New Roman"/>
          <w:sz w:val="28"/>
          <w:szCs w:val="28"/>
          <w:lang w:eastAsia="zh-CN"/>
        </w:rPr>
        <w:t xml:space="preserve">«Институт развития образования Еврейской автономной области» следующие конкурсные материалы:</w:t>
      </w:r>
      <w:r>
        <w:rPr>
          <w:rFonts w:ascii="Times New Roman" w:hAnsi="Times New Roman"/>
          <w:sz w:val="28"/>
          <w:szCs w:val="28"/>
          <w:highlight w:val="none"/>
          <w:lang w:eastAsia="zh-CN"/>
        </w:rPr>
      </w:r>
      <w:r/>
    </w:p>
    <w:p>
      <w:pPr>
        <w:pStyle w:val="862"/>
        <w:ind w:firstLine="680"/>
        <w:jc w:val="both"/>
        <w:spacing w:before="0" w:after="0" w:line="240" w:lineRule="auto"/>
      </w:pPr>
      <w:r>
        <w:rPr>
          <w:rFonts w:ascii="Times New Roman" w:hAnsi="Times New Roman"/>
          <w:sz w:val="28"/>
          <w:szCs w:val="28"/>
          <w:lang w:eastAsia="zh-CN"/>
        </w:rPr>
        <w:t xml:space="preserve">а) представление по форме (Приложение № 1);</w:t>
      </w:r>
      <w:r>
        <w:rPr>
          <w:rFonts w:ascii="Times New Roman" w:hAnsi="Times New Roman"/>
          <w:sz w:val="24"/>
          <w:szCs w:val="24"/>
          <w:lang w:eastAsia="zh-CN"/>
        </w:rPr>
      </w:r>
      <w:r/>
    </w:p>
    <w:p>
      <w:pPr>
        <w:pStyle w:val="862"/>
        <w:ind w:firstLine="680"/>
        <w:jc w:val="both"/>
        <w:spacing w:before="0" w:after="0" w:line="240" w:lineRule="auto"/>
      </w:pPr>
      <w:r>
        <w:rPr>
          <w:rFonts w:ascii="Times New Roman" w:hAnsi="Times New Roman"/>
          <w:sz w:val="28"/>
          <w:szCs w:val="28"/>
          <w:lang w:eastAsia="zh-CN"/>
        </w:rPr>
        <w:t xml:space="preserve">б) заявление участника Конкурса по образцу (Приложение № 2);</w:t>
      </w:r>
      <w:r>
        <w:rPr>
          <w:rFonts w:ascii="Times New Roman" w:hAnsi="Times New Roman"/>
          <w:sz w:val="24"/>
          <w:szCs w:val="24"/>
          <w:lang w:eastAsia="zh-CN"/>
        </w:rPr>
      </w:r>
      <w:r/>
    </w:p>
    <w:p>
      <w:pPr>
        <w:pStyle w:val="862"/>
        <w:ind w:firstLine="680"/>
        <w:jc w:val="both"/>
        <w:spacing w:before="0" w:after="0" w:line="240" w:lineRule="auto"/>
        <w:widowControl w:val="off"/>
      </w:pPr>
      <w:r>
        <w:rPr>
          <w:rFonts w:ascii="Times New Roman" w:hAnsi="Times New Roman"/>
          <w:sz w:val="28"/>
          <w:szCs w:val="28"/>
          <w:lang w:eastAsia="zh-CN"/>
        </w:rPr>
        <w:t xml:space="preserve">в) информационную карту участника Конкурса (Приложение № 3);</w:t>
      </w:r>
      <w:r>
        <w:rPr>
          <w:rFonts w:ascii="Times New Roman" w:hAnsi="Times New Roman"/>
          <w:sz w:val="24"/>
          <w:szCs w:val="24"/>
          <w:lang w:eastAsia="zh-CN"/>
        </w:rPr>
      </w:r>
      <w:r/>
    </w:p>
    <w:p>
      <w:pPr>
        <w:pStyle w:val="862"/>
        <w:ind w:firstLine="680"/>
        <w:jc w:val="both"/>
        <w:spacing w:before="0" w:after="0" w:line="240" w:lineRule="auto"/>
        <w:widowControl w:val="off"/>
      </w:pPr>
      <w:r>
        <w:rPr>
          <w:rFonts w:ascii="Times New Roman" w:hAnsi="Times New Roman"/>
          <w:color w:val="auto"/>
          <w:sz w:val="28"/>
          <w:szCs w:val="28"/>
          <w:lang w:eastAsia="zh-CN"/>
        </w:rPr>
        <w:t xml:space="preserve">г) ссылку на медиавизитку участника финала Конкурса, размещенную на любой доступной платформе, созданную в соответствии с требованиями к медиавизитке (Приложение 4). </w:t>
      </w:r>
      <w:r>
        <w:rPr>
          <w:color w:val="auto"/>
        </w:rPr>
      </w:r>
      <w:r/>
    </w:p>
    <w:p>
      <w:pPr>
        <w:pStyle w:val="862"/>
        <w:ind w:firstLine="709"/>
        <w:jc w:val="both"/>
        <w:spacing w:before="0" w:after="0" w:line="240" w:lineRule="auto"/>
        <w:widowControl w:val="off"/>
      </w:pPr>
      <w:r>
        <w:rPr>
          <w:rFonts w:ascii="Times New Roman" w:hAnsi="Times New Roman"/>
          <w:sz w:val="28"/>
          <w:szCs w:val="28"/>
          <w:lang w:eastAsia="zh-CN"/>
        </w:rPr>
        <w:t xml:space="preserve">Конкурсные материалы принимаются за 14 календарных дней до начала проведения Конкурса по адресу: 679016, </w:t>
      </w:r>
      <w:r>
        <w:rPr>
          <w:rFonts w:ascii="Times New Roman" w:hAnsi="Times New Roman"/>
          <w:bCs/>
          <w:sz w:val="28"/>
          <w:szCs w:val="28"/>
          <w:lang w:eastAsia="zh-CN"/>
        </w:rPr>
        <w:t xml:space="preserve">ул. Пионерская, д. 53, г. Биробиджан, Еврейская автономная область.</w:t>
      </w:r>
      <w:r>
        <w:rPr>
          <w:rFonts w:ascii="Times New Roman" w:hAnsi="Times New Roman"/>
          <w:sz w:val="24"/>
          <w:szCs w:val="24"/>
          <w:lang w:eastAsia="zh-CN"/>
        </w:rPr>
      </w:r>
      <w:r/>
    </w:p>
    <w:p>
      <w:pPr>
        <w:pStyle w:val="862"/>
        <w:ind w:firstLine="708"/>
        <w:jc w:val="both"/>
        <w:spacing w:before="0" w:after="0" w:line="240" w:lineRule="auto"/>
        <w:widowControl w:val="off"/>
      </w:pPr>
      <w:r>
        <w:rPr>
          <w:rFonts w:ascii="Times New Roman" w:hAnsi="Times New Roman"/>
          <w:sz w:val="28"/>
          <w:szCs w:val="28"/>
          <w:lang w:eastAsia="zh-CN"/>
        </w:rPr>
        <w:t xml:space="preserve">3.2. Конкурсные материалы, подготовленные с нарушением требований к их оформлению, а также поступившие с нарушением сроков, не рассматриваются.</w:t>
      </w:r>
      <w:r>
        <w:rPr>
          <w:rFonts w:ascii="Times New Roman" w:hAnsi="Times New Roman"/>
          <w:sz w:val="24"/>
          <w:szCs w:val="24"/>
          <w:lang w:eastAsia="zh-CN"/>
        </w:rPr>
      </w:r>
      <w:r/>
    </w:p>
    <w:p>
      <w:pPr>
        <w:pStyle w:val="862"/>
        <w:ind w:firstLine="708"/>
        <w:jc w:val="both"/>
        <w:spacing w:before="0" w:after="0" w:line="240" w:lineRule="auto"/>
        <w:widowControl w:val="off"/>
      </w:pPr>
      <w:r>
        <w:rPr>
          <w:rFonts w:ascii="Times New Roman" w:hAnsi="Times New Roman"/>
          <w:sz w:val="28"/>
          <w:szCs w:val="28"/>
          <w:lang w:eastAsia="zh-CN"/>
        </w:rPr>
        <w:t xml:space="preserve">3.3. Материалы, представляемые на Конкурс, не возвращаются.</w:t>
      </w:r>
      <w:r>
        <w:rPr>
          <w:rFonts w:ascii="Times New Roman" w:hAnsi="Times New Roman"/>
          <w:sz w:val="24"/>
          <w:szCs w:val="24"/>
          <w:lang w:eastAsia="zh-CN"/>
        </w:rPr>
      </w:r>
      <w:r/>
    </w:p>
    <w:p>
      <w:pPr>
        <w:pStyle w:val="862"/>
        <w:jc w:val="both"/>
        <w:spacing w:before="0" w:after="0" w:line="240" w:lineRule="auto"/>
        <w:widowControl w:val="off"/>
      </w:pPr>
      <w:r>
        <w:rPr>
          <w:rFonts w:ascii="Times New Roman" w:hAnsi="Times New Roman"/>
          <w:sz w:val="28"/>
          <w:szCs w:val="28"/>
        </w:rPr>
      </w:r>
      <w:r>
        <w:rPr>
          <w:rFonts w:ascii="Times New Roman" w:hAnsi="Times New Roman"/>
          <w:sz w:val="28"/>
          <w:szCs w:val="28"/>
        </w:rPr>
      </w:r>
      <w:r/>
    </w:p>
    <w:p>
      <w:pPr>
        <w:pStyle w:val="862"/>
        <w:jc w:val="center"/>
        <w:spacing w:before="0" w:after="0" w:line="240" w:lineRule="auto"/>
      </w:pPr>
      <w:r>
        <w:rPr>
          <w:rFonts w:ascii="Times New Roman" w:hAnsi="Times New Roman"/>
          <w:b/>
          <w:sz w:val="28"/>
          <w:szCs w:val="28"/>
          <w:lang w:val="en-US"/>
        </w:rPr>
        <w:t xml:space="preserve">IV</w:t>
      </w:r>
      <w:r>
        <w:rPr>
          <w:rFonts w:ascii="Times New Roman" w:hAnsi="Times New Roman"/>
          <w:b/>
          <w:sz w:val="28"/>
          <w:szCs w:val="28"/>
        </w:rPr>
        <w:t xml:space="preserve">. Конкурсные мероприятия </w:t>
      </w:r>
      <w:r>
        <w:rPr>
          <w:rFonts w:ascii="Times New Roman" w:hAnsi="Times New Roman"/>
          <w:b/>
          <w:sz w:val="28"/>
          <w:szCs w:val="28"/>
        </w:rPr>
      </w:r>
      <w:r/>
    </w:p>
    <w:p>
      <w:pPr>
        <w:pStyle w:val="862"/>
        <w:ind w:firstLine="708"/>
        <w:jc w:val="both"/>
        <w:spacing w:before="0" w:after="0" w:line="240" w:lineRule="auto"/>
      </w:pPr>
      <w:r>
        <w:rPr>
          <w:rFonts w:ascii="Times New Roman" w:hAnsi="Times New Roman"/>
          <w:sz w:val="28"/>
          <w:szCs w:val="28"/>
        </w:rPr>
        <w:t xml:space="preserve">4.1. Для участников Конкурса проводится установочный семинар.</w:t>
      </w:r>
      <w:r>
        <w:rPr>
          <w:rFonts w:ascii="Times New Roman" w:hAnsi="Times New Roman"/>
          <w:sz w:val="28"/>
          <w:szCs w:val="28"/>
        </w:rPr>
      </w:r>
      <w:r/>
    </w:p>
    <w:p>
      <w:pPr>
        <w:pStyle w:val="862"/>
        <w:ind w:firstLine="708"/>
        <w:jc w:val="both"/>
        <w:spacing w:before="0" w:after="0" w:line="240" w:lineRule="auto"/>
        <w:tabs>
          <w:tab w:val="left" w:pos="992" w:leader="none"/>
          <w:tab w:val="left" w:pos="1134" w:leader="none"/>
        </w:tabs>
      </w:pPr>
      <w:r>
        <w:rPr>
          <w:rFonts w:ascii="Times New Roman" w:hAnsi="Times New Roman"/>
          <w:sz w:val="28"/>
          <w:szCs w:val="28"/>
        </w:rPr>
        <w:t xml:space="preserve">4.2. В Конкурсе принимают участие все участники, представившие конкурсные материалы в соответствии с требованиями.</w:t>
      </w:r>
      <w:r>
        <w:rPr>
          <w:rFonts w:ascii="Times New Roman" w:hAnsi="Times New Roman"/>
          <w:color w:val="333333"/>
          <w:sz w:val="28"/>
          <w:szCs w:val="28"/>
        </w:rPr>
        <w:t xml:space="preserve"> </w:t>
      </w:r>
      <w:r>
        <w:rPr>
          <w:rFonts w:ascii="Times New Roman" w:hAnsi="Times New Roman"/>
          <w:color w:val="333333"/>
          <w:sz w:val="28"/>
          <w:szCs w:val="28"/>
        </w:rPr>
      </w:r>
      <w:r/>
    </w:p>
    <w:p>
      <w:pPr>
        <w:pStyle w:val="862"/>
        <w:ind w:firstLine="708"/>
        <w:jc w:val="both"/>
        <w:spacing w:before="0" w:after="0" w:line="240" w:lineRule="auto"/>
      </w:pPr>
      <w:r>
        <w:rPr>
          <w:rFonts w:ascii="Times New Roman" w:hAnsi="Times New Roman"/>
          <w:color w:val="333333"/>
          <w:sz w:val="28"/>
          <w:szCs w:val="28"/>
        </w:rPr>
        <w:t xml:space="preserve">4.3. </w:t>
      </w:r>
      <w:r>
        <w:rPr>
          <w:rFonts w:ascii="Times New Roman" w:hAnsi="Times New Roman"/>
          <w:sz w:val="28"/>
          <w:szCs w:val="28"/>
        </w:rPr>
        <w:t xml:space="preserve">Последовательность выполнения участниками конкурсных заданий определяется жеребьевкой, которую проводит жюри.</w:t>
      </w:r>
      <w:r>
        <w:rPr>
          <w:rFonts w:ascii="Times New Roman" w:hAnsi="Times New Roman"/>
          <w:sz w:val="28"/>
          <w:szCs w:val="28"/>
        </w:rPr>
      </w:r>
      <w:r/>
    </w:p>
    <w:p>
      <w:pPr>
        <w:pStyle w:val="862"/>
        <w:ind w:firstLine="709"/>
        <w:jc w:val="both"/>
        <w:spacing w:before="0" w:after="0" w:line="240" w:lineRule="auto"/>
      </w:pPr>
      <w:r>
        <w:rPr>
          <w:rFonts w:ascii="Times New Roman" w:hAnsi="Times New Roman"/>
          <w:sz w:val="28"/>
          <w:szCs w:val="28"/>
        </w:rPr>
        <w:t xml:space="preserve">4.4. Конкурс включает следующие конкурсные испытания.</w:t>
      </w:r>
      <w:r>
        <w:rPr>
          <w:rFonts w:ascii="Times New Roman" w:hAnsi="Times New Roman"/>
          <w:sz w:val="28"/>
          <w:szCs w:val="28"/>
        </w:rPr>
      </w:r>
      <w:r/>
    </w:p>
    <w:p>
      <w:pPr>
        <w:pStyle w:val="862"/>
        <w:ind w:firstLine="709"/>
        <w:jc w:val="both"/>
        <w:spacing w:before="0" w:after="0" w:line="240" w:lineRule="auto"/>
        <w:widowControl w:val="off"/>
      </w:pPr>
      <w:r>
        <w:rPr>
          <w:rFonts w:ascii="Times New Roman" w:hAnsi="Times New Roman"/>
          <w:sz w:val="28"/>
          <w:szCs w:val="28"/>
        </w:rPr>
        <w:t xml:space="preserve">4.5. </w:t>
      </w:r>
      <w:r>
        <w:rPr>
          <w:rFonts w:ascii="Times New Roman" w:hAnsi="Times New Roman"/>
          <w:bCs/>
          <w:sz w:val="28"/>
          <w:szCs w:val="28"/>
        </w:rPr>
        <w:t xml:space="preserve">Первый этап (очно-заочный)</w:t>
      </w:r>
      <w:r>
        <w:rPr>
          <w:rFonts w:ascii="Times New Roman" w:hAnsi="Times New Roman"/>
          <w:b/>
          <w:bCs/>
          <w:sz w:val="28"/>
          <w:szCs w:val="28"/>
        </w:rPr>
        <w:t xml:space="preserve"> «Методическое портфолио» включает конкурсное испытание</w:t>
      </w:r>
      <w:r>
        <w:rPr>
          <w:rFonts w:ascii="Times New Roman" w:hAnsi="Times New Roman"/>
          <w:sz w:val="28"/>
          <w:szCs w:val="28"/>
        </w:rPr>
        <w:t xml:space="preserve"> </w:t>
      </w:r>
      <w:r>
        <w:rPr>
          <w:rFonts w:ascii="Times New Roman" w:hAnsi="Times New Roman"/>
          <w:b/>
          <w:bCs/>
          <w:sz w:val="28"/>
          <w:szCs w:val="28"/>
        </w:rPr>
        <w:t xml:space="preserve">«Эссе».</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Цель:</w:t>
      </w:r>
      <w:r>
        <w:rPr>
          <w:rFonts w:ascii="Times New Roman" w:hAnsi="Times New Roman"/>
          <w:sz w:val="28"/>
          <w:szCs w:val="28"/>
        </w:rPr>
        <w:t xml:space="preserve"> демонстрация понимания учителем смыслов и функций педагогической деятельности,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Формат конкурсного задания: </w:t>
      </w:r>
      <w:r>
        <w:rPr>
          <w:rFonts w:ascii="Times New Roman" w:hAnsi="Times New Roman"/>
          <w:sz w:val="28"/>
          <w:szCs w:val="28"/>
        </w:rPr>
        <w:t xml:space="preserve">рукописный текст эссе (до 4 страниц), тема которого определяется методом случайной выборки из списка тем </w:t>
      </w:r>
      <w:r>
        <w:rPr>
          <w:rFonts w:ascii="Times New Roman" w:hAnsi="Times New Roman"/>
          <w:b/>
          <w:bCs/>
          <w:sz w:val="28"/>
          <w:szCs w:val="28"/>
        </w:rPr>
        <w:t xml:space="preserve">(по пять тем по трем направлениям),</w:t>
      </w:r>
      <w:r>
        <w:rPr>
          <w:rFonts w:ascii="Times New Roman" w:hAnsi="Times New Roman"/>
          <w:sz w:val="28"/>
          <w:szCs w:val="28"/>
        </w:rPr>
        <w:t xml:space="preserve"> утвержденных учредителем конкурса, и объявляется на установочном семинаре, который проводится в очном режиме в специально отведенной аудитории.</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Регламент:</w:t>
      </w:r>
      <w:r>
        <w:rPr>
          <w:rFonts w:ascii="Times New Roman" w:hAnsi="Times New Roman"/>
          <w:sz w:val="28"/>
          <w:szCs w:val="28"/>
        </w:rPr>
        <w:t xml:space="preserve"> время написания эссе в аудитории </w:t>
        <w:noBreakHyphen/>
        <w:t xml:space="preserve"> три часа. Использование технических средств и дополнительных материалов не допускается. Для проведения процедуры оценивания каждая конкурсная работа шифруется и с нее снимается скан-копия.</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Критерии оценивания конкурсного задания: </w:t>
      </w:r>
      <w:r>
        <w:rPr>
          <w:rFonts w:ascii="Times New Roman" w:hAnsi="Times New Roman"/>
          <w:sz w:val="28"/>
          <w:szCs w:val="28"/>
        </w:rPr>
        <w:t xml:space="preserve">аргументированность позиции автора; индивидуальность и оригинальность изложения; языковая грамотность; ценностно-личностная значимость; видение проблем и возможных путей их решения.</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Все критерии являются равнозначными и оцениваются в 7 баллов. Максимальный общий балл 35.Конкурсные задания оцениваются членами жюри очно.</w:t>
      </w:r>
      <w:r>
        <w:rPr>
          <w:rFonts w:ascii="Times New Roman" w:hAnsi="Times New Roman"/>
        </w:rPr>
      </w:r>
      <w:r/>
    </w:p>
    <w:p>
      <w:pPr>
        <w:pStyle w:val="862"/>
        <w:ind w:firstLine="708"/>
        <w:jc w:val="both"/>
        <w:spacing w:before="0" w:after="0" w:line="240" w:lineRule="auto"/>
        <w:widowControl w:val="off"/>
      </w:pPr>
      <w:r>
        <w:rPr>
          <w:rFonts w:ascii="Times New Roman" w:hAnsi="Times New Roman"/>
          <w:bCs/>
          <w:sz w:val="28"/>
          <w:szCs w:val="28"/>
        </w:rPr>
        <w:t xml:space="preserve">4.6.</w:t>
      </w:r>
      <w:r>
        <w:rPr>
          <w:rFonts w:ascii="Times New Roman" w:hAnsi="Times New Roman"/>
          <w:b/>
          <w:bCs/>
          <w:sz w:val="28"/>
          <w:szCs w:val="28"/>
        </w:rPr>
        <w:t xml:space="preserve"> Второй этап (очный) «Учитель-профессионал» </w:t>
      </w:r>
      <w:r>
        <w:rPr>
          <w:rFonts w:ascii="Times New Roman" w:hAnsi="Times New Roman"/>
          <w:bCs/>
          <w:sz w:val="28"/>
          <w:szCs w:val="28"/>
        </w:rPr>
        <w:t xml:space="preserve">включает три</w:t>
      </w:r>
      <w:r>
        <w:rPr>
          <w:rFonts w:ascii="Times New Roman" w:hAnsi="Times New Roman"/>
          <w:sz w:val="28"/>
          <w:szCs w:val="28"/>
        </w:rPr>
        <w:t xml:space="preserve"> конкурсных задания: «Урок», «Внеурочное мероприятие», «Мастер-класс». </w:t>
      </w:r>
      <w:r>
        <w:rPr>
          <w:rFonts w:ascii="Times New Roman" w:hAnsi="Times New Roman"/>
        </w:rPr>
      </w:r>
      <w:r/>
    </w:p>
    <w:p>
      <w:pPr>
        <w:pStyle w:val="862"/>
        <w:ind w:firstLine="708"/>
        <w:jc w:val="both"/>
        <w:spacing w:before="0" w:after="0" w:line="240" w:lineRule="auto"/>
        <w:widowControl w:val="off"/>
      </w:pPr>
      <w:r>
        <w:rPr>
          <w:rFonts w:ascii="Times New Roman" w:hAnsi="Times New Roman"/>
          <w:bCs/>
          <w:sz w:val="28"/>
          <w:szCs w:val="28"/>
        </w:rPr>
        <w:t xml:space="preserve">4.6.1.</w:t>
      </w:r>
      <w:r>
        <w:rPr>
          <w:rFonts w:ascii="Times New Roman" w:hAnsi="Times New Roman"/>
          <w:b/>
          <w:bCs/>
          <w:sz w:val="28"/>
          <w:szCs w:val="28"/>
        </w:rPr>
        <w:t xml:space="preserve"> Задание – «Урок»</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Цель:</w:t>
      </w:r>
      <w:r>
        <w:rPr>
          <w:rFonts w:ascii="Times New Roman" w:hAnsi="Times New Roman"/>
          <w:sz w:val="28"/>
          <w:szCs w:val="28"/>
        </w:rPr>
        <w:t xml:space="preserve"> демонстрация конкурсантом профессиональных компетенций в области проектирования, организации, проведения и самоанализа урока и творческого потенциала учителя. </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Формат конкурсного задания</w:t>
      </w:r>
      <w:r>
        <w:rPr>
          <w:rFonts w:ascii="Times New Roman" w:hAnsi="Times New Roman"/>
          <w:sz w:val="28"/>
          <w:szCs w:val="28"/>
        </w:rPr>
        <w:t xml:space="preserve">: урок по предмету, который проводится конкурсантом в образовательной организации - площадке проведения очного этапа Конкурса.</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Регламент:</w:t>
      </w:r>
      <w:r>
        <w:rPr>
          <w:rFonts w:ascii="Times New Roman" w:hAnsi="Times New Roman"/>
          <w:sz w:val="28"/>
          <w:szCs w:val="28"/>
        </w:rPr>
        <w:t xml:space="preserve"> проведение урока </w:t>
        <w:noBreakHyphen/>
        <w:t xml:space="preserve"> 35 минут; самоанализ и урока и ответы на вопросы членов жюри – до 10 минут.</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Возрастная группа (класс), с которой будет проводиться урок, выбирается конкурсантом и заявляется на установочном семинаре.</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Тема урока определя</w:t>
      </w:r>
      <w:r>
        <w:rPr>
          <w:rFonts w:ascii="Times New Roman" w:hAnsi="Times New Roman"/>
          <w:sz w:val="28"/>
          <w:szCs w:val="28"/>
        </w:rPr>
        <w:t xml:space="preserve">ется в соответствии с календарно-тематическим планированием учителя общеобразовательной организации - площадки проведения очного этапа Конкурса и рабочей программой по соответствующему предмету с учетом ее фактического выполнения в соответствующих классах.</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Критерии оценки проведенного урока:</w:t>
      </w:r>
      <w:r>
        <w:rPr>
          <w:rFonts w:ascii="Times New Roman" w:hAnsi="Times New Roman"/>
          <w:sz w:val="28"/>
          <w:szCs w:val="28"/>
        </w:rPr>
        <w:t xml:space="preserve"> разработка, обоснование и представление проекта урока;</w:t>
      </w:r>
      <w:r>
        <w:rPr>
          <w:rFonts w:ascii="Times New Roman" w:hAnsi="Times New Roman"/>
          <w:i/>
          <w:iCs/>
          <w:sz w:val="28"/>
          <w:szCs w:val="28"/>
        </w:rPr>
        <w:t xml:space="preserve"> </w:t>
      </w:r>
      <w:r>
        <w:rPr>
          <w:rFonts w:ascii="Times New Roman" w:hAnsi="Times New Roman"/>
          <w:sz w:val="28"/>
          <w:szCs w:val="28"/>
        </w:rPr>
        <w:t xml:space="preserve">предметное содержание;</w:t>
      </w:r>
      <w:r>
        <w:rPr>
          <w:rFonts w:ascii="Times New Roman" w:hAnsi="Times New Roman"/>
          <w:i/>
          <w:iCs/>
          <w:sz w:val="28"/>
          <w:szCs w:val="28"/>
        </w:rPr>
        <w:t xml:space="preserve"> </w:t>
      </w:r>
      <w:r>
        <w:rPr>
          <w:rFonts w:ascii="Times New Roman" w:hAnsi="Times New Roman"/>
          <w:sz w:val="28"/>
          <w:szCs w:val="28"/>
        </w:rPr>
        <w:t xml:space="preserve">организационная культура;</w:t>
      </w:r>
      <w:r>
        <w:rPr>
          <w:rFonts w:ascii="Times New Roman" w:hAnsi="Times New Roman"/>
          <w:i/>
          <w:iCs/>
          <w:sz w:val="28"/>
          <w:szCs w:val="28"/>
        </w:rPr>
        <w:t xml:space="preserve"> </w:t>
      </w:r>
      <w:r>
        <w:rPr>
          <w:rFonts w:ascii="Times New Roman" w:hAnsi="Times New Roman"/>
          <w:sz w:val="28"/>
          <w:szCs w:val="28"/>
        </w:rPr>
        <w:t xml:space="preserve">творческий подход к решению методических/профессиональных задач;</w:t>
      </w:r>
      <w:r>
        <w:rPr>
          <w:rFonts w:ascii="Times New Roman" w:hAnsi="Times New Roman"/>
          <w:i/>
          <w:iCs/>
          <w:sz w:val="28"/>
          <w:szCs w:val="28"/>
        </w:rPr>
        <w:t xml:space="preserve"> </w:t>
      </w:r>
      <w:r>
        <w:rPr>
          <w:rFonts w:ascii="Times New Roman" w:hAnsi="Times New Roman"/>
          <w:sz w:val="28"/>
          <w:szCs w:val="28"/>
        </w:rPr>
        <w:t xml:space="preserve">психолого-педагогическая и коммуникативная культура; инновационная составляющая профессиональной деятельности;</w:t>
      </w:r>
      <w:r>
        <w:rPr>
          <w:rFonts w:ascii="Times New Roman" w:hAnsi="Times New Roman"/>
          <w:i/>
          <w:iCs/>
          <w:sz w:val="28"/>
          <w:szCs w:val="28"/>
        </w:rPr>
        <w:t xml:space="preserve"> </w:t>
      </w:r>
      <w:r>
        <w:rPr>
          <w:rFonts w:ascii="Times New Roman" w:hAnsi="Times New Roman"/>
          <w:sz w:val="28"/>
          <w:szCs w:val="28"/>
        </w:rPr>
        <w:t xml:space="preserve">информационная и языковая грамотность; рефлексия проведенного урока. </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Все критерии конкурса являются равнозначными и оцениваются в 10 баллов. Максимальный балл - 80.</w:t>
      </w:r>
      <w:r>
        <w:rPr>
          <w:rFonts w:ascii="Times New Roman" w:hAnsi="Times New Roman"/>
        </w:rPr>
      </w:r>
      <w:r/>
    </w:p>
    <w:p>
      <w:pPr>
        <w:pStyle w:val="862"/>
        <w:ind w:firstLine="708"/>
        <w:jc w:val="both"/>
        <w:spacing w:before="0" w:after="0" w:line="240" w:lineRule="auto"/>
        <w:widowControl w:val="off"/>
      </w:pPr>
      <w:r>
        <w:rPr>
          <w:rFonts w:ascii="Times New Roman" w:hAnsi="Times New Roman"/>
          <w:bCs/>
          <w:sz w:val="28"/>
          <w:szCs w:val="28"/>
        </w:rPr>
        <w:t xml:space="preserve">4.6.2.</w:t>
      </w:r>
      <w:r>
        <w:rPr>
          <w:rFonts w:ascii="Times New Roman" w:hAnsi="Times New Roman"/>
          <w:b/>
          <w:bCs/>
          <w:sz w:val="28"/>
          <w:szCs w:val="28"/>
        </w:rPr>
        <w:t xml:space="preserve"> Конкурсное задание «Внеурочное мероприятие»</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Цель: </w:t>
      </w:r>
      <w:r>
        <w:rPr>
          <w:rFonts w:ascii="Times New Roman" w:hAnsi="Times New Roman"/>
          <w:bCs/>
          <w:sz w:val="28"/>
          <w:szCs w:val="28"/>
        </w:rPr>
        <w:t xml:space="preserve">д</w:t>
      </w:r>
      <w:r>
        <w:rPr>
          <w:rFonts w:ascii="Times New Roman" w:hAnsi="Times New Roman"/>
          <w:sz w:val="28"/>
          <w:szCs w:val="28"/>
        </w:rPr>
        <w:t xml:space="preserve">емонстрация профессиональных компетенций конкурсанта в области организации, проведения и самоанализа внеурочного мероприятия, направленного на решение воспитательных задач средствами межпредметного ценностно-ориентированного содержания.</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Формат конкурсного задания:</w:t>
      </w:r>
      <w:r>
        <w:rPr>
          <w:rFonts w:ascii="Times New Roman" w:hAnsi="Times New Roman"/>
          <w:sz w:val="28"/>
          <w:szCs w:val="28"/>
        </w:rPr>
        <w:t xml:space="preserve"> внеурочное мероприятие, которое проводится конкурсантом в общеобразовательной организации, утверждённой оргкомитетом конкурса в качестве площадки проведения (очного) этапа.</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Регламент: </w:t>
      </w:r>
      <w:r>
        <w:rPr>
          <w:rFonts w:ascii="Times New Roman" w:hAnsi="Times New Roman"/>
          <w:sz w:val="28"/>
          <w:szCs w:val="28"/>
        </w:rPr>
        <w:t xml:space="preserve">проведение внеурочного мероприятия – 30 минут; самоанализ внеурочного мероприятия и ответы на вопросы членов жюри – </w:t>
        <w:br/>
        <w:t xml:space="preserve">до 10 минут. </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Направление внеурочного мероприятия (из перечня направлений развития личности, предусмотренных ФГОС, и Примерной программы воспитания), а также класс, в котором проводится внеурочное мероприятие (возрастная группа 1-4 классы – для учителей, осуществляющи</w:t>
      </w:r>
      <w:r>
        <w:rPr>
          <w:rFonts w:ascii="Times New Roman" w:hAnsi="Times New Roman"/>
          <w:sz w:val="28"/>
          <w:szCs w:val="28"/>
        </w:rPr>
        <w:t xml:space="preserve">х деятельность по образовательным программам начального общего образования, и возрастная группа 5-11 классы – для учителей, осуществляющих деятельность по образовательным программам основного общего и среднего общего образования), определяются по желанию. </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Тему внеурочного мероприятия конкурсант выбирает самостоятельно.</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Внеурочное мероприятие проводится в форме, соответствующей характеру внеурочной деятельности (классный час, занятия в школьных кружках, студиях, клубах, секциях и т.п.).</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Форма внеурочного мероприятия определяется конкурсантом самостоятельно.</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Критерии оценки конкурсного задания:</w:t>
      </w:r>
      <w:r>
        <w:rPr>
          <w:rFonts w:ascii="Times New Roman" w:hAnsi="Times New Roman"/>
          <w:sz w:val="28"/>
          <w:szCs w:val="28"/>
        </w:rPr>
        <w:t xml:space="preserve"> целеполагание в организации и проведении внеурочного мероприятия; актуальность и обоснованность выбранной темы внеурочного мероприятия; межпредметное ценностно-ориентированное содержание;</w:t>
      </w:r>
      <w:r>
        <w:rPr>
          <w:rFonts w:ascii="Times New Roman" w:hAnsi="Times New Roman"/>
          <w:sz w:val="28"/>
          <w:szCs w:val="28"/>
        </w:rPr>
        <w:t xml:space="preserve"> творческий и инновационный подход к решению воспитательных задач; психолого-педагогическая и коммуникативная культура; организация и проведение внеурочного мероприятия; информационная и языковая грамотность; рефлексия проведенного внеурочного мероприятия.</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Все критерии являются равнозначными и оцениваются в 10 баллов.</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Максимальный общий балл – 80.</w:t>
      </w:r>
      <w:r>
        <w:rPr>
          <w:rFonts w:ascii="Times New Roman" w:hAnsi="Times New Roman"/>
        </w:rPr>
      </w:r>
      <w:r/>
    </w:p>
    <w:p>
      <w:pPr>
        <w:pStyle w:val="862"/>
        <w:ind w:firstLine="708"/>
        <w:jc w:val="both"/>
        <w:spacing w:before="0" w:after="0" w:line="240" w:lineRule="auto"/>
        <w:widowControl w:val="off"/>
      </w:pPr>
      <w:r>
        <w:rPr>
          <w:rFonts w:ascii="Times New Roman" w:hAnsi="Times New Roman"/>
          <w:bCs/>
          <w:sz w:val="28"/>
          <w:szCs w:val="28"/>
        </w:rPr>
        <w:t xml:space="preserve">4.6.3.</w:t>
      </w:r>
      <w:r>
        <w:rPr>
          <w:rFonts w:ascii="Times New Roman" w:hAnsi="Times New Roman"/>
          <w:b/>
          <w:bCs/>
          <w:sz w:val="28"/>
          <w:szCs w:val="28"/>
        </w:rPr>
        <w:t xml:space="preserve"> Третье конкурсное задание – «Мастер-класс»</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Цель: </w:t>
      </w:r>
      <w:r>
        <w:rPr>
          <w:rFonts w:ascii="Times New Roman" w:hAnsi="Times New Roman"/>
          <w:sz w:val="28"/>
          <w:szCs w:val="28"/>
        </w:rPr>
        <w:t xml:space="preserve">демонстрация профессионального мастерства участников Конкурса в области передачи собственного инновационного педагогического опыта в условиях интерактивного профессионального общения.</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Формат конкурсного задания: </w:t>
      </w:r>
      <w:r>
        <w:rPr>
          <w:rFonts w:ascii="Times New Roman" w:hAnsi="Times New Roman"/>
          <w:sz w:val="28"/>
          <w:szCs w:val="28"/>
        </w:rPr>
        <w:t xml:space="preserve">публичная индивидуальная презентация образовательных технологий (методов, эффективных приемов и т.д.) в целях трансляции лучшего педагогического опыта и инновационных практик (демонстрация с участием только педагогов).</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Регламент: </w:t>
      </w:r>
      <w:r>
        <w:rPr>
          <w:rFonts w:ascii="Times New Roman" w:hAnsi="Times New Roman"/>
          <w:sz w:val="28"/>
          <w:szCs w:val="28"/>
        </w:rPr>
        <w:t xml:space="preserve">проведение мастер-класса – 20 минут; ответы на вопросы членов жюри – до 10 минут.</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Критерии оценки конкурсного задания: </w:t>
      </w:r>
      <w:r>
        <w:rPr>
          <w:rFonts w:ascii="Times New Roman" w:hAnsi="Times New Roman"/>
          <w:sz w:val="28"/>
          <w:szCs w:val="28"/>
        </w:rPr>
        <w:t xml:space="preserve">актуальность и методическая обоснованность; ценностные ориентиры и образовательный потенциал представленного мастер-класса; метапредметность и межпредметный характер; инновационная составляющая представляе</w:t>
      </w:r>
      <w:r>
        <w:rPr>
          <w:rFonts w:ascii="Times New Roman" w:hAnsi="Times New Roman"/>
          <w:sz w:val="28"/>
          <w:szCs w:val="28"/>
        </w:rPr>
        <w:t xml:space="preserve">мого опыта; практическая значимость и применимость; творческий подход к представлению опыта; коммуникативная культура и профессиональное взаимодействие с аудиторией; информационная и языковая культура; рефлексивная культура; результативность мастер-класса.</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Все критерии являются равнозначными и оцениваются в 10 баллов.</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Максимальный общий балл – 100.</w:t>
      </w:r>
      <w:r>
        <w:rPr>
          <w:rFonts w:ascii="Times New Roman" w:hAnsi="Times New Roman"/>
        </w:rPr>
      </w:r>
      <w:r/>
    </w:p>
    <w:p>
      <w:pPr>
        <w:pStyle w:val="862"/>
        <w:ind w:firstLine="708"/>
        <w:jc w:val="both"/>
        <w:spacing w:before="0" w:after="0" w:line="240" w:lineRule="auto"/>
        <w:widowControl w:val="off"/>
      </w:pPr>
      <w:r>
        <w:rPr>
          <w:rFonts w:ascii="Times New Roman" w:hAnsi="Times New Roman"/>
          <w:bCs/>
          <w:sz w:val="28"/>
          <w:szCs w:val="28"/>
        </w:rPr>
        <w:t xml:space="preserve">4.7. </w:t>
      </w:r>
      <w:r>
        <w:rPr>
          <w:rFonts w:ascii="Times New Roman" w:hAnsi="Times New Roman"/>
          <w:b/>
          <w:bCs/>
          <w:sz w:val="28"/>
          <w:szCs w:val="28"/>
        </w:rPr>
        <w:t xml:space="preserve">Заключительный этап </w:t>
      </w:r>
      <w:r>
        <w:rPr>
          <w:rFonts w:ascii="Times New Roman" w:hAnsi="Times New Roman"/>
          <w:b/>
          <w:bCs/>
          <w:sz w:val="28"/>
          <w:szCs w:val="28"/>
        </w:rPr>
        <w:t xml:space="preserve">–</w:t>
      </w:r>
      <w:r>
        <w:rPr>
          <w:rFonts w:ascii="Times New Roman" w:hAnsi="Times New Roman"/>
          <w:b/>
          <w:bCs/>
          <w:sz w:val="28"/>
          <w:szCs w:val="28"/>
        </w:rPr>
        <w:t xml:space="preserve"> круглый стол «Профессиональный разговор»</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Цель:</w:t>
      </w:r>
      <w:r>
        <w:rPr>
          <w:rFonts w:ascii="Times New Roman" w:hAnsi="Times New Roman"/>
          <w:sz w:val="28"/>
          <w:szCs w:val="28"/>
        </w:rPr>
        <w:t xml:space="preserve">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проблем образования.</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Формат</w:t>
      </w:r>
      <w:r>
        <w:rPr>
          <w:rFonts w:ascii="Times New Roman" w:hAnsi="Times New Roman"/>
          <w:sz w:val="28"/>
          <w:szCs w:val="28"/>
        </w:rPr>
        <w:t xml:space="preserve">: дискуссия с участием руководителей департамента образования ЕАО и органов местного самоуправления, осуществляющих управление в сфере образования.</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Регламент: </w:t>
      </w:r>
      <w:r>
        <w:rPr>
          <w:rFonts w:ascii="Times New Roman" w:hAnsi="Times New Roman"/>
          <w:sz w:val="28"/>
          <w:szCs w:val="28"/>
        </w:rPr>
        <w:t xml:space="preserve">общая продолжительность – до 60 минут. На круглый стол выносится 4-5 тем актуальных для современного общего образования. </w:t>
      </w:r>
      <w:r>
        <w:rPr>
          <w:rFonts w:ascii="Times New Roman" w:hAnsi="Times New Roman"/>
        </w:rPr>
      </w:r>
      <w:r/>
    </w:p>
    <w:p>
      <w:pPr>
        <w:pStyle w:val="862"/>
        <w:ind w:firstLine="708"/>
        <w:jc w:val="both"/>
        <w:spacing w:before="0" w:after="0" w:line="240" w:lineRule="auto"/>
        <w:widowControl w:val="off"/>
      </w:pPr>
      <w:r>
        <w:rPr>
          <w:rFonts w:ascii="Times New Roman" w:hAnsi="Times New Roman"/>
          <w:b/>
          <w:bCs/>
          <w:sz w:val="28"/>
          <w:szCs w:val="28"/>
        </w:rPr>
        <w:t xml:space="preserve">Критерии оценки конкурсного задания:</w:t>
      </w:r>
      <w:r>
        <w:rPr>
          <w:rFonts w:ascii="Times New Roman" w:hAnsi="Times New Roman"/>
          <w:sz w:val="28"/>
          <w:szCs w:val="28"/>
        </w:rPr>
        <w:t xml:space="preserve"> поним</w:t>
      </w:r>
      <w:r>
        <w:rPr>
          <w:rFonts w:ascii="Times New Roman" w:hAnsi="Times New Roman"/>
          <w:sz w:val="28"/>
          <w:szCs w:val="28"/>
        </w:rPr>
        <w:t xml:space="preserve">ание тенденций развития образования и вопросов государственной образовательной политики; глубина и нестандартность суждений; обоснованность и конструктивность предложений; коммуникативная и языковая культура; наличие ценностных ориентиров и личная позиция.</w:t>
      </w:r>
      <w:r>
        <w:rPr>
          <w:rFonts w:ascii="Times New Roman" w:hAnsi="Times New Roman"/>
        </w:rPr>
      </w:r>
      <w:r/>
    </w:p>
    <w:p>
      <w:pPr>
        <w:pStyle w:val="862"/>
        <w:ind w:firstLine="708"/>
        <w:jc w:val="both"/>
        <w:spacing w:before="0" w:after="0" w:line="240" w:lineRule="auto"/>
        <w:widowControl w:val="off"/>
      </w:pPr>
      <w:r>
        <w:rPr>
          <w:rFonts w:ascii="Times New Roman" w:hAnsi="Times New Roman"/>
          <w:sz w:val="28"/>
          <w:szCs w:val="28"/>
        </w:rPr>
        <w:t xml:space="preserve">Все критерии являются равнозначными и оцениваются по 5 баллов.</w:t>
      </w:r>
      <w:r>
        <w:rPr>
          <w:rFonts w:ascii="Times New Roman" w:hAnsi="Times New Roman"/>
        </w:rPr>
      </w:r>
      <w:r/>
    </w:p>
    <w:p>
      <w:pPr>
        <w:pStyle w:val="862"/>
        <w:ind w:firstLine="708"/>
        <w:jc w:val="both"/>
        <w:spacing w:before="0" w:after="0" w:line="240" w:lineRule="auto"/>
        <w:widowControl w:val="off"/>
        <w:rPr>
          <w:rFonts w:ascii="Times New Roman" w:hAnsi="Times New Roman"/>
          <w:b/>
          <w:bCs/>
          <w:color w:val="333333"/>
          <w:sz w:val="28"/>
          <w:szCs w:val="28"/>
          <w:highlight w:val="none"/>
        </w:rPr>
      </w:pPr>
      <w:r>
        <w:rPr>
          <w:rFonts w:ascii="Times New Roman" w:hAnsi="Times New Roman"/>
          <w:sz w:val="28"/>
          <w:szCs w:val="28"/>
        </w:rPr>
        <w:t xml:space="preserve">Максимальный общий балл за выполнение задания – 25.</w:t>
      </w:r>
      <w:r>
        <w:rPr>
          <w:rFonts w:ascii="Times New Roman" w:hAnsi="Times New Roman"/>
          <w:sz w:val="28"/>
          <w:szCs w:val="28"/>
        </w:rPr>
      </w:r>
      <w:r/>
    </w:p>
    <w:p>
      <w:pPr>
        <w:ind w:firstLine="680"/>
        <w:jc w:val="both"/>
        <w:spacing w:after="0" w:line="240" w:lineRule="auto"/>
        <w:rPr>
          <w:rFonts w:ascii="Times New Roman" w:hAnsi="Times New Roman"/>
          <w:sz w:val="24"/>
          <w:szCs w:val="24"/>
          <w:lang w:eastAsia="zh-CN"/>
        </w:rPr>
      </w:pPr>
      <w:r>
        <w:rPr>
          <w:rFonts w:ascii="Times New Roman" w:hAnsi="Times New Roman"/>
          <w:sz w:val="28"/>
          <w:szCs w:val="28"/>
          <w:lang w:eastAsia="zh-CN"/>
        </w:rPr>
      </w:r>
      <w:r/>
    </w:p>
    <w:p>
      <w:pPr>
        <w:pStyle w:val="862"/>
        <w:ind w:firstLine="708"/>
        <w:jc w:val="both"/>
        <w:spacing w:after="0" w:line="240" w:lineRule="auto"/>
        <w:widowControl w:val="off"/>
        <w:rPr>
          <w:rFonts w:ascii="Times New Roman" w:hAnsi="Times New Roman"/>
        </w:rPr>
      </w:pPr>
      <w:r>
        <w:rPr>
          <w:rFonts w:ascii="Times New Roman" w:hAnsi="Times New Roman"/>
        </w:rPr>
      </w:r>
      <w:r/>
    </w:p>
    <w:p>
      <w:pPr>
        <w:pStyle w:val="862"/>
        <w:ind w:firstLine="708"/>
        <w:jc w:val="center"/>
        <w:spacing w:after="0" w:line="240" w:lineRule="auto"/>
        <w:widowControl w:val="off"/>
        <w:rPr>
          <w:rFonts w:ascii="Times New Roman" w:hAnsi="Times New Roman"/>
          <w:b/>
          <w:sz w:val="28"/>
          <w:szCs w:val="28"/>
        </w:rPr>
      </w:pPr>
      <w:r>
        <w:rPr>
          <w:rFonts w:ascii="Times New Roman" w:hAnsi="Times New Roman"/>
          <w:b/>
          <w:sz w:val="28"/>
          <w:szCs w:val="28"/>
          <w:lang w:val="en-US"/>
        </w:rPr>
        <w:t xml:space="preserve">V</w:t>
      </w:r>
      <w:r>
        <w:rPr>
          <w:rFonts w:ascii="Times New Roman" w:hAnsi="Times New Roman"/>
          <w:b/>
          <w:sz w:val="28"/>
          <w:szCs w:val="28"/>
        </w:rPr>
        <w:t xml:space="preserve">. Организация работы ж</w:t>
      </w:r>
      <w:r>
        <w:rPr>
          <w:rFonts w:ascii="Times New Roman" w:hAnsi="Times New Roman"/>
          <w:b/>
          <w:bCs/>
          <w:sz w:val="28"/>
          <w:szCs w:val="28"/>
        </w:rPr>
        <w:t xml:space="preserve">юри Конкурса</w:t>
      </w:r>
      <w:r>
        <w:rPr>
          <w:rFonts w:ascii="Times New Roman" w:hAnsi="Times New Roman"/>
          <w:b/>
          <w:sz w:val="28"/>
          <w:szCs w:val="28"/>
        </w:rPr>
      </w:r>
      <w:r/>
    </w:p>
    <w:p>
      <w:pPr>
        <w:pStyle w:val="862"/>
        <w:ind w:firstLine="708"/>
        <w:jc w:val="both"/>
        <w:spacing w:after="0" w:line="240" w:lineRule="auto"/>
        <w:widowControl w:val="off"/>
        <w:rPr>
          <w:rFonts w:ascii="Times New Roman" w:hAnsi="Times New Roman"/>
          <w:sz w:val="24"/>
          <w:szCs w:val="24"/>
          <w:lang w:eastAsia="zh-CN"/>
        </w:rPr>
      </w:pPr>
      <w:r>
        <w:rPr>
          <w:rFonts w:ascii="Times New Roman" w:hAnsi="Times New Roman"/>
          <w:sz w:val="28"/>
          <w:szCs w:val="28"/>
          <w:lang w:eastAsia="zh-CN"/>
        </w:rPr>
        <w:t xml:space="preserve">5.1. Для оценивания конкурсных заданий создается жюри. В состав жюри могут входить учителя-победители регионального этапа Всероссийского конкурса «Учитель года России</w:t>
      </w:r>
      <w:r>
        <w:rPr>
          <w:rFonts w:ascii="Times New Roman" w:hAnsi="Times New Roman"/>
          <w:sz w:val="28"/>
          <w:szCs w:val="28"/>
          <w:lang w:eastAsia="zh-CN"/>
        </w:rPr>
        <w:t xml:space="preserve">» в Еврейской автономной обл</w:t>
      </w:r>
      <w:r>
        <w:rPr>
          <w:rFonts w:ascii="Times New Roman" w:hAnsi="Times New Roman"/>
          <w:sz w:val="28"/>
          <w:szCs w:val="28"/>
          <w:lang w:eastAsia="zh-CN"/>
        </w:rPr>
        <w:t xml:space="preserve">асти предыдущих лет, победители конкурса на присуждение премий лучшим учителям за достижение в педагогической деятельности, победители других профессиональных конкурсов, представители департамента образования Еврейской автономной области, органов местного </w:t>
      </w:r>
      <w:r>
        <w:rPr>
          <w:rFonts w:ascii="Times New Roman" w:hAnsi="Times New Roman"/>
          <w:sz w:val="28"/>
          <w:szCs w:val="28"/>
          <w:lang w:eastAsia="zh-CN"/>
        </w:rPr>
        <w:t xml:space="preserve">самоуправления, осуществляющих управление в сфере образования, общественных организаций, представители организаций высшего и дополнительного профессионального образования, родители (законные представители) учащихся общеобразовательных организаций области. </w:t>
      </w:r>
      <w:r>
        <w:rPr>
          <w:rFonts w:ascii="Times New Roman" w:hAnsi="Times New Roman"/>
          <w:sz w:val="24"/>
          <w:szCs w:val="24"/>
          <w:lang w:eastAsia="zh-CN"/>
        </w:rPr>
      </w:r>
      <w:r/>
    </w:p>
    <w:p>
      <w:pPr>
        <w:pStyle w:val="862"/>
        <w:ind w:firstLine="708"/>
        <w:jc w:val="both"/>
        <w:spacing w:after="0" w:line="240" w:lineRule="auto"/>
        <w:widowControl w:val="off"/>
        <w:rPr>
          <w:rFonts w:ascii="Times New Roman" w:hAnsi="Times New Roman"/>
          <w:sz w:val="24"/>
          <w:szCs w:val="24"/>
          <w:lang w:eastAsia="zh-CN"/>
        </w:rPr>
      </w:pPr>
      <w:r>
        <w:rPr>
          <w:rFonts w:ascii="Times New Roman" w:hAnsi="Times New Roman"/>
          <w:sz w:val="28"/>
          <w:szCs w:val="28"/>
          <w:lang w:eastAsia="zh-CN"/>
        </w:rPr>
        <w:t xml:space="preserve">5.2. Состав жюри утверждается приказом департамента образования Еврейской автономной области. </w:t>
      </w:r>
      <w:r>
        <w:rPr>
          <w:rFonts w:ascii="Times New Roman" w:hAnsi="Times New Roman"/>
          <w:sz w:val="24"/>
          <w:szCs w:val="24"/>
          <w:lang w:eastAsia="zh-CN"/>
        </w:rPr>
      </w:r>
      <w:r/>
    </w:p>
    <w:p>
      <w:pPr>
        <w:pStyle w:val="862"/>
        <w:ind w:firstLine="708"/>
        <w:jc w:val="both"/>
        <w:spacing w:after="0" w:line="240" w:lineRule="auto"/>
        <w:widowControl w:val="off"/>
        <w:rPr>
          <w:rFonts w:ascii="Times New Roman" w:hAnsi="Times New Roman"/>
          <w:sz w:val="24"/>
          <w:szCs w:val="24"/>
          <w:lang w:eastAsia="zh-CN"/>
        </w:rPr>
      </w:pPr>
      <w:r>
        <w:rPr>
          <w:rFonts w:ascii="Times New Roman" w:hAnsi="Times New Roman"/>
          <w:sz w:val="28"/>
          <w:szCs w:val="28"/>
          <w:lang w:eastAsia="zh-CN"/>
        </w:rPr>
        <w:t xml:space="preserve">5.3. Заседание жюри конкурса проводит председатель, а в его отсутствие – заместитель председателя жюри Конкурса.</w:t>
      </w:r>
      <w:r>
        <w:rPr>
          <w:rFonts w:ascii="Times New Roman" w:hAnsi="Times New Roman"/>
          <w:sz w:val="24"/>
          <w:szCs w:val="24"/>
          <w:lang w:eastAsia="zh-CN"/>
        </w:rPr>
      </w:r>
      <w:r/>
    </w:p>
    <w:p>
      <w:pPr>
        <w:pStyle w:val="862"/>
        <w:ind w:firstLine="708"/>
        <w:jc w:val="both"/>
        <w:spacing w:after="0" w:line="240" w:lineRule="auto"/>
        <w:widowControl w:val="off"/>
        <w:rPr>
          <w:rFonts w:ascii="Times New Roman" w:hAnsi="Times New Roman"/>
          <w:sz w:val="24"/>
          <w:szCs w:val="24"/>
          <w:lang w:eastAsia="zh-CN"/>
        </w:rPr>
      </w:pPr>
      <w:r>
        <w:rPr>
          <w:rFonts w:ascii="Times New Roman" w:hAnsi="Times New Roman"/>
          <w:sz w:val="28"/>
          <w:szCs w:val="28"/>
          <w:lang w:eastAsia="zh-CN"/>
        </w:rPr>
        <w:t xml:space="preserve">5.4. Решение жюри Конкурса считается правомочным, если на нем присутствуют не менее двух третей его состава.</w:t>
      </w:r>
      <w:r>
        <w:rPr>
          <w:rFonts w:ascii="Times New Roman" w:hAnsi="Times New Roman"/>
          <w:sz w:val="24"/>
          <w:szCs w:val="24"/>
          <w:lang w:eastAsia="zh-CN"/>
        </w:rPr>
      </w:r>
      <w:r/>
    </w:p>
    <w:p>
      <w:pPr>
        <w:pStyle w:val="862"/>
        <w:ind w:firstLine="709"/>
        <w:jc w:val="both"/>
        <w:spacing w:after="0" w:line="240" w:lineRule="auto"/>
        <w:widowControl w:val="off"/>
        <w:rPr>
          <w:rFonts w:ascii="Times New Roman" w:hAnsi="Times New Roman"/>
          <w:sz w:val="28"/>
          <w:szCs w:val="28"/>
          <w:lang w:eastAsia="zh-CN"/>
        </w:rPr>
      </w:pPr>
      <w:r>
        <w:rPr>
          <w:rFonts w:ascii="Times New Roman" w:hAnsi="Times New Roman"/>
          <w:sz w:val="28"/>
          <w:szCs w:val="28"/>
          <w:lang w:eastAsia="zh-CN"/>
        </w:rPr>
        <w:t xml:space="preserve">5.5. Решение жюри Конкурса оформляются протоколом, который подписывают председательствующий на заседании жюри Конкурса и секретарь.</w:t>
      </w:r>
      <w:r>
        <w:rPr>
          <w:rFonts w:ascii="Times New Roman" w:hAnsi="Times New Roman"/>
          <w:sz w:val="28"/>
          <w:szCs w:val="28"/>
          <w:lang w:eastAsia="zh-CN"/>
        </w:rPr>
      </w:r>
      <w:r/>
    </w:p>
    <w:p>
      <w:pPr>
        <w:jc w:val="center"/>
        <w:spacing w:after="0" w:line="240" w:lineRule="auto"/>
        <w:widowControl w:val="off"/>
        <w:rPr>
          <w:rFonts w:ascii="Times New Roman" w:hAnsi="Times New Roman"/>
          <w:b/>
          <w:bCs/>
          <w:sz w:val="28"/>
          <w:szCs w:val="28"/>
        </w:rPr>
      </w:pPr>
      <w:r>
        <w:rPr>
          <w:rFonts w:ascii="Times New Roman" w:hAnsi="Times New Roman"/>
          <w:b/>
          <w:bCs/>
          <w:sz w:val="28"/>
          <w:szCs w:val="28"/>
          <w:highlight w:val="none"/>
        </w:rPr>
      </w:r>
      <w:r>
        <w:rPr>
          <w:rFonts w:ascii="Times New Roman" w:hAnsi="Times New Roman"/>
          <w:b/>
          <w:bCs/>
          <w:sz w:val="28"/>
          <w:szCs w:val="28"/>
          <w:highlight w:val="none"/>
        </w:rPr>
      </w:r>
    </w:p>
    <w:p>
      <w:pPr>
        <w:pStyle w:val="862"/>
        <w:jc w:val="center"/>
        <w:spacing w:after="0" w:line="240" w:lineRule="auto"/>
        <w:widowControl w:val="off"/>
        <w:rPr>
          <w:rFonts w:ascii="Times New Roman" w:hAnsi="Times New Roman"/>
          <w:b/>
          <w:bCs/>
          <w:sz w:val="28"/>
          <w:szCs w:val="28"/>
          <w:highlight w:val="none"/>
        </w:rPr>
      </w:pPr>
      <w:r>
        <w:rPr>
          <w:rFonts w:ascii="Times New Roman" w:hAnsi="Times New Roman"/>
          <w:b/>
          <w:bCs/>
          <w:sz w:val="28"/>
          <w:szCs w:val="28"/>
          <w:lang w:val="en-US"/>
        </w:rPr>
        <w:t xml:space="preserve">VI</w:t>
      </w:r>
      <w:r>
        <w:rPr>
          <w:rFonts w:ascii="Times New Roman" w:hAnsi="Times New Roman"/>
          <w:b/>
          <w:bCs/>
          <w:sz w:val="28"/>
          <w:szCs w:val="28"/>
        </w:rPr>
        <w:t xml:space="preserve">. Определение лауреатов и победителей Конкурса, </w:t>
      </w:r>
      <w:r>
        <w:rPr>
          <w:rFonts w:ascii="Times New Roman" w:hAnsi="Times New Roman"/>
          <w:b/>
          <w:bCs/>
          <w:sz w:val="28"/>
          <w:szCs w:val="28"/>
        </w:rPr>
      </w:r>
      <w:r/>
    </w:p>
    <w:p>
      <w:pPr>
        <w:pStyle w:val="862"/>
        <w:jc w:val="center"/>
        <w:spacing w:after="0" w:line="240" w:lineRule="auto"/>
        <w:widowControl w:val="off"/>
        <w:rPr>
          <w:rFonts w:ascii="Times New Roman" w:hAnsi="Times New Roman"/>
          <w:sz w:val="28"/>
          <w:szCs w:val="28"/>
        </w:rPr>
      </w:pPr>
      <w:r>
        <w:rPr>
          <w:rFonts w:ascii="Times New Roman" w:hAnsi="Times New Roman"/>
          <w:b/>
          <w:bCs/>
          <w:sz w:val="28"/>
          <w:szCs w:val="28"/>
        </w:rPr>
        <w:t xml:space="preserve">абсолютного победителя Конкурса</w:t>
      </w:r>
      <w:r>
        <w:rPr>
          <w:rFonts w:ascii="Times New Roman" w:hAnsi="Times New Roman"/>
          <w:sz w:val="28"/>
          <w:szCs w:val="28"/>
        </w:rPr>
      </w:r>
      <w:r/>
    </w:p>
    <w:p>
      <w:pPr>
        <w:pStyle w:val="862"/>
        <w:ind w:firstLine="708"/>
        <w:jc w:val="both"/>
        <w:spacing w:after="0" w:line="240" w:lineRule="auto"/>
        <w:widowControl w:val="off"/>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1.</w:t>
      </w:r>
      <w:r>
        <w:rPr>
          <w:rFonts w:ascii="Times New Roman" w:hAnsi="Times New Roman"/>
          <w:sz w:val="28"/>
          <w:szCs w:val="28"/>
        </w:rPr>
        <w:t xml:space="preserve"> Жюри оценивает выполнение всех конкурсных заданий по десятибалльной системе в соответствии с критериями, утвержденными настоящим Положением. </w:t>
      </w:r>
      <w:r/>
    </w:p>
    <w:p>
      <w:pPr>
        <w:pStyle w:val="862"/>
        <w:ind w:firstLine="708"/>
        <w:jc w:val="both"/>
        <w:spacing w:after="0" w:line="240" w:lineRule="auto"/>
        <w:widowControl w:val="off"/>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w:t>
      </w:r>
      <w:r>
        <w:rPr>
          <w:rFonts w:ascii="Times New Roman" w:hAnsi="Times New Roman"/>
          <w:sz w:val="28"/>
          <w:szCs w:val="28"/>
        </w:rPr>
        <w:t xml:space="preserve">2.</w:t>
      </w:r>
      <w:r>
        <w:rPr>
          <w:rFonts w:ascii="Times New Roman" w:hAnsi="Times New Roman"/>
          <w:sz w:val="28"/>
          <w:szCs w:val="28"/>
        </w:rPr>
        <w:t xml:space="preserve"> Три участника, набравших наибольшее количество баллов в общем рейтинге, объявляются победителями Конкурса. </w:t>
      </w:r>
      <w:r/>
    </w:p>
    <w:p>
      <w:pPr>
        <w:pStyle w:val="862"/>
        <w:ind w:firstLine="708"/>
        <w:jc w:val="both"/>
        <w:spacing w:after="0" w:line="240" w:lineRule="auto"/>
        <w:widowControl w:val="off"/>
        <w:rPr>
          <w:rFonts w:ascii="Times New Roman" w:hAnsi="Times New Roman"/>
          <w:sz w:val="28"/>
          <w:szCs w:val="28"/>
        </w:rPr>
      </w:pPr>
      <w:r>
        <w:rPr>
          <w:rFonts w:ascii="Times New Roman" w:hAnsi="Times New Roman"/>
          <w:sz w:val="28"/>
          <w:szCs w:val="28"/>
        </w:rPr>
        <w:t xml:space="preserve">6.3</w:t>
      </w:r>
      <w:r>
        <w:rPr>
          <w:rFonts w:ascii="Times New Roman" w:hAnsi="Times New Roman"/>
          <w:sz w:val="28"/>
          <w:szCs w:val="28"/>
        </w:rPr>
        <w:t xml:space="preserve">. Участник Конкурса, набравший наибольшее количество баллов в общем рейтинге, объявляется абсолютным победителем Конкурса и представляет Еврейскую автономною область на заключительном этапе Всероссийского конкурса «Учитель года России» 2023 года.</w:t>
      </w:r>
      <w:r/>
    </w:p>
    <w:p>
      <w:pPr>
        <w:jc w:val="center"/>
        <w:spacing w:after="0" w:line="240" w:lineRule="auto"/>
        <w:widowControl w:val="off"/>
        <w:rPr>
          <w:rFonts w:ascii="Times New Roman" w:hAnsi="Times New Roman"/>
          <w:b/>
          <w:bCs/>
          <w:sz w:val="28"/>
          <w:szCs w:val="28"/>
        </w:rPr>
      </w:pPr>
      <w:r>
        <w:rPr>
          <w:rFonts w:ascii="Times New Roman" w:hAnsi="Times New Roman"/>
          <w:b/>
          <w:bCs/>
          <w:sz w:val="28"/>
          <w:szCs w:val="28"/>
          <w:highlight w:val="none"/>
        </w:rPr>
      </w:r>
      <w:r>
        <w:rPr>
          <w:rFonts w:ascii="Times New Roman" w:hAnsi="Times New Roman"/>
          <w:b/>
          <w:bCs/>
          <w:sz w:val="28"/>
          <w:szCs w:val="28"/>
          <w:highlight w:val="none"/>
        </w:rPr>
      </w:r>
    </w:p>
    <w:p>
      <w:pPr>
        <w:pStyle w:val="862"/>
        <w:jc w:val="center"/>
        <w:spacing w:after="0" w:line="240" w:lineRule="auto"/>
        <w:widowControl w:val="off"/>
        <w:rPr>
          <w:rFonts w:ascii="Times New Roman" w:hAnsi="Times New Roman"/>
          <w:b/>
          <w:bCs/>
          <w:sz w:val="28"/>
          <w:szCs w:val="28"/>
          <w:highlight w:val="none"/>
        </w:rPr>
      </w:pPr>
      <w:r>
        <w:rPr>
          <w:rFonts w:ascii="Times New Roman" w:hAnsi="Times New Roman"/>
          <w:b/>
          <w:bCs/>
          <w:sz w:val="28"/>
          <w:szCs w:val="28"/>
          <w:lang w:val="en-US"/>
        </w:rPr>
        <w:t xml:space="preserve">VII</w:t>
      </w:r>
      <w:r>
        <w:rPr>
          <w:rFonts w:ascii="Times New Roman" w:hAnsi="Times New Roman"/>
          <w:b/>
          <w:bCs/>
          <w:sz w:val="28"/>
          <w:szCs w:val="28"/>
        </w:rPr>
        <w:t xml:space="preserve">. Награждение победителей Конкурса</w:t>
      </w:r>
      <w:r/>
    </w:p>
    <w:p>
      <w:pPr>
        <w:pStyle w:val="862"/>
        <w:ind w:firstLine="708"/>
        <w:jc w:val="both"/>
        <w:spacing w:after="0" w:line="240" w:lineRule="auto"/>
        <w:widowControl w:val="off"/>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w:t>
      </w:r>
      <w:r>
        <w:rPr>
          <w:rFonts w:ascii="Times New Roman" w:hAnsi="Times New Roman"/>
          <w:sz w:val="28"/>
          <w:szCs w:val="28"/>
        </w:rPr>
        <w:t xml:space="preserve">1.</w:t>
      </w:r>
      <w:r>
        <w:rPr>
          <w:rFonts w:ascii="Times New Roman" w:hAnsi="Times New Roman"/>
          <w:sz w:val="28"/>
          <w:szCs w:val="28"/>
        </w:rPr>
        <w:t xml:space="preserve"> Награждение участников и награждение победителей и абсолютного победителя Конкурса осуществляет</w:t>
      </w:r>
      <w:r>
        <w:rPr>
          <w:rFonts w:ascii="Times New Roman" w:hAnsi="Times New Roman"/>
          <w:sz w:val="28"/>
          <w:szCs w:val="28"/>
        </w:rPr>
        <w:t xml:space="preserve">ся на торжественном мероприятии</w:t>
      </w:r>
      <w:r>
        <w:rPr>
          <w:rFonts w:ascii="Times New Roman" w:hAnsi="Times New Roman"/>
          <w:sz w:val="28"/>
          <w:szCs w:val="28"/>
        </w:rPr>
        <w:t xml:space="preserve">.</w:t>
      </w:r>
      <w:r>
        <w:rPr>
          <w:rFonts w:ascii="Times New Roman" w:hAnsi="Times New Roman"/>
          <w:sz w:val="28"/>
          <w:szCs w:val="28"/>
        </w:rPr>
      </w:r>
      <w:r/>
    </w:p>
    <w:p>
      <w:pPr>
        <w:jc w:val="center"/>
        <w:spacing w:after="0" w:line="240" w:lineRule="auto"/>
        <w:widowControl w:val="off"/>
        <w:rPr>
          <w:rFonts w:ascii="Times New Roman" w:hAnsi="Times New Roman"/>
          <w:sz w:val="28"/>
          <w:szCs w:val="28"/>
        </w:rPr>
      </w:pPr>
      <w:r>
        <w:rPr>
          <w:rFonts w:ascii="Times New Roman" w:hAnsi="Times New Roman"/>
          <w:b/>
          <w:bCs/>
          <w:sz w:val="28"/>
          <w:szCs w:val="28"/>
          <w:highlight w:val="none"/>
        </w:rPr>
      </w:r>
      <w:r>
        <w:rPr>
          <w:rFonts w:ascii="Times New Roman" w:hAnsi="Times New Roman"/>
          <w:b/>
          <w:bCs/>
          <w:sz w:val="28"/>
          <w:szCs w:val="28"/>
          <w:highlight w:val="none"/>
        </w:rPr>
      </w:r>
      <w:r/>
    </w:p>
    <w:p>
      <w:pPr>
        <w:pStyle w:val="862"/>
        <w:jc w:val="center"/>
        <w:spacing w:after="0" w:line="240" w:lineRule="auto"/>
        <w:widowControl w:val="off"/>
        <w:rPr>
          <w:rFonts w:ascii="Times New Roman" w:hAnsi="Times New Roman"/>
          <w:b/>
          <w:bCs/>
          <w:sz w:val="28"/>
          <w:szCs w:val="28"/>
          <w:highlight w:val="none"/>
        </w:rPr>
      </w:pPr>
      <w:r>
        <w:rPr>
          <w:rFonts w:ascii="Times New Roman" w:hAnsi="Times New Roman"/>
          <w:b/>
          <w:bCs/>
          <w:sz w:val="28"/>
          <w:szCs w:val="28"/>
          <w:lang w:val="en-US"/>
        </w:rPr>
        <w:t xml:space="preserve">VIII</w:t>
      </w:r>
      <w:r>
        <w:rPr>
          <w:rFonts w:ascii="Times New Roman" w:hAnsi="Times New Roman"/>
          <w:b/>
          <w:bCs/>
          <w:sz w:val="28"/>
          <w:szCs w:val="28"/>
        </w:rPr>
        <w:t xml:space="preserve">. Финансирование Конкурса</w:t>
      </w:r>
      <w:r>
        <w:rPr>
          <w:rFonts w:ascii="Times New Roman" w:hAnsi="Times New Roman"/>
          <w:sz w:val="28"/>
          <w:szCs w:val="28"/>
        </w:rPr>
      </w:r>
      <w:r/>
    </w:p>
    <w:p>
      <w:pPr>
        <w:pStyle w:val="862"/>
        <w:ind w:firstLine="708"/>
        <w:jc w:val="both"/>
        <w:spacing w:after="0" w:line="240" w:lineRule="auto"/>
        <w:widowControl w:val="off"/>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rPr>
          <w:rFonts w:ascii="Times New Roman" w:hAnsi="Times New Roman"/>
          <w:sz w:val="28"/>
          <w:szCs w:val="28"/>
        </w:rPr>
        <w:t xml:space="preserve">1.</w:t>
      </w:r>
      <w:r>
        <w:rPr>
          <w:rFonts w:ascii="Times New Roman" w:hAnsi="Times New Roman"/>
          <w:sz w:val="28"/>
          <w:szCs w:val="28"/>
        </w:rPr>
        <w:t xml:space="preserve"> Финансирование проведения Конкурса осуществляет</w:t>
      </w:r>
      <w:r>
        <w:rPr>
          <w:rFonts w:ascii="Times New Roman" w:hAnsi="Times New Roman"/>
          <w:sz w:val="28"/>
          <w:szCs w:val="28"/>
        </w:rPr>
        <w:t xml:space="preserve"> департамент образование Еврейской автономной области</w:t>
      </w:r>
      <w:r>
        <w:rPr>
          <w:rFonts w:ascii="Times New Roman" w:hAnsi="Times New Roman"/>
          <w:sz w:val="28"/>
          <w:szCs w:val="28"/>
        </w:rPr>
        <w:t xml:space="preserve">.</w:t>
      </w:r>
      <w:r/>
    </w:p>
    <w:p>
      <w:pPr>
        <w:pStyle w:val="862"/>
        <w:ind w:firstLine="708"/>
        <w:jc w:val="both"/>
        <w:spacing w:after="0" w:line="240" w:lineRule="auto"/>
        <w:widowControl w:val="off"/>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w:t>
      </w:r>
      <w:r>
        <w:rPr>
          <w:rFonts w:ascii="Times New Roman" w:hAnsi="Times New Roman"/>
          <w:sz w:val="28"/>
          <w:szCs w:val="28"/>
        </w:rPr>
        <w:t xml:space="preserve">2.</w:t>
      </w:r>
      <w:r>
        <w:rPr>
          <w:rFonts w:ascii="Times New Roman" w:hAnsi="Times New Roman"/>
          <w:sz w:val="28"/>
          <w:szCs w:val="28"/>
        </w:rPr>
        <w:t xml:space="preserve"> Рас</w:t>
      </w:r>
      <w:r>
        <w:rPr>
          <w:rFonts w:ascii="Times New Roman" w:hAnsi="Times New Roman"/>
          <w:sz w:val="28"/>
          <w:szCs w:val="28"/>
        </w:rPr>
        <w:t xml:space="preserve">ходы по командированию участников Конкурса на мероприятия Конкурса осуществляются за счет средств органов местного самоуправления, осуществляющих управление в сфере образования, и (или) общеобразовательных учреждений, в которых работают участники Конкурса.</w:t>
      </w:r>
      <w:r/>
    </w:p>
    <w:p>
      <w:pPr>
        <w:pStyle w:val="862"/>
        <w:jc w:val="both"/>
        <w:spacing w:after="0" w:line="240" w:lineRule="auto"/>
        <w:widowControl w:val="off"/>
        <w:rPr>
          <w:rFonts w:ascii="Times New Roman" w:hAnsi="Times New Roman"/>
          <w:sz w:val="28"/>
          <w:szCs w:val="28"/>
        </w:rPr>
      </w:pPr>
      <w:r>
        <w:rPr>
          <w:rFonts w:ascii="Times New Roman" w:hAnsi="Times New Roman"/>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ind w:firstLine="708"/>
        <w:jc w:val="both"/>
        <w:spacing w:after="0" w:line="240" w:lineRule="auto"/>
        <w:rPr>
          <w:rFonts w:ascii="Times New Roman" w:hAnsi="Times New Roman"/>
          <w:sz w:val="28"/>
          <w:szCs w:val="28"/>
        </w:rPr>
      </w:pPr>
      <w:r>
        <w:rPr>
          <w:rFonts w:ascii="Times New Roman" w:hAnsi="Times New Roman"/>
          <w:sz w:val="28"/>
          <w:szCs w:val="28"/>
        </w:rPr>
      </w:r>
      <w:r/>
    </w:p>
    <w:p>
      <w:pPr>
        <w:pStyle w:val="862"/>
        <w:ind w:firstLine="708"/>
        <w:jc w:val="both"/>
        <w:spacing w:after="0" w:line="240" w:lineRule="auto"/>
        <w:rPr>
          <w:rFonts w:ascii="Times New Roman" w:hAnsi="Times New Roman"/>
          <w:sz w:val="28"/>
          <w:szCs w:val="28"/>
        </w:rPr>
      </w:pPr>
      <w:r>
        <w:rPr>
          <w:rFonts w:ascii="Times New Roman" w:hAnsi="Times New Roman"/>
          <w:sz w:val="28"/>
          <w:szCs w:val="28"/>
        </w:rPr>
      </w:r>
      <w:r/>
    </w:p>
    <w:p>
      <w:pPr>
        <w:pStyle w:val="862"/>
        <w:ind w:firstLine="708"/>
        <w:jc w:val="both"/>
        <w:spacing w:after="0" w:line="240" w:lineRule="auto"/>
        <w:rPr>
          <w:rFonts w:ascii="Times New Roman" w:hAnsi="Times New Roman"/>
          <w:sz w:val="28"/>
          <w:szCs w:val="28"/>
        </w:rPr>
      </w:pPr>
      <w:r>
        <w:rPr>
          <w:rFonts w:ascii="Times New Roman" w:hAnsi="Times New Roman"/>
          <w:sz w:val="28"/>
          <w:szCs w:val="28"/>
        </w:rPr>
      </w:r>
      <w:r/>
    </w:p>
    <w:p>
      <w:pPr>
        <w:pStyle w:val="862"/>
        <w:ind w:firstLine="708"/>
        <w:jc w:val="both"/>
        <w:spacing w:after="0" w:line="240" w:lineRule="auto"/>
        <w:rPr>
          <w:rFonts w:ascii="Times New Roman" w:hAnsi="Times New Roman"/>
          <w:color w:val="000000"/>
          <w:sz w:val="28"/>
          <w:szCs w:val="28"/>
        </w:rPr>
      </w:pPr>
      <w:r>
        <w:rPr>
          <w:rFonts w:ascii="Times New Roman" w:hAnsi="Times New Roman"/>
          <w:color w:val="000000"/>
          <w:sz w:val="28"/>
          <w:szCs w:val="28"/>
        </w:rPr>
      </w:r>
      <w:r/>
    </w:p>
    <w:p>
      <w:pPr>
        <w:pStyle w:val="862"/>
        <w:ind w:firstLine="708"/>
        <w:jc w:val="both"/>
        <w:spacing w:after="0" w:line="240" w:lineRule="auto"/>
        <w:rPr>
          <w:rFonts w:ascii="Times New Roman" w:hAnsi="Times New Roman"/>
          <w:color w:val="000000"/>
          <w:sz w:val="28"/>
          <w:szCs w:val="28"/>
        </w:rPr>
      </w:pPr>
      <w:r>
        <w:rPr>
          <w:rFonts w:ascii="Times New Roman" w:hAnsi="Times New Roman"/>
          <w:color w:val="000000"/>
          <w:sz w:val="28"/>
          <w:szCs w:val="28"/>
        </w:rPr>
      </w:r>
      <w:r/>
    </w:p>
    <w:p>
      <w:pPr>
        <w:pStyle w:val="862"/>
        <w:ind w:firstLine="708"/>
        <w:jc w:val="both"/>
        <w:spacing w:after="0" w:line="240" w:lineRule="auto"/>
        <w:rPr>
          <w:rFonts w:ascii="Times New Roman" w:hAnsi="Times New Roman"/>
          <w:color w:val="000000"/>
          <w:sz w:val="28"/>
          <w:szCs w:val="28"/>
        </w:rPr>
      </w:pPr>
      <w:r>
        <w:rPr>
          <w:rFonts w:ascii="Times New Roman" w:hAnsi="Times New Roman"/>
          <w:color w:val="000000"/>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spacing w:after="0" w:line="240" w:lineRule="auto"/>
        <w:rPr>
          <w:rFonts w:ascii="Times New Roman" w:hAnsi="Times New Roman"/>
          <w:sz w:val="28"/>
          <w:szCs w:val="28"/>
        </w:rPr>
        <w:sectPr>
          <w:headerReference w:type="default" r:id="rId9"/>
          <w:footnotePr/>
          <w:endnotePr/>
          <w:type w:val="nextPage"/>
          <w:pgSz w:w="11906" w:h="16838" w:orient="portrait"/>
          <w:pgMar w:top="1134" w:right="850" w:bottom="1134" w:left="1701" w:header="709" w:footer="709" w:gutter="0"/>
          <w:pgNumType w:start="1"/>
          <w:cols w:num="1" w:sep="0" w:space="708" w:equalWidth="1"/>
          <w:docGrid w:linePitch="360"/>
          <w:titlePg/>
        </w:sectPr>
      </w:pPr>
      <w:r>
        <w:rPr>
          <w:rFonts w:ascii="Times New Roman" w:hAnsi="Times New Roman"/>
          <w:sz w:val="28"/>
          <w:szCs w:val="28"/>
        </w:rPr>
      </w:r>
      <w:r>
        <w:rPr>
          <w:rFonts w:ascii="Times New Roman" w:hAnsi="Times New Roman"/>
          <w:sz w:val="28"/>
          <w:szCs w:val="28"/>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ind w:left="5103"/>
        <w:jc w:val="left"/>
        <w:spacing w:after="0" w:line="240" w:lineRule="auto"/>
        <w:widowControl w:val="off"/>
        <w:tabs>
          <w:tab w:val="left" w:pos="5103" w:leader="none"/>
          <w:tab w:val="left" w:pos="5954" w:leader="none"/>
        </w:tabs>
        <w:rPr>
          <w:rFonts w:ascii="Times New Roman" w:hAnsi="Times New Roman"/>
          <w:sz w:val="28"/>
          <w:szCs w:val="28"/>
          <w:lang w:eastAsia="zh-CN"/>
        </w:rPr>
      </w:pPr>
      <w:r>
        <w:rPr>
          <w:rFonts w:ascii="Times New Roman" w:hAnsi="Times New Roman"/>
          <w:color w:val="000000"/>
          <w:sz w:val="28"/>
          <w:szCs w:val="28"/>
          <w:lang w:eastAsia="zh-CN"/>
        </w:rPr>
        <w:t xml:space="preserve">Приложение № 1 </w:t>
      </w:r>
      <w:r>
        <w:rPr>
          <w:rFonts w:ascii="Times New Roman" w:hAnsi="Times New Roman"/>
          <w:sz w:val="28"/>
          <w:szCs w:val="28"/>
          <w:lang w:eastAsia="zh-CN"/>
        </w:rPr>
      </w:r>
      <w:r/>
    </w:p>
    <w:p>
      <w:pPr>
        <w:pStyle w:val="862"/>
        <w:ind w:left="5103"/>
        <w:jc w:val="left"/>
        <w:spacing w:after="0" w:line="240" w:lineRule="auto"/>
        <w:widowControl w:val="off"/>
        <w:tabs>
          <w:tab w:val="left" w:pos="5103" w:leader="none"/>
          <w:tab w:val="left" w:pos="5954" w:leader="none"/>
        </w:tabs>
        <w:rPr>
          <w:rFonts w:ascii="Times New Roman" w:hAnsi="Times New Roman"/>
          <w:color w:val="000000"/>
          <w:sz w:val="28"/>
          <w:szCs w:val="28"/>
          <w:lang w:eastAsia="zh-CN"/>
        </w:rPr>
      </w:pPr>
      <w:r>
        <w:rPr>
          <w:rFonts w:ascii="Times New Roman" w:hAnsi="Times New Roman"/>
          <w:color w:val="000000"/>
          <w:sz w:val="28"/>
          <w:szCs w:val="28"/>
          <w:lang w:eastAsia="zh-CN"/>
        </w:rPr>
        <w:t xml:space="preserve">к Положению </w:t>
      </w:r>
      <w:r>
        <w:rPr>
          <w:rFonts w:ascii="Times New Roman" w:hAnsi="Times New Roman"/>
          <w:color w:val="000000"/>
          <w:sz w:val="28"/>
          <w:szCs w:val="28"/>
          <w:lang w:eastAsia="zh-CN"/>
        </w:rPr>
        <w:t xml:space="preserve">регионального этапа Всероссийского конкурса «Учитель года России</w:t>
      </w:r>
      <w:r>
        <w:rPr>
          <w:rFonts w:ascii="Times New Roman" w:hAnsi="Times New Roman"/>
          <w:color w:val="000000"/>
          <w:sz w:val="28"/>
          <w:szCs w:val="28"/>
          <w:lang w:eastAsia="zh-CN"/>
        </w:rPr>
        <w:t xml:space="preserve">» 2023 года в Еврейской автономной области</w:t>
      </w:r>
      <w:r/>
    </w:p>
    <w:p>
      <w:pPr>
        <w:pStyle w:val="862"/>
        <w:ind w:left="5664"/>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664"/>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Образец представления на участника Конкурса </w:t>
      </w:r>
      <w:r>
        <w:rPr>
          <w:rFonts w:ascii="Times New Roman" w:hAnsi="Times New Roman"/>
          <w:sz w:val="24"/>
          <w:szCs w:val="24"/>
          <w:lang w:eastAsia="zh-CN"/>
        </w:rPr>
      </w:r>
      <w:r/>
    </w:p>
    <w:p>
      <w:pPr>
        <w:pStyle w:val="862"/>
        <w:ind w:left="4956"/>
        <w:jc w:val="center"/>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102" w:right="0" w:firstLine="0"/>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t xml:space="preserve">В оргкомитет регионального этапа  Всероссийского конкурса «Учитель года России</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202</w:t>
      </w:r>
      <w:r>
        <w:rPr>
          <w:rFonts w:ascii="Times New Roman" w:hAnsi="Times New Roman"/>
          <w:color w:val="000000"/>
          <w:sz w:val="28"/>
          <w:szCs w:val="28"/>
          <w:lang w:eastAsia="zh-CN"/>
        </w:rPr>
        <w:t xml:space="preserve">3</w:t>
      </w:r>
      <w:r>
        <w:rPr>
          <w:rFonts w:ascii="Times New Roman" w:hAnsi="Times New Roman"/>
          <w:color w:val="000000"/>
          <w:sz w:val="28"/>
          <w:szCs w:val="28"/>
          <w:lang w:eastAsia="zh-CN"/>
        </w:rPr>
        <w:t xml:space="preserve"> года в</w:t>
      </w:r>
      <w:r>
        <w:rPr>
          <w:rFonts w:ascii="Times New Roman" w:hAnsi="Times New Roman"/>
          <w:sz w:val="24"/>
          <w:szCs w:val="24"/>
          <w:lang w:eastAsia="zh-CN"/>
        </w:rPr>
      </w:r>
      <w:r/>
    </w:p>
    <w:p>
      <w:pPr>
        <w:ind w:left="5102" w:right="0" w:firstLine="0"/>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Еврейской автономной области</w:t>
      </w:r>
      <w:r/>
    </w:p>
    <w:p>
      <w:pPr>
        <w:pStyle w:val="862"/>
        <w:ind w:left="5580"/>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580"/>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ПРЕДСТАВЛЕНИЕ </w:t>
      </w:r>
      <w:r>
        <w:rPr>
          <w:rFonts w:ascii="Times New Roman" w:hAnsi="Times New Roman"/>
          <w:sz w:val="24"/>
          <w:szCs w:val="24"/>
          <w:lang w:eastAsia="zh-CN"/>
        </w:rPr>
      </w:r>
      <w:r/>
    </w:p>
    <w:p>
      <w:pPr>
        <w:pStyle w:val="862"/>
        <w:jc w:val="center"/>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________________________________________________________________ </w:t>
      </w:r>
      <w:r>
        <w:rPr>
          <w:rFonts w:ascii="Times New Roman" w:hAnsi="Times New Roman"/>
          <w:sz w:val="24"/>
          <w:szCs w:val="24"/>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sz w:val="16"/>
          <w:szCs w:val="16"/>
          <w:lang w:eastAsia="zh-CN"/>
        </w:rPr>
        <w:t xml:space="preserve">(</w:t>
      </w:r>
      <w:r>
        <w:rPr>
          <w:rFonts w:ascii="Times New Roman" w:hAnsi="Times New Roman"/>
          <w:sz w:val="20"/>
          <w:szCs w:val="20"/>
          <w:lang w:eastAsia="zh-CN"/>
        </w:rPr>
        <w:t xml:space="preserve">наименование органа местного самоуправления, осуществляющего управление в сфере образования)</w:t>
      </w:r>
      <w:r>
        <w:rPr>
          <w:rFonts w:ascii="Times New Roman" w:hAnsi="Times New Roman"/>
          <w:color w:val="000000"/>
          <w:sz w:val="20"/>
          <w:szCs w:val="20"/>
          <w:vertAlign w:val="superscript"/>
          <w:lang w:eastAsia="zh-CN"/>
        </w:rPr>
        <w:t xml:space="preserve"> </w:t>
      </w:r>
      <w:r>
        <w:rPr>
          <w:rFonts w:ascii="Times New Roman" w:hAnsi="Times New Roman"/>
          <w:sz w:val="24"/>
          <w:szCs w:val="24"/>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выдвигает _______________________________________________________ </w:t>
      </w:r>
      <w:r>
        <w:rPr>
          <w:rFonts w:ascii="Times New Roman" w:hAnsi="Times New Roman"/>
          <w:sz w:val="24"/>
          <w:szCs w:val="24"/>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vertAlign w:val="superscript"/>
          <w:lang w:eastAsia="zh-CN"/>
        </w:rPr>
        <w:t xml:space="preserve">(фамилия, имя, отчество участника Конкурса) </w:t>
      </w:r>
      <w:r>
        <w:rPr>
          <w:rFonts w:ascii="Times New Roman" w:hAnsi="Times New Roman"/>
          <w:sz w:val="24"/>
          <w:szCs w:val="24"/>
          <w:lang w:eastAsia="zh-CN"/>
        </w:rPr>
      </w:r>
      <w:r/>
    </w:p>
    <w:p>
      <w:pPr>
        <w:pStyle w:val="862"/>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________________________________________________________________ </w:t>
      </w:r>
      <w:r>
        <w:rPr>
          <w:rFonts w:ascii="Times New Roman" w:hAnsi="Times New Roman"/>
          <w:sz w:val="24"/>
          <w:szCs w:val="24"/>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vertAlign w:val="superscript"/>
          <w:lang w:eastAsia="zh-CN"/>
        </w:rPr>
        <w:t xml:space="preserve">(занимаемая должность и место работы участника Конкурса) </w:t>
      </w:r>
      <w:r>
        <w:rPr>
          <w:rFonts w:ascii="Times New Roman" w:hAnsi="Times New Roman"/>
          <w:sz w:val="24"/>
          <w:szCs w:val="24"/>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на участие в региональном этапе Всероссийского конкурса «Учитель года России</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202</w:t>
      </w:r>
      <w:r>
        <w:rPr>
          <w:rFonts w:ascii="Times New Roman" w:hAnsi="Times New Roman"/>
          <w:color w:val="000000"/>
          <w:sz w:val="28"/>
          <w:szCs w:val="28"/>
          <w:lang w:eastAsia="zh-CN"/>
        </w:rPr>
        <w:t xml:space="preserve">3</w:t>
      </w:r>
      <w:r>
        <w:rPr>
          <w:rFonts w:ascii="Times New Roman" w:hAnsi="Times New Roman"/>
          <w:color w:val="000000"/>
          <w:sz w:val="28"/>
          <w:szCs w:val="28"/>
          <w:lang w:eastAsia="zh-CN"/>
        </w:rPr>
        <w:t xml:space="preserve"> года в Еврейской автономной области</w:t>
      </w:r>
      <w:r>
        <w:rPr>
          <w:rFonts w:ascii="Times New Roman" w:hAnsi="Times New Roman"/>
          <w:color w:val="000000"/>
          <w:sz w:val="28"/>
          <w:szCs w:val="28"/>
          <w:lang w:eastAsia="zh-CN"/>
        </w:rPr>
        <w:t xml:space="preserve">. </w:t>
      </w:r>
      <w:r>
        <w:rPr>
          <w:rFonts w:ascii="Times New Roman" w:hAnsi="Times New Roman"/>
          <w:sz w:val="24"/>
          <w:szCs w:val="24"/>
          <w:lang w:eastAsia="zh-CN"/>
        </w:rPr>
      </w:r>
      <w:r/>
    </w:p>
    <w:p>
      <w:pPr>
        <w:pStyle w:val="862"/>
        <w:ind w:firstLine="708"/>
        <w:jc w:val="both"/>
        <w:spacing w:after="0" w:line="240" w:lineRule="auto"/>
        <w:rPr>
          <w:rFonts w:ascii="Times New Roman" w:hAnsi="Times New Roman"/>
          <w:sz w:val="24"/>
          <w:szCs w:val="24"/>
          <w:lang w:eastAsia="zh-CN"/>
        </w:rPr>
      </w:pPr>
      <w:r>
        <w:rPr>
          <w:rFonts w:ascii="Times New Roman" w:hAnsi="Times New Roman"/>
          <w:sz w:val="28"/>
          <w:szCs w:val="28"/>
          <w:lang w:eastAsia="zh-CN"/>
        </w:rPr>
        <w:t xml:space="preserve">Адрес личного сайта, сайта образовательного учреждения</w:t>
      </w:r>
      <w:r>
        <w:rPr>
          <w:rFonts w:ascii="Times New Roman" w:hAnsi="Times New Roman"/>
          <w:color w:val="000000"/>
          <w:sz w:val="28"/>
          <w:szCs w:val="28"/>
          <w:lang w:eastAsia="zh-CN"/>
        </w:rPr>
        <w:t xml:space="preserve"> участника регионального этапа Всероссийского конкурса «Учитель года» </w:t>
      </w:r>
      <w:r>
        <w:rPr>
          <w:rFonts w:ascii="Times New Roman" w:hAnsi="Times New Roman"/>
          <w:color w:val="000000"/>
          <w:sz w:val="28"/>
          <w:szCs w:val="28"/>
          <w:lang w:eastAsia="zh-CN"/>
        </w:rPr>
        <w:t xml:space="preserve">202</w:t>
      </w:r>
      <w:r>
        <w:rPr>
          <w:rFonts w:ascii="Times New Roman" w:hAnsi="Times New Roman"/>
          <w:color w:val="000000"/>
          <w:sz w:val="28"/>
          <w:szCs w:val="28"/>
          <w:lang w:eastAsia="zh-CN"/>
        </w:rPr>
        <w:t xml:space="preserve">3</w:t>
      </w:r>
      <w:r>
        <w:rPr>
          <w:rFonts w:ascii="Times New Roman" w:hAnsi="Times New Roman"/>
          <w:color w:val="000000"/>
          <w:sz w:val="28"/>
          <w:szCs w:val="28"/>
          <w:lang w:eastAsia="zh-CN"/>
        </w:rPr>
        <w:t xml:space="preserve"> года в Еврейской автономной области</w:t>
      </w:r>
      <w:r>
        <w:rPr>
          <w:rFonts w:ascii="Times New Roman" w:hAnsi="Times New Roman"/>
          <w:color w:val="000000"/>
          <w:sz w:val="28"/>
          <w:szCs w:val="28"/>
          <w:lang w:eastAsia="zh-CN"/>
        </w:rPr>
        <w:t xml:space="preserve">:</w:t>
      </w:r>
      <w:r>
        <w:rPr>
          <w:rFonts w:ascii="Times New Roman" w:hAnsi="Times New Roman"/>
          <w:sz w:val="24"/>
          <w:szCs w:val="24"/>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__________________________________________________________________ </w:t>
      </w:r>
      <w:r>
        <w:rPr>
          <w:rFonts w:ascii="Times New Roman" w:hAnsi="Times New Roman"/>
          <w:sz w:val="24"/>
          <w:szCs w:val="24"/>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Должность руководителя </w:t>
      </w:r>
      <w:r>
        <w:rPr>
          <w:rFonts w:ascii="Times New Roman" w:hAnsi="Times New Roman"/>
          <w:sz w:val="24"/>
          <w:szCs w:val="24"/>
          <w:lang w:eastAsia="zh-CN"/>
        </w:rPr>
      </w:r>
      <w:r/>
    </w:p>
    <w:p>
      <w:pPr>
        <w:pStyle w:val="862"/>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________________________________ __________________________________ </w:t>
      </w:r>
      <w:r>
        <w:rPr>
          <w:rFonts w:ascii="Times New Roman" w:hAnsi="Times New Roman"/>
          <w:sz w:val="24"/>
          <w:szCs w:val="24"/>
          <w:lang w:eastAsia="zh-CN"/>
        </w:rPr>
      </w:r>
      <w:r/>
    </w:p>
    <w:p>
      <w:pPr>
        <w:pStyle w:val="862"/>
        <w:ind w:left="708" w:firstLine="708"/>
        <w:spacing w:after="0" w:line="240" w:lineRule="auto"/>
        <w:rPr>
          <w:rFonts w:ascii="Times New Roman" w:hAnsi="Times New Roman"/>
          <w:sz w:val="24"/>
          <w:szCs w:val="24"/>
          <w:lang w:eastAsia="zh-CN"/>
        </w:rPr>
      </w:pPr>
      <w:r>
        <w:rPr>
          <w:rFonts w:ascii="Times New Roman" w:hAnsi="Times New Roman"/>
          <w:color w:val="000000"/>
          <w:sz w:val="28"/>
          <w:szCs w:val="28"/>
          <w:vertAlign w:val="superscript"/>
          <w:lang w:eastAsia="zh-CN"/>
        </w:rPr>
        <w:t xml:space="preserve">(фамилия, имя, отчество)    </w:t>
        <w:tab/>
        <w:tab/>
        <w:tab/>
        <w:t xml:space="preserve">(подпись) </w:t>
      </w:r>
      <w:r>
        <w:rPr>
          <w:rFonts w:ascii="Times New Roman" w:hAnsi="Times New Roman"/>
          <w:sz w:val="24"/>
          <w:szCs w:val="24"/>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t xml:space="preserve">М. П.</w:t>
      </w: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103"/>
        <w:spacing w:after="0" w:line="240" w:lineRule="auto"/>
        <w:rPr>
          <w:rFonts w:ascii="Times New Roman" w:hAnsi="Times New Roman"/>
          <w:sz w:val="28"/>
          <w:szCs w:val="28"/>
          <w:lang w:eastAsia="zh-CN"/>
        </w:rPr>
      </w:pPr>
      <w:r>
        <w:rPr>
          <w:rFonts w:ascii="Times New Roman" w:hAnsi="Times New Roman"/>
          <w:color w:val="000000"/>
          <w:sz w:val="28"/>
          <w:szCs w:val="28"/>
          <w:lang w:eastAsia="zh-CN"/>
        </w:rPr>
        <w:t xml:space="preserve">Приложение № 2 </w:t>
      </w:r>
      <w:r>
        <w:rPr>
          <w:rFonts w:ascii="Times New Roman" w:hAnsi="Times New Roman"/>
          <w:sz w:val="28"/>
          <w:szCs w:val="28"/>
          <w:lang w:eastAsia="zh-CN"/>
        </w:rPr>
      </w:r>
      <w:r/>
    </w:p>
    <w:p>
      <w:pPr>
        <w:pStyle w:val="862"/>
        <w:ind w:left="5103"/>
        <w:spacing w:after="0" w:line="240" w:lineRule="auto"/>
        <w:widowControl w:val="off"/>
        <w:tabs>
          <w:tab w:val="left" w:pos="142" w:leader="none"/>
          <w:tab w:val="left" w:pos="6521" w:leader="none"/>
        </w:tabs>
        <w:rPr>
          <w:rFonts w:ascii="Times New Roman" w:hAnsi="Times New Roman"/>
          <w:color w:val="000000"/>
          <w:sz w:val="28"/>
          <w:szCs w:val="28"/>
          <w:lang w:eastAsia="zh-CN"/>
        </w:rPr>
      </w:pPr>
      <w:r>
        <w:rPr>
          <w:rFonts w:ascii="Times New Roman" w:hAnsi="Times New Roman"/>
          <w:color w:val="000000"/>
          <w:sz w:val="28"/>
          <w:szCs w:val="28"/>
          <w:lang w:eastAsia="zh-CN"/>
        </w:rPr>
      </w:r>
      <w:r>
        <w:rPr>
          <w:rFonts w:ascii="Times New Roman" w:hAnsi="Times New Roman"/>
          <w:color w:val="000000"/>
          <w:sz w:val="28"/>
          <w:szCs w:val="28"/>
          <w:lang w:eastAsia="zh-CN"/>
        </w:rPr>
        <w:t xml:space="preserve">к Положению </w:t>
      </w:r>
      <w:r>
        <w:rPr>
          <w:rFonts w:ascii="Times New Roman" w:hAnsi="Times New Roman"/>
          <w:color w:val="000000"/>
          <w:sz w:val="28"/>
          <w:szCs w:val="28"/>
          <w:lang w:eastAsia="zh-CN"/>
        </w:rPr>
        <w:t xml:space="preserve">регионального этапа Всероссийского конкурса «Учитель года России</w:t>
      </w:r>
      <w:r>
        <w:rPr>
          <w:rFonts w:ascii="Times New Roman" w:hAnsi="Times New Roman"/>
          <w:color w:val="000000"/>
          <w:sz w:val="28"/>
          <w:szCs w:val="28"/>
          <w:lang w:eastAsia="zh-CN"/>
        </w:rPr>
        <w:t xml:space="preserve">» 2023 года в Еврейской автономной области</w:t>
      </w:r>
      <w:r>
        <w:rPr>
          <w:rFonts w:ascii="Times New Roman" w:hAnsi="Times New Roman"/>
          <w:color w:val="000000"/>
          <w:sz w:val="28"/>
          <w:szCs w:val="28"/>
          <w:lang w:eastAsia="zh-CN"/>
        </w:rPr>
      </w:r>
      <w:r/>
    </w:p>
    <w:p>
      <w:pPr>
        <w:pStyle w:val="862"/>
        <w:ind w:left="5664"/>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664"/>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Образец заявления участника Конкурса </w:t>
      </w:r>
      <w:r>
        <w:rPr>
          <w:rFonts w:ascii="Times New Roman" w:hAnsi="Times New Roman"/>
          <w:sz w:val="24"/>
          <w:szCs w:val="24"/>
          <w:lang w:eastAsia="zh-CN"/>
        </w:rPr>
      </w:r>
      <w:r/>
    </w:p>
    <w:p>
      <w:pPr>
        <w:pStyle w:val="862"/>
        <w:ind w:left="4956"/>
        <w:jc w:val="center"/>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102" w:right="0" w:firstLine="0"/>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В оргкомитет регионального </w:t>
      </w:r>
      <w:r>
        <w:rPr>
          <w:rFonts w:ascii="Times New Roman" w:hAnsi="Times New Roman"/>
          <w:color w:val="000000"/>
          <w:sz w:val="28"/>
          <w:szCs w:val="28"/>
          <w:lang w:eastAsia="zh-CN"/>
        </w:rPr>
        <w:t xml:space="preserve">этапа Всероссийского конкурса «Учитель года России</w:t>
      </w:r>
      <w:r>
        <w:rPr>
          <w:rFonts w:ascii="Times New Roman" w:hAnsi="Times New Roman"/>
          <w:color w:val="000000"/>
          <w:sz w:val="28"/>
          <w:szCs w:val="28"/>
          <w:lang w:eastAsia="zh-CN"/>
        </w:rPr>
        <w:t xml:space="preserve">» 2023 года в Еврейской автономной области</w:t>
      </w:r>
      <w:r>
        <w:rPr>
          <w:rFonts w:ascii="Times New Roman" w:hAnsi="Times New Roman"/>
          <w:color w:val="000000"/>
          <w:sz w:val="28"/>
          <w:szCs w:val="28"/>
          <w:lang w:eastAsia="zh-CN"/>
        </w:rPr>
      </w:r>
      <w:r/>
    </w:p>
    <w:p>
      <w:pPr>
        <w:pStyle w:val="862"/>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4872" w:firstLine="708"/>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__________________________, </w:t>
      </w:r>
      <w:r>
        <w:rPr>
          <w:rFonts w:ascii="Times New Roman" w:hAnsi="Times New Roman"/>
          <w:sz w:val="24"/>
          <w:szCs w:val="24"/>
          <w:lang w:eastAsia="zh-CN"/>
        </w:rPr>
      </w:r>
      <w:r/>
    </w:p>
    <w:p>
      <w:pPr>
        <w:pStyle w:val="862"/>
        <w:ind w:left="5664"/>
        <w:spacing w:after="0" w:line="240" w:lineRule="auto"/>
        <w:rPr>
          <w:rFonts w:ascii="Times New Roman" w:hAnsi="Times New Roman"/>
          <w:sz w:val="24"/>
          <w:szCs w:val="24"/>
          <w:lang w:eastAsia="zh-CN"/>
        </w:rPr>
      </w:pPr>
      <w:r>
        <w:rPr>
          <w:rFonts w:ascii="Times New Roman" w:hAnsi="Times New Roman"/>
          <w:color w:val="000000"/>
          <w:sz w:val="28"/>
          <w:szCs w:val="28"/>
          <w:vertAlign w:val="superscript"/>
          <w:lang w:eastAsia="zh-CN"/>
        </w:rPr>
        <w:t xml:space="preserve">   (Фамилия, И. О. в родительном падеже) </w:t>
      </w:r>
      <w:r>
        <w:rPr>
          <w:rFonts w:ascii="Times New Roman" w:hAnsi="Times New Roman"/>
          <w:sz w:val="24"/>
          <w:szCs w:val="24"/>
          <w:lang w:eastAsia="zh-CN"/>
        </w:rPr>
      </w:r>
      <w:r/>
    </w:p>
    <w:p>
      <w:pPr>
        <w:pStyle w:val="862"/>
        <w:ind w:left="4956" w:firstLine="708"/>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учителя ___________________ </w:t>
      </w:r>
      <w:r>
        <w:rPr>
          <w:rFonts w:ascii="Times New Roman" w:hAnsi="Times New Roman"/>
          <w:sz w:val="24"/>
          <w:szCs w:val="24"/>
          <w:lang w:eastAsia="zh-CN"/>
        </w:rPr>
      </w:r>
      <w:r/>
    </w:p>
    <w:p>
      <w:pPr>
        <w:pStyle w:val="862"/>
        <w:ind w:left="6372"/>
        <w:jc w:val="center"/>
        <w:spacing w:after="0" w:line="240" w:lineRule="auto"/>
        <w:rPr>
          <w:rFonts w:ascii="Times New Roman" w:hAnsi="Times New Roman"/>
          <w:sz w:val="24"/>
          <w:szCs w:val="24"/>
          <w:lang w:eastAsia="zh-CN"/>
        </w:rPr>
      </w:pPr>
      <w:r>
        <w:rPr>
          <w:rFonts w:ascii="Times New Roman" w:hAnsi="Times New Roman"/>
          <w:color w:val="000000"/>
          <w:sz w:val="28"/>
          <w:szCs w:val="28"/>
          <w:vertAlign w:val="superscript"/>
          <w:lang w:eastAsia="zh-CN"/>
        </w:rPr>
        <w:t xml:space="preserve">   (наименование учебного предмета) </w:t>
      </w:r>
      <w:r>
        <w:rPr>
          <w:rFonts w:ascii="Times New Roman" w:hAnsi="Times New Roman"/>
          <w:sz w:val="24"/>
          <w:szCs w:val="24"/>
          <w:lang w:eastAsia="zh-CN"/>
        </w:rPr>
      </w:r>
      <w:r/>
    </w:p>
    <w:p>
      <w:pPr>
        <w:pStyle w:val="862"/>
        <w:ind w:left="5664"/>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__________________________ </w:t>
      </w:r>
      <w:r>
        <w:rPr>
          <w:rFonts w:ascii="Times New Roman" w:hAnsi="Times New Roman"/>
          <w:sz w:val="24"/>
          <w:szCs w:val="24"/>
          <w:lang w:eastAsia="zh-CN"/>
        </w:rPr>
      </w:r>
      <w:r/>
    </w:p>
    <w:p>
      <w:pPr>
        <w:pStyle w:val="862"/>
        <w:ind w:left="5664"/>
        <w:spacing w:after="0" w:line="240" w:lineRule="auto"/>
        <w:rPr>
          <w:rFonts w:ascii="Times New Roman" w:hAnsi="Times New Roman"/>
          <w:sz w:val="24"/>
          <w:szCs w:val="24"/>
          <w:lang w:eastAsia="zh-CN"/>
        </w:rPr>
      </w:pPr>
      <w:r>
        <w:rPr>
          <w:rFonts w:ascii="Times New Roman" w:hAnsi="Times New Roman"/>
          <w:color w:val="000000"/>
          <w:sz w:val="28"/>
          <w:szCs w:val="28"/>
          <w:vertAlign w:val="superscript"/>
          <w:lang w:eastAsia="zh-CN"/>
        </w:rPr>
        <w:t xml:space="preserve"> (наименование образовательного учреждения)</w:t>
      </w:r>
      <w:r>
        <w:rPr>
          <w:rFonts w:ascii="Times New Roman" w:hAnsi="Times New Roman"/>
          <w:sz w:val="24"/>
          <w:szCs w:val="24"/>
          <w:lang w:eastAsia="zh-CN"/>
        </w:rPr>
      </w:r>
      <w:r/>
    </w:p>
    <w:p>
      <w:pPr>
        <w:pStyle w:val="862"/>
        <w:jc w:val="center"/>
        <w:spacing w:after="0" w:line="240" w:lineRule="auto"/>
        <w:rPr>
          <w:rFonts w:ascii="Times New Roman" w:hAnsi="Times New Roman"/>
          <w:color w:val="000000"/>
          <w:sz w:val="28"/>
          <w:szCs w:val="28"/>
          <w:vertAlign w:val="superscript"/>
          <w:lang w:eastAsia="zh-CN"/>
        </w:rPr>
      </w:pPr>
      <w:r>
        <w:rPr>
          <w:rFonts w:ascii="Times New Roman" w:hAnsi="Times New Roman"/>
          <w:color w:val="000000"/>
          <w:sz w:val="28"/>
          <w:szCs w:val="28"/>
          <w:vertAlign w:val="superscript"/>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заявление. </w:t>
      </w:r>
      <w:r>
        <w:rPr>
          <w:rFonts w:ascii="Times New Roman" w:hAnsi="Times New Roman"/>
          <w:sz w:val="24"/>
          <w:szCs w:val="24"/>
          <w:lang w:eastAsia="zh-CN"/>
        </w:rPr>
      </w:r>
      <w:r/>
    </w:p>
    <w:p>
      <w:pPr>
        <w:pStyle w:val="862"/>
        <w:ind w:firstLine="708"/>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Я, __________________________________________________________ , </w:t>
      </w:r>
      <w:r>
        <w:rPr>
          <w:rFonts w:ascii="Times New Roman" w:hAnsi="Times New Roman"/>
          <w:sz w:val="24"/>
          <w:szCs w:val="24"/>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vertAlign w:val="superscript"/>
          <w:lang w:eastAsia="zh-CN"/>
        </w:rPr>
        <w:t xml:space="preserve">(фамилия, имя, отчество) </w:t>
      </w:r>
      <w:r>
        <w:rPr>
          <w:rFonts w:ascii="Times New Roman" w:hAnsi="Times New Roman"/>
          <w:sz w:val="24"/>
          <w:szCs w:val="24"/>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даю согласие на участие в региональном </w:t>
      </w:r>
      <w:r>
        <w:rPr>
          <w:rFonts w:ascii="Times New Roman" w:hAnsi="Times New Roman"/>
          <w:color w:val="000000"/>
          <w:sz w:val="28"/>
          <w:szCs w:val="28"/>
          <w:lang w:eastAsia="zh-CN"/>
        </w:rPr>
        <w:t xml:space="preserve">этапе Всероссийского конкурса «Учитель года России</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202</w:t>
      </w:r>
      <w:r>
        <w:rPr>
          <w:rFonts w:ascii="Times New Roman" w:hAnsi="Times New Roman"/>
          <w:color w:val="000000"/>
          <w:sz w:val="28"/>
          <w:szCs w:val="28"/>
          <w:lang w:eastAsia="zh-CN"/>
        </w:rPr>
        <w:t xml:space="preserve">3</w:t>
      </w:r>
      <w:r>
        <w:rPr>
          <w:rFonts w:ascii="Times New Roman" w:hAnsi="Times New Roman"/>
          <w:color w:val="000000"/>
          <w:sz w:val="28"/>
          <w:szCs w:val="28"/>
          <w:lang w:eastAsia="zh-CN"/>
        </w:rPr>
        <w:t xml:space="preserve"> года в Еврейской автономной области</w:t>
      </w:r>
      <w:r>
        <w:rPr>
          <w:rFonts w:ascii="Times New Roman" w:hAnsi="Times New Roman"/>
          <w:color w:val="000000"/>
          <w:sz w:val="28"/>
          <w:szCs w:val="28"/>
          <w:lang w:eastAsia="zh-CN"/>
        </w:rPr>
        <w:t xml:space="preserve"> и внесение сведений, указанных в информационной карте участника финала конкурса, представленной ___________________________________________</w:t>
      </w:r>
      <w:r>
        <w:rPr>
          <w:rFonts w:ascii="Times New Roman" w:hAnsi="Times New Roman"/>
          <w:sz w:val="24"/>
          <w:szCs w:val="24"/>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__________________________________________________________________,</w:t>
      </w:r>
      <w:r>
        <w:rPr>
          <w:rFonts w:ascii="Times New Roman" w:hAnsi="Times New Roman"/>
          <w:sz w:val="24"/>
          <w:szCs w:val="24"/>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 </w:t>
      </w:r>
      <w:r>
        <w:rPr>
          <w:rFonts w:ascii="Times New Roman" w:hAnsi="Times New Roman"/>
          <w:sz w:val="16"/>
          <w:szCs w:val="16"/>
          <w:lang w:eastAsia="zh-CN"/>
        </w:rPr>
        <w:t xml:space="preserve">(</w:t>
      </w:r>
      <w:r>
        <w:rPr>
          <w:rFonts w:ascii="Times New Roman" w:hAnsi="Times New Roman"/>
          <w:sz w:val="20"/>
          <w:szCs w:val="20"/>
          <w:lang w:eastAsia="zh-CN"/>
        </w:rPr>
        <w:t xml:space="preserve">наименование органа местного самоуправления, осуществляющего управление в сфере образования)</w:t>
      </w:r>
      <w:r>
        <w:rPr>
          <w:rFonts w:ascii="Times New Roman" w:hAnsi="Times New Roman"/>
          <w:sz w:val="24"/>
          <w:szCs w:val="24"/>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в базу данных об участниках регионального </w:t>
      </w:r>
      <w:r>
        <w:rPr>
          <w:rFonts w:ascii="Times New Roman" w:hAnsi="Times New Roman"/>
          <w:color w:val="000000"/>
          <w:sz w:val="28"/>
          <w:szCs w:val="28"/>
          <w:lang w:eastAsia="zh-CN"/>
        </w:rPr>
        <w:t xml:space="preserve">этапе Всероссийского конкурса «Учитель года России</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202</w:t>
      </w:r>
      <w:r>
        <w:rPr>
          <w:rFonts w:ascii="Times New Roman" w:hAnsi="Times New Roman"/>
          <w:color w:val="000000"/>
          <w:sz w:val="28"/>
          <w:szCs w:val="28"/>
          <w:lang w:eastAsia="zh-CN"/>
        </w:rPr>
        <w:t xml:space="preserve">3</w:t>
      </w:r>
      <w:r>
        <w:rPr>
          <w:rFonts w:ascii="Times New Roman" w:hAnsi="Times New Roman"/>
          <w:color w:val="000000"/>
          <w:sz w:val="28"/>
          <w:szCs w:val="28"/>
          <w:lang w:eastAsia="zh-CN"/>
        </w:rPr>
        <w:t xml:space="preserve"> года в Еврейской автономной области</w:t>
      </w:r>
      <w:r>
        <w:rPr>
          <w:rFonts w:ascii="Times New Roman" w:hAnsi="Times New Roman"/>
          <w:color w:val="000000"/>
          <w:sz w:val="28"/>
          <w:szCs w:val="28"/>
          <w:lang w:eastAsia="zh-CN"/>
        </w:rPr>
        <w:t xml:space="preserve"> и использование, за исключением разделов 7 – 8 («Контакты», «Документы»), в некоммерческих целях для размещения в Интернете, буклетах и периодических изданиях с возможностью редакторской обработки. </w:t>
      </w:r>
      <w:r>
        <w:rPr>
          <w:rFonts w:ascii="Times New Roman" w:hAnsi="Times New Roman"/>
          <w:sz w:val="24"/>
          <w:szCs w:val="24"/>
          <w:lang w:eastAsia="zh-CN"/>
        </w:rPr>
      </w:r>
      <w:r/>
    </w:p>
    <w:p>
      <w:pPr>
        <w:pStyle w:val="862"/>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«____» __________ 20__ г.</w:t>
        <w:tab/>
        <w:tab/>
        <w:tab/>
        <w:tab/>
        <w:tab/>
        <w:t xml:space="preserve"> ____________________ </w:t>
      </w:r>
      <w:r>
        <w:rPr>
          <w:rFonts w:ascii="Times New Roman" w:hAnsi="Times New Roman"/>
          <w:sz w:val="24"/>
          <w:szCs w:val="24"/>
          <w:lang w:eastAsia="zh-CN"/>
        </w:rPr>
      </w:r>
      <w:r/>
    </w:p>
    <w:p>
      <w:pPr>
        <w:pStyle w:val="862"/>
        <w:ind w:left="7080"/>
        <w:spacing w:after="0" w:line="240" w:lineRule="auto"/>
        <w:rPr>
          <w:rFonts w:ascii="Times New Roman" w:hAnsi="Times New Roman"/>
          <w:color w:val="000000"/>
          <w:sz w:val="28"/>
          <w:szCs w:val="28"/>
          <w:vertAlign w:val="superscript"/>
          <w:lang w:eastAsia="zh-CN"/>
        </w:rPr>
      </w:pPr>
      <w:r>
        <w:rPr>
          <w:rFonts w:ascii="Times New Roman" w:hAnsi="Times New Roman"/>
          <w:color w:val="000000"/>
          <w:sz w:val="28"/>
          <w:szCs w:val="28"/>
          <w:vertAlign w:val="superscript"/>
          <w:lang w:eastAsia="zh-CN"/>
        </w:rPr>
        <w:t xml:space="preserve">     (подпись)</w:t>
      </w:r>
      <w:r>
        <w:rPr>
          <w:rFonts w:ascii="Times New Roman" w:hAnsi="Times New Roman"/>
          <w:color w:val="000000"/>
          <w:sz w:val="28"/>
          <w:szCs w:val="28"/>
          <w:vertAlign w:val="superscript"/>
          <w:lang w:eastAsia="zh-CN"/>
        </w:rPr>
      </w:r>
      <w:r/>
    </w:p>
    <w:p>
      <w:pPr>
        <w:pStyle w:val="862"/>
        <w:ind w:left="7080"/>
        <w:spacing w:after="0" w:line="240" w:lineRule="auto"/>
        <w:rPr>
          <w:rFonts w:ascii="Times New Roman" w:hAnsi="Times New Roman"/>
          <w:color w:val="000000"/>
          <w:sz w:val="28"/>
          <w:szCs w:val="28"/>
          <w:vertAlign w:val="superscript"/>
          <w:lang w:eastAsia="zh-CN"/>
        </w:rPr>
      </w:pPr>
      <w:r>
        <w:rPr>
          <w:rFonts w:ascii="Times New Roman" w:hAnsi="Times New Roman"/>
          <w:color w:val="000000"/>
          <w:sz w:val="28"/>
          <w:szCs w:val="28"/>
          <w:vertAlign w:val="superscript"/>
          <w:lang w:eastAsia="zh-CN"/>
        </w:rPr>
      </w:r>
      <w:r/>
    </w:p>
    <w:p>
      <w:pPr>
        <w:pStyle w:val="862"/>
        <w:ind w:left="7080"/>
        <w:spacing w:after="0" w:line="240" w:lineRule="auto"/>
        <w:rPr>
          <w:rFonts w:ascii="Times New Roman" w:hAnsi="Times New Roman"/>
          <w:color w:val="000000"/>
          <w:sz w:val="28"/>
          <w:szCs w:val="28"/>
          <w:vertAlign w:val="superscript"/>
          <w:lang w:eastAsia="zh-CN"/>
        </w:rPr>
      </w:pPr>
      <w:r>
        <w:rPr>
          <w:rFonts w:ascii="Times New Roman" w:hAnsi="Times New Roman"/>
          <w:color w:val="000000"/>
          <w:sz w:val="28"/>
          <w:szCs w:val="28"/>
          <w:vertAlign w:val="superscript"/>
          <w:lang w:eastAsia="zh-CN"/>
        </w:rPr>
      </w:r>
      <w:r/>
    </w:p>
    <w:p>
      <w:pPr>
        <w:pStyle w:val="862"/>
        <w:ind w:left="7080"/>
        <w:spacing w:after="0" w:line="240" w:lineRule="auto"/>
        <w:rPr>
          <w:rFonts w:ascii="Times New Roman" w:hAnsi="Times New Roman"/>
          <w:color w:val="000000"/>
          <w:sz w:val="28"/>
          <w:szCs w:val="28"/>
          <w:vertAlign w:val="superscript"/>
          <w:lang w:eastAsia="zh-CN"/>
        </w:rPr>
      </w:pPr>
      <w:r>
        <w:rPr>
          <w:rFonts w:ascii="Times New Roman" w:hAnsi="Times New Roman"/>
          <w:color w:val="000000"/>
          <w:sz w:val="28"/>
          <w:szCs w:val="28"/>
          <w:vertAlign w:val="superscript"/>
          <w:lang w:eastAsia="zh-CN"/>
        </w:rPr>
      </w:r>
      <w:r/>
    </w:p>
    <w:p>
      <w:pPr>
        <w:pStyle w:val="862"/>
        <w:ind w:left="7080"/>
        <w:spacing w:after="0" w:line="240" w:lineRule="auto"/>
        <w:rPr>
          <w:rFonts w:ascii="Times New Roman" w:hAnsi="Times New Roman"/>
          <w:color w:val="000000"/>
          <w:sz w:val="28"/>
          <w:szCs w:val="28"/>
          <w:vertAlign w:val="superscript"/>
          <w:lang w:eastAsia="zh-CN"/>
        </w:rPr>
      </w:pPr>
      <w:r>
        <w:rPr>
          <w:rFonts w:ascii="Times New Roman" w:hAnsi="Times New Roman"/>
          <w:color w:val="000000"/>
          <w:sz w:val="28"/>
          <w:szCs w:val="28"/>
          <w:vertAlign w:val="superscript"/>
          <w:lang w:eastAsia="zh-CN"/>
        </w:rPr>
      </w:r>
      <w:r/>
    </w:p>
    <w:p>
      <w:pPr>
        <w:pStyle w:val="862"/>
        <w:ind w:left="5103"/>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103"/>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103"/>
        <w:jc w:val="both"/>
        <w:spacing w:after="0" w:line="240" w:lineRule="auto"/>
        <w:rPr>
          <w:rFonts w:ascii="Times New Roman" w:hAnsi="Times New Roman"/>
          <w:sz w:val="28"/>
          <w:szCs w:val="28"/>
          <w:lang w:eastAsia="zh-CN"/>
        </w:rPr>
      </w:pPr>
      <w:r>
        <w:rPr>
          <w:rFonts w:ascii="Times New Roman" w:hAnsi="Times New Roman"/>
          <w:color w:val="000000"/>
          <w:sz w:val="28"/>
          <w:szCs w:val="28"/>
          <w:lang w:eastAsia="zh-CN"/>
        </w:rPr>
        <w:t xml:space="preserve">Приложение № 3 </w:t>
      </w:r>
      <w:r>
        <w:rPr>
          <w:rFonts w:ascii="Times New Roman" w:hAnsi="Times New Roman"/>
          <w:sz w:val="28"/>
          <w:szCs w:val="28"/>
          <w:lang w:eastAsia="zh-CN"/>
        </w:rPr>
      </w:r>
      <w:r/>
    </w:p>
    <w:p>
      <w:pPr>
        <w:pStyle w:val="862"/>
        <w:ind w:left="5103"/>
        <w:spacing w:after="0" w:line="240" w:lineRule="auto"/>
        <w:widowControl w:val="off"/>
        <w:tabs>
          <w:tab w:val="left" w:pos="142" w:leader="none"/>
          <w:tab w:val="left" w:pos="6521" w:leader="none"/>
        </w:tabs>
        <w:rPr>
          <w:rFonts w:ascii="Times New Roman" w:hAnsi="Times New Roman"/>
          <w:color w:val="000000"/>
          <w:sz w:val="28"/>
          <w:szCs w:val="28"/>
          <w:lang w:eastAsia="zh-CN"/>
        </w:rPr>
      </w:pPr>
      <w:r>
        <w:rPr>
          <w:rFonts w:ascii="Times New Roman" w:hAnsi="Times New Roman"/>
          <w:color w:val="000000"/>
          <w:sz w:val="28"/>
          <w:szCs w:val="28"/>
          <w:lang w:eastAsia="zh-CN"/>
        </w:rPr>
        <w:t xml:space="preserve">к Положению регионального </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этапа Всероссийского конкурса «Учитель года России</w:t>
      </w:r>
      <w:r>
        <w:rPr>
          <w:rFonts w:ascii="Times New Roman" w:hAnsi="Times New Roman"/>
          <w:color w:val="000000"/>
          <w:sz w:val="28"/>
          <w:szCs w:val="28"/>
          <w:lang w:eastAsia="zh-CN"/>
        </w:rPr>
        <w:t xml:space="preserve">» 2023 года в Еврейской автономной области</w:t>
      </w:r>
      <w:r>
        <w:rPr>
          <w:rFonts w:ascii="Times New Roman" w:hAnsi="Times New Roman"/>
          <w:color w:val="000000"/>
          <w:sz w:val="28"/>
          <w:szCs w:val="28"/>
          <w:lang w:eastAsia="zh-CN"/>
        </w:rPr>
      </w:r>
      <w:r/>
    </w:p>
    <w:p>
      <w:pPr>
        <w:pStyle w:val="862"/>
        <w:ind w:left="5664"/>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ind w:left="5664"/>
        <w:jc w:val="both"/>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r>
      <w:r/>
    </w:p>
    <w:p>
      <w:pPr>
        <w:pStyle w:val="862"/>
        <w:jc w:val="center"/>
        <w:spacing w:after="0" w:line="240" w:lineRule="auto"/>
        <w:rPr>
          <w:rFonts w:ascii="Times New Roman" w:hAnsi="Times New Roman"/>
          <w:sz w:val="24"/>
          <w:szCs w:val="24"/>
          <w:lang w:eastAsia="zh-CN"/>
        </w:rPr>
      </w:pPr>
      <w:r>
        <w:rPr>
          <w:rFonts w:ascii="Times New Roman" w:hAnsi="Times New Roman"/>
          <w:color w:val="000000"/>
          <w:sz w:val="28"/>
          <w:szCs w:val="28"/>
          <w:lang w:eastAsia="zh-CN"/>
        </w:rPr>
        <w:t xml:space="preserve">Образец информационной карты участника Конкурса </w:t>
      </w:r>
      <w:r>
        <w:rPr>
          <w:rFonts w:ascii="Times New Roman" w:hAnsi="Times New Roman"/>
          <w:sz w:val="24"/>
          <w:szCs w:val="24"/>
          <w:lang w:eastAsia="zh-CN"/>
        </w:rPr>
      </w:r>
      <w:r/>
    </w:p>
    <w:p>
      <w:pPr>
        <w:pStyle w:val="862"/>
        <w:spacing w:after="0" w:line="240" w:lineRule="auto"/>
        <w:rPr>
          <w:rFonts w:ascii="Times New Roman" w:hAnsi="Times New Roman"/>
          <w:color w:val="0000ff"/>
          <w:sz w:val="28"/>
          <w:szCs w:val="28"/>
          <w:lang w:eastAsia="zh-CN"/>
        </w:rPr>
      </w:pPr>
      <w:r>
        <w:rPr>
          <w:rFonts w:ascii="Times New Roman" w:hAnsi="Times New Roman"/>
          <w:color w:val="0000ff"/>
          <w:sz w:val="28"/>
          <w:szCs w:val="28"/>
          <w:lang w:eastAsia="zh-CN"/>
        </w:rPr>
      </w:r>
      <w:r/>
    </w:p>
    <w:tbl>
      <w:tblPr>
        <w:tblW w:w="0" w:type="auto"/>
        <w:tblInd w:w="0" w:type="dxa"/>
        <w:tblLayout w:type="fixed"/>
        <w:tblCellMar>
          <w:left w:w="28" w:type="dxa"/>
          <w:top w:w="0" w:type="dxa"/>
          <w:right w:w="28" w:type="dxa"/>
          <w:bottom w:w="0" w:type="dxa"/>
        </w:tblCellMar>
        <w:tblLook w:val="04A0" w:firstRow="1" w:lastRow="0" w:firstColumn="1" w:lastColumn="0" w:noHBand="0" w:noVBand="1"/>
      </w:tblPr>
      <w:tblGrid>
        <w:gridCol w:w="365"/>
        <w:gridCol w:w="560"/>
        <w:gridCol w:w="561"/>
        <w:gridCol w:w="5647"/>
        <w:gridCol w:w="144"/>
        <w:gridCol w:w="2205"/>
      </w:tblGrid>
      <w:tr>
        <w:trPr>
          <w:cantSplit/>
          <w:trHeight w:val="1409"/>
        </w:trPr>
        <w:tc>
          <w:tcPr>
            <w:gridSpan w:val="5"/>
            <w:tcW w:w="7277"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2205" w:type="dxa"/>
            <w:vAlign w:val="center"/>
            <w:vMerge w:val="restart"/>
            <w:textDirection w:val="lrTb"/>
            <w:noWrap w:val="false"/>
          </w:tcPr>
          <w:p>
            <w:pPr>
              <w:pStyle w:val="862"/>
              <w:ind w:left="-28"/>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Место</w:t>
              <w:br w:type="textWrapping" w:clear="all"/>
              <w:t xml:space="preserve">для</w:t>
              <w:br w:type="textWrapping" w:clear="all"/>
              <w:t xml:space="preserve">фотографии</w:t>
            </w:r>
            <w:r/>
          </w:p>
        </w:tc>
      </w:tr>
      <w:tr>
        <w:trPr>
          <w:cantSplit/>
          <w:trHeight w:val="593"/>
        </w:trPr>
        <w:tc>
          <w:tcPr>
            <w:tcW w:w="365"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gridSpan w:val="2"/>
            <w:tcW w:w="1121"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Фамилия</w:t>
            </w:r>
            <w:r/>
          </w:p>
        </w:tc>
        <w:tc>
          <w:tcPr>
            <w:tcBorders>
              <w:bottom w:val="single" w:color="000000" w:sz="4" w:space="0"/>
            </w:tcBorders>
            <w:tcW w:w="5647" w:type="dxa"/>
            <w:vAlign w:val="bottom"/>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W w:w="144"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2205" w:type="dxa"/>
            <w:vAlign w:val="center"/>
            <w:vMerge w:val="continue"/>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cantSplit/>
          <w:trHeight w:val="583"/>
        </w:trPr>
        <w:tc>
          <w:tcPr>
            <w:tcW w:w="365"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W w:w="560"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Имя</w:t>
            </w:r>
            <w:r/>
          </w:p>
        </w:tc>
        <w:tc>
          <w:tcPr>
            <w:gridSpan w:val="2"/>
            <w:tcBorders>
              <w:bottom w:val="single" w:color="000000" w:sz="4" w:space="0"/>
            </w:tcBorders>
            <w:tcW w:w="6208" w:type="dxa"/>
            <w:vAlign w:val="bottom"/>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W w:w="144"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2205" w:type="dxa"/>
            <w:vAlign w:val="center"/>
            <w:vMerge w:val="continue"/>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cantSplit/>
          <w:trHeight w:val="592"/>
        </w:trPr>
        <w:tc>
          <w:tcPr>
            <w:tcW w:w="365"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gridSpan w:val="2"/>
            <w:tcW w:w="1121"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Отчество</w:t>
            </w:r>
            <w:r/>
          </w:p>
        </w:tc>
        <w:tc>
          <w:tcPr>
            <w:tcBorders>
              <w:bottom w:val="single" w:color="000000" w:sz="4" w:space="0"/>
            </w:tcBorders>
            <w:tcW w:w="5647" w:type="dxa"/>
            <w:vAlign w:val="bottom"/>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W w:w="144" w:type="dxa"/>
            <w:vAlign w:val="bottom"/>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2205" w:type="dxa"/>
            <w:vAlign w:val="center"/>
            <w:vMerge w:val="continue"/>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bl>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bl>
      <w:tblPr>
        <w:tblW w:w="0" w:type="auto"/>
        <w:tblInd w:w="-20" w:type="dxa"/>
        <w:tblLayout w:type="fixed"/>
        <w:tblCellMar>
          <w:left w:w="108" w:type="dxa"/>
          <w:top w:w="0" w:type="dxa"/>
          <w:right w:w="108" w:type="dxa"/>
          <w:bottom w:w="0" w:type="dxa"/>
        </w:tblCellMar>
        <w:tblLook w:val="04A0" w:firstRow="1" w:lastRow="0" w:firstColumn="1" w:lastColumn="0" w:noHBand="0" w:noVBand="1"/>
      </w:tblPr>
      <w:tblGrid>
        <w:gridCol w:w="4968"/>
        <w:gridCol w:w="4540"/>
      </w:tblGrid>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1. Общие положения </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Наименование муниципального образования</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Населенный пункт</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Дата рождения (день, месяц, год)</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Место рождения </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Адрес личного сайта, сайта образовательного учреждения, где можно познакомиться с участником и публикуемыми им материалами</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2. Работа</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Место работы (наименование образовательного учреждения в соответствии с уставом)</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Занимаемая должность</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Преподаваемые предметы</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Классное руководство в настоящее время, в каком классе</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Общий трудовой и педагогический стаж (полных лет на момент заполнения анкеты)</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Квалификационная категория</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Почетные звания и награды (наименования и даты получения)</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Послужной список (места и сроки работы за последние 10 лет) </w:t>
            </w:r>
            <w:r>
              <w:rPr>
                <w:rFonts w:ascii="Times New Roman" w:hAnsi="Times New Roman"/>
                <w:i/>
                <w:sz w:val="24"/>
                <w:szCs w:val="24"/>
                <w:vertAlign w:val="superscript"/>
                <w:lang w:eastAsia="zh-CN"/>
              </w:rPr>
              <w:t xml:space="preserve">1</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Преподавательская деятельность по совместительству (место работы и занимаемая должность)</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3. Образование</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Название и год окончания учреждения профессионального образования</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Специальность, квалификация по диплому</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Дополнительное профессиональное образование за последние три года (наименование образовательных программ, модулей и т.п., места и сроки их получения)</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Знания иностранных языков (укажите уровень владения)</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Ученая степень</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Название диссертационной работы (работ)</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Основные публикации (в т. ч. брошюры, книги)</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4. Общественная деятельность</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Участие в общественных организациях (наименование, направление деятельности и дата вступления)</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Участие в деятельности управляющего (школьного) совета</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Участие в разработке и реализации муниципальных, региональных и др. программ (с указанием статуса участия)</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5. Семья</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Семейное положение (фамилия, имя, отчество и профессия супруга)</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Дети (имена и возраст)</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6. Досуг</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Хобби </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Спортивные увлечения</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i/>
                <w:sz w:val="24"/>
                <w:szCs w:val="24"/>
                <w:lang w:eastAsia="zh-CN"/>
              </w:rPr>
              <w:t xml:space="preserve">Сценические таланты</w:t>
            </w:r>
            <w:r>
              <w:rPr>
                <w:rFonts w:ascii="Times New Roman" w:hAnsi="Times New Roman"/>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7. Контакты</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Рабочий адрес с индексом</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Домашний адрес с индексом</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Рабочий телефон</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Домашний телефон</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Мобильный телефон</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Рабочая электронная почта</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Личная электронная почта</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8. Документы</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Паспорт (серия, номер, кем и когда выдан)</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ИНН</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Свидетельство пенсионного государственного страхования</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9. Профессиональные ценности</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Педагогическое кредо участника</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Почему нравится работать в школе</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Профессиональные и личностные ценности, наиболее близкие участнику</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В чем, по мнению участника, состоит основная миссия победителя регионального конкурса «Учитель года Еврейской автономной области»</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gridSpan w:val="2"/>
            <w:tcBorders>
              <w:top w:val="single" w:color="000000" w:sz="4" w:space="0"/>
              <w:left w:val="single" w:color="000000" w:sz="4" w:space="0"/>
              <w:bottom w:val="single" w:color="000000" w:sz="4" w:space="0"/>
              <w:right w:val="single" w:color="000000" w:sz="4" w:space="0"/>
            </w:tcBorders>
            <w:tcW w:w="9508" w:type="dxa"/>
            <w:vAlign w:val="top"/>
            <w:textDirection w:val="lrTb"/>
            <w:noWrap w:val="false"/>
          </w:tcPr>
          <w:p>
            <w:pPr>
              <w:pStyle w:val="862"/>
              <w:jc w:val="center"/>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10. Приложения</w:t>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Подборка цветных фотографий: </w:t>
            </w:r>
            <w:r/>
          </w:p>
          <w:p>
            <w:pPr>
              <w:pStyle w:val="862"/>
              <w:jc w:val="both"/>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1. Портрет 9х13 см</w:t>
            </w:r>
            <w:r/>
          </w:p>
          <w:p>
            <w:pPr>
              <w:pStyle w:val="862"/>
              <w:jc w:val="both"/>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2. Жанровая (с учебного занятия, </w:t>
            </w:r>
            <w:r/>
          </w:p>
          <w:p>
            <w:pPr>
              <w:pStyle w:val="862"/>
              <w:jc w:val="both"/>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внеклассного мероприятия, педагогического совещания и т. п.)</w:t>
            </w:r>
            <w:r/>
          </w:p>
          <w:p>
            <w:pPr>
              <w:pStyle w:val="862"/>
              <w:jc w:val="both"/>
              <w:spacing w:after="0" w:line="240" w:lineRule="auto"/>
              <w:rPr>
                <w:rFonts w:ascii="Times New Roman" w:hAnsi="Times New Roman"/>
                <w:color w:val="000000"/>
                <w:sz w:val="24"/>
                <w:szCs w:val="24"/>
                <w:lang w:eastAsia="zh-CN"/>
              </w:rPr>
            </w:pPr>
            <w:r>
              <w:rPr>
                <w:rFonts w:ascii="Times New Roman" w:hAnsi="Times New Roman"/>
                <w:i/>
                <w:color w:val="000000"/>
                <w:sz w:val="24"/>
                <w:szCs w:val="24"/>
                <w:lang w:eastAsia="zh-CN"/>
              </w:rPr>
              <w:t xml:space="preserve">3. Дополнительные жанровые фотографии (не более 5)</w:t>
            </w:r>
            <w:r>
              <w:rPr>
                <w:rFonts w:ascii="Times New Roman" w:hAnsi="Times New Roman"/>
                <w:color w:val="000000"/>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jc w:val="both"/>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Представляется на компакт-диске в формате </w:t>
            </w:r>
            <w:r>
              <w:rPr>
                <w:rFonts w:ascii="Times New Roman" w:hAnsi="Times New Roman"/>
                <w:i/>
                <w:iCs/>
                <w:color w:val="000000"/>
                <w:sz w:val="24"/>
                <w:szCs w:val="24"/>
                <w:lang w:eastAsia="zh-CN"/>
              </w:rPr>
              <w:t xml:space="preserve">JPEG </w:t>
            </w:r>
            <w:r>
              <w:rPr>
                <w:rFonts w:ascii="Times New Roman" w:hAnsi="Times New Roman"/>
                <w:color w:val="000000"/>
                <w:sz w:val="24"/>
                <w:szCs w:val="24"/>
                <w:lang w:eastAsia="zh-CN"/>
              </w:rPr>
              <w:t xml:space="preserve">(«*.</w:t>
            </w:r>
            <w:r>
              <w:rPr>
                <w:rFonts w:ascii="Times New Roman" w:hAnsi="Times New Roman"/>
                <w:i/>
                <w:iCs/>
                <w:color w:val="000000"/>
                <w:sz w:val="24"/>
                <w:szCs w:val="24"/>
                <w:lang w:eastAsia="zh-CN"/>
              </w:rPr>
              <w:t xml:space="preserve">jpg</w:t>
            </w:r>
            <w:r>
              <w:rPr>
                <w:rFonts w:ascii="Times New Roman" w:hAnsi="Times New Roman"/>
                <w:color w:val="000000"/>
                <w:sz w:val="24"/>
                <w:szCs w:val="24"/>
                <w:lang w:eastAsia="zh-CN"/>
              </w:rPr>
              <w:t xml:space="preserve">») с разрешением не менее 300 точек на дюйм без уменьшения исходного размера</w:t>
            </w:r>
            <w:r/>
          </w:p>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color w:val="000000"/>
                <w:sz w:val="24"/>
                <w:szCs w:val="24"/>
                <w:lang w:eastAsia="zh-CN"/>
              </w:rPr>
            </w:pPr>
            <w:r>
              <w:rPr>
                <w:rFonts w:ascii="Times New Roman" w:hAnsi="Times New Roman"/>
                <w:i/>
                <w:color w:val="000000"/>
                <w:sz w:val="24"/>
                <w:szCs w:val="24"/>
                <w:lang w:eastAsia="zh-CN"/>
              </w:rPr>
              <w:t xml:space="preserve">Интересные сведения об участнике, не раскрытые предыдущими разделами (не более 500 слов)</w:t>
            </w:r>
            <w:r>
              <w:rPr>
                <w:rFonts w:ascii="Times New Roman" w:hAnsi="Times New Roman"/>
                <w:color w:val="000000"/>
                <w:sz w:val="24"/>
                <w:szCs w:val="24"/>
                <w:lang w:eastAsia="zh-CN"/>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tc>
      </w:tr>
      <w:tr>
        <w:trPr/>
        <w:tc>
          <w:tcPr>
            <w:tcBorders>
              <w:top w:val="single" w:color="000000" w:sz="4" w:space="0"/>
              <w:left w:val="single" w:color="000000" w:sz="4" w:space="0"/>
              <w:bottom w:val="single" w:color="000000" w:sz="4" w:space="0"/>
            </w:tcBorders>
            <w:tcW w:w="4968" w:type="dxa"/>
            <w:vAlign w:val="top"/>
            <w:textDirection w:val="lrTb"/>
            <w:noWrap w:val="false"/>
          </w:tcPr>
          <w:p>
            <w:pPr>
              <w:pStyle w:val="862"/>
              <w:jc w:val="both"/>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Не публиковавшиеся ранее авторские статьи и разработки участника, которые он хотел бы опубликовать в средствах массовой информации </w:t>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Представляется на компакт-диске в формате DOC</w:t>
            </w:r>
            <w:r/>
          </w:p>
        </w:tc>
      </w:tr>
    </w:tbl>
    <w:p>
      <w:pPr>
        <w:pStyle w:val="862"/>
        <w:spacing w:after="0" w:line="240" w:lineRule="auto"/>
        <w:rPr>
          <w:rFonts w:ascii="Times New Roman" w:hAnsi="Times New Roman"/>
          <w:sz w:val="28"/>
          <w:szCs w:val="28"/>
          <w:vertAlign w:val="superscript"/>
          <w:lang w:eastAsia="zh-CN"/>
        </w:rPr>
      </w:pPr>
      <w:r>
        <w:rPr>
          <w:rFonts w:ascii="Times New Roman" w:hAnsi="Times New Roman"/>
          <w:sz w:val="28"/>
          <w:szCs w:val="28"/>
          <w:vertAlign w:val="superscript"/>
          <w:lang w:eastAsia="zh-CN"/>
        </w:rPr>
      </w:r>
      <w:r/>
    </w:p>
    <w:p>
      <w:pPr>
        <w:pStyle w:val="862"/>
        <w:spacing w:after="0" w:line="240" w:lineRule="auto"/>
        <w:rPr>
          <w:rFonts w:ascii="Times New Roman" w:hAnsi="Times New Roman"/>
          <w:sz w:val="24"/>
          <w:szCs w:val="24"/>
          <w:lang w:eastAsia="zh-CN"/>
        </w:rPr>
      </w:pPr>
      <w:r>
        <w:rPr>
          <w:rFonts w:ascii="Times New Roman" w:hAnsi="Times New Roman"/>
          <w:sz w:val="24"/>
          <w:szCs w:val="24"/>
          <w:vertAlign w:val="superscript"/>
          <w:lang w:eastAsia="zh-CN"/>
        </w:rPr>
        <w:t xml:space="preserve">1</w:t>
      </w:r>
      <w:r>
        <w:rPr>
          <w:rFonts w:ascii="Times New Roman" w:hAnsi="Times New Roman"/>
          <w:sz w:val="24"/>
          <w:szCs w:val="24"/>
          <w:lang w:eastAsia="zh-CN"/>
        </w:rPr>
        <w:t xml:space="preserve">- Поля информационной карты, </w:t>
      </w:r>
      <w:r>
        <w:rPr>
          <w:rFonts w:ascii="Times New Roman" w:hAnsi="Times New Roman"/>
          <w:i/>
          <w:sz w:val="24"/>
          <w:szCs w:val="24"/>
          <w:lang w:eastAsia="zh-CN"/>
        </w:rPr>
        <w:t xml:space="preserve">выделенные курсивом,</w:t>
      </w:r>
      <w:r>
        <w:rPr>
          <w:rFonts w:ascii="Times New Roman" w:hAnsi="Times New Roman"/>
          <w:sz w:val="24"/>
          <w:szCs w:val="24"/>
          <w:lang w:eastAsia="zh-CN"/>
        </w:rPr>
        <w:t xml:space="preserve"> не обязательны для заполнения</w:t>
      </w:r>
      <w:r/>
    </w:p>
    <w:p>
      <w:pPr>
        <w:pStyle w:val="862"/>
        <w:spacing w:after="0" w:line="240" w:lineRule="auto"/>
        <w:rPr>
          <w:rFonts w:ascii="Times New Roman" w:hAnsi="Times New Roman"/>
          <w:sz w:val="24"/>
          <w:szCs w:val="24"/>
          <w:lang w:eastAsia="zh-CN"/>
        </w:rPr>
      </w:pPr>
      <w:r>
        <w:rPr>
          <w:rFonts w:ascii="Times New Roman" w:hAnsi="Times New Roman"/>
          <w:sz w:val="24"/>
          <w:szCs w:val="24"/>
          <w:lang w:eastAsia="zh-CN"/>
        </w:rPr>
      </w:r>
      <w:r/>
    </w:p>
    <w:p>
      <w:pPr>
        <w:pStyle w:val="862"/>
        <w:ind w:firstLine="708"/>
        <w:jc w:val="both"/>
        <w:spacing w:after="0" w:line="240" w:lineRule="auto"/>
        <w:rPr>
          <w:rFonts w:ascii="Times New Roman" w:hAnsi="Times New Roman"/>
          <w:color w:val="000000"/>
          <w:sz w:val="24"/>
          <w:szCs w:val="24"/>
          <w:lang w:eastAsia="zh-CN"/>
        </w:rPr>
      </w:pPr>
      <w:r>
        <w:rPr>
          <w:rFonts w:ascii="Times New Roman" w:hAnsi="Times New Roman"/>
          <w:color w:val="000000"/>
          <w:sz w:val="28"/>
          <w:szCs w:val="28"/>
          <w:lang w:eastAsia="zh-CN"/>
        </w:rPr>
        <w:t xml:space="preserve">Правильность сведений, представленных в информационной карте, </w:t>
      </w:r>
      <w:r>
        <w:rPr>
          <w:rFonts w:ascii="Times New Roman" w:hAnsi="Times New Roman"/>
          <w:color w:val="000000"/>
          <w:sz w:val="24"/>
          <w:szCs w:val="24"/>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sz w:val="28"/>
          <w:szCs w:val="28"/>
          <w:lang w:eastAsia="zh-CN"/>
        </w:rPr>
        <w:t xml:space="preserve">подтверждаю: ______________ _______________________________</w:t>
      </w:r>
      <w:r>
        <w:rPr>
          <w:rFonts w:ascii="Times New Roman" w:hAnsi="Times New Roman"/>
          <w:sz w:val="24"/>
          <w:szCs w:val="24"/>
          <w:lang w:eastAsia="zh-CN"/>
        </w:rPr>
        <w:t xml:space="preserve">__________</w:t>
      </w:r>
      <w:r/>
    </w:p>
    <w:p>
      <w:pPr>
        <w:pStyle w:val="862"/>
        <w:ind w:left="1416" w:firstLine="708"/>
        <w:jc w:val="both"/>
        <w:spacing w:after="0" w:line="240" w:lineRule="auto"/>
        <w:rPr>
          <w:rFonts w:ascii="Times New Roman" w:hAnsi="Times New Roman"/>
          <w:sz w:val="24"/>
          <w:szCs w:val="24"/>
          <w:lang w:eastAsia="zh-CN"/>
        </w:rPr>
      </w:pPr>
      <w:r>
        <w:rPr>
          <w:rFonts w:ascii="Times New Roman" w:hAnsi="Times New Roman"/>
          <w:sz w:val="18"/>
          <w:szCs w:val="18"/>
          <w:lang w:eastAsia="zh-CN"/>
        </w:rPr>
        <w:t xml:space="preserve">   (подпись) </w:t>
        <w:tab/>
        <w:tab/>
        <w:t xml:space="preserve">    (фамилия, имя, отчество участника)</w:t>
      </w:r>
      <w:r>
        <w:rPr>
          <w:rFonts w:ascii="Times New Roman" w:hAnsi="Times New Roman"/>
          <w:sz w:val="24"/>
          <w:szCs w:val="24"/>
          <w:lang w:eastAsia="zh-CN"/>
        </w:rPr>
      </w:r>
      <w:r/>
    </w:p>
    <w:p>
      <w:pPr>
        <w:pStyle w:val="862"/>
        <w:jc w:val="both"/>
        <w:spacing w:after="0" w:line="240" w:lineRule="auto"/>
        <w:rPr>
          <w:rFonts w:ascii="Times New Roman" w:hAnsi="Times New Roman"/>
          <w:sz w:val="28"/>
          <w:szCs w:val="28"/>
          <w:lang w:eastAsia="zh-CN"/>
        </w:rPr>
      </w:pPr>
      <w:r>
        <w:rPr>
          <w:rFonts w:ascii="Times New Roman" w:hAnsi="Times New Roman"/>
          <w:sz w:val="28"/>
          <w:szCs w:val="28"/>
          <w:lang w:eastAsia="zh-CN"/>
        </w:rPr>
      </w:r>
      <w:r/>
    </w:p>
    <w:p>
      <w:pPr>
        <w:pStyle w:val="862"/>
        <w:jc w:val="both"/>
        <w:spacing w:after="0" w:line="240" w:lineRule="auto"/>
        <w:rPr>
          <w:rFonts w:ascii="Times New Roman" w:hAnsi="Times New Roman"/>
          <w:sz w:val="24"/>
          <w:szCs w:val="24"/>
          <w:lang w:eastAsia="zh-CN"/>
        </w:rPr>
      </w:pPr>
      <w:r>
        <w:rPr>
          <w:rFonts w:ascii="Times New Roman" w:hAnsi="Times New Roman"/>
          <w:sz w:val="28"/>
          <w:szCs w:val="28"/>
          <w:lang w:eastAsia="zh-CN"/>
        </w:rPr>
        <w:t xml:space="preserve">«____» __________ 20__ г</w:t>
      </w:r>
      <w:r>
        <w:rPr>
          <w:rFonts w:ascii="Times New Roman" w:hAnsi="Times New Roman"/>
          <w:sz w:val="18"/>
          <w:szCs w:val="18"/>
          <w:lang w:eastAsia="zh-CN"/>
        </w:rPr>
        <w:t xml:space="preserve">.</w:t>
      </w:r>
      <w:r>
        <w:rPr>
          <w:rFonts w:ascii="Times New Roman" w:hAnsi="Times New Roman"/>
          <w:sz w:val="24"/>
          <w:szCs w:val="24"/>
          <w:lang w:eastAsia="zh-CN"/>
        </w:rPr>
      </w:r>
      <w:r/>
    </w:p>
    <w:p>
      <w:pPr>
        <w:pStyle w:val="862"/>
        <w:spacing w:after="0" w:line="240" w:lineRule="auto"/>
        <w:rPr>
          <w:rFonts w:ascii="Times New Roman" w:hAnsi="Times New Roman"/>
          <w:sz w:val="28"/>
          <w:szCs w:val="28"/>
        </w:rPr>
      </w:pPr>
      <w:r>
        <w:rPr>
          <w:rFonts w:ascii="Times New Roman" w:hAnsi="Times New Roman"/>
          <w:sz w:val="28"/>
          <w:szCs w:val="28"/>
        </w:rPr>
      </w:r>
      <w:r/>
    </w:p>
    <w:p>
      <w:pPr>
        <w:pStyle w:val="862"/>
        <w:ind w:left="4956" w:firstLine="708"/>
        <w:spacing w:after="0" w:line="240" w:lineRule="auto"/>
        <w:rPr>
          <w:rFonts w:ascii="Times New Roman" w:hAnsi="Times New Roman"/>
          <w:sz w:val="28"/>
          <w:szCs w:val="28"/>
        </w:rPr>
      </w:pPr>
      <w:r>
        <w:rPr>
          <w:rFonts w:ascii="Times New Roman" w:hAnsi="Times New Roman"/>
          <w:sz w:val="28"/>
          <w:szCs w:val="28"/>
        </w:rPr>
      </w:r>
      <w:r/>
    </w:p>
    <w:p>
      <w:pPr>
        <w:pStyle w:val="862"/>
        <w:ind w:left="4956" w:firstLine="70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ind w:left="4678"/>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ind w:left="4678"/>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p>
    <w:p>
      <w:pPr>
        <w:ind w:left="4678"/>
        <w:spacing w:after="0" w:line="240" w:lineRule="auto"/>
        <w:rPr>
          <w:rFonts w:ascii="Times New Roman" w:hAnsi="Times New Roman"/>
          <w:sz w:val="28"/>
          <w:szCs w:val="28"/>
        </w:rPr>
        <w:sectPr>
          <w:footnotePr/>
          <w:endnotePr/>
          <w:type w:val="nextPage"/>
          <w:pgSz w:w="11906" w:h="16838" w:orient="portrait"/>
          <w:pgMar w:top="1134" w:right="850" w:bottom="1134" w:left="1701" w:header="709" w:footer="709" w:gutter="0"/>
          <w:cols w:num="1" w:sep="0" w:space="708" w:equalWidth="1"/>
          <w:docGrid w:linePitch="360"/>
          <w:titlePg/>
        </w:sectPr>
      </w:pPr>
      <w:r>
        <w:rPr>
          <w:rFonts w:ascii="Times New Roman" w:hAnsi="Times New Roman"/>
          <w:sz w:val="28"/>
          <w:szCs w:val="28"/>
        </w:rPr>
      </w:r>
      <w:r>
        <w:rPr>
          <w:rFonts w:ascii="Times New Roman" w:hAnsi="Times New Roman"/>
          <w:sz w:val="28"/>
          <w:szCs w:val="28"/>
        </w:rPr>
      </w:r>
    </w:p>
    <w:p>
      <w:pPr>
        <w:ind w:left="4678"/>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r>
      <w:r/>
    </w:p>
    <w:p>
      <w:pPr>
        <w:pStyle w:val="862"/>
        <w:ind w:left="0" w:right="0" w:firstLine="0"/>
        <w:jc w:val="right"/>
        <w:spacing w:before="0" w:beforeAutospacing="0" w:after="0" w:afterAutospacing="0" w:line="240" w:lineRule="auto"/>
        <w:widowControl/>
      </w:pPr>
      <w:r>
        <w:rPr>
          <w:rFonts w:ascii="Times New Roman" w:hAnsi="Times New Roman"/>
          <w:color w:val="auto"/>
          <w:sz w:val="28"/>
          <w:szCs w:val="28"/>
        </w:rPr>
        <w:t xml:space="preserve">Приложение № 4</w:t>
      </w:r>
      <w:r>
        <w:rPr>
          <w:color w:val="auto"/>
        </w:rPr>
      </w:r>
      <w:r/>
    </w:p>
    <w:p>
      <w:pPr>
        <w:ind w:left="0" w:right="0" w:firstLine="0"/>
        <w:jc w:val="center"/>
        <w:spacing w:before="0" w:beforeAutospacing="0" w:after="0" w:afterAutospacing="0" w:line="240" w:lineRule="auto"/>
        <w:widowControl/>
      </w:pPr>
      <w:r>
        <w:rPr>
          <w:rFonts w:ascii="Times New Roman" w:hAnsi="Times New Roman"/>
          <w:color w:val="auto"/>
          <w:sz w:val="28"/>
          <w:szCs w:val="28"/>
          <w:highlight w:val="none"/>
        </w:rPr>
      </w:r>
      <w:r>
        <w:rPr>
          <w:color w:val="auto"/>
        </w:rPr>
      </w:r>
      <w:r/>
    </w:p>
    <w:p>
      <w:pPr>
        <w:ind w:left="0" w:right="0" w:firstLine="0"/>
        <w:jc w:val="center"/>
        <w:spacing w:before="0" w:beforeAutospacing="0" w:after="0" w:afterAutospacing="0" w:line="240" w:lineRule="auto"/>
        <w:widowControl/>
      </w:pPr>
      <w:r>
        <w:rPr>
          <w:rFonts w:ascii="Times New Roman" w:hAnsi="Times New Roman"/>
          <w:color w:val="auto"/>
          <w:sz w:val="28"/>
          <w:szCs w:val="28"/>
          <w:highlight w:val="none"/>
        </w:rPr>
      </w:r>
      <w:r>
        <w:rPr>
          <w:rFonts w:ascii="Times New Roman" w:hAnsi="Times New Roman"/>
          <w:color w:val="auto"/>
          <w:sz w:val="28"/>
          <w:szCs w:val="28"/>
          <w:highlight w:val="none"/>
        </w:rPr>
      </w:r>
      <w:r/>
    </w:p>
    <w:p>
      <w:pPr>
        <w:pStyle w:val="862"/>
        <w:ind w:left="0" w:right="0" w:firstLine="0"/>
        <w:jc w:val="center"/>
        <w:spacing w:before="0" w:beforeAutospacing="0" w:after="0" w:afterAutospacing="0" w:line="240" w:lineRule="auto"/>
        <w:widowControl/>
      </w:pPr>
      <w:r>
        <w:rPr>
          <w:rFonts w:ascii="Times New Roman" w:hAnsi="Times New Roman"/>
          <w:color w:val="auto"/>
          <w:sz w:val="28"/>
          <w:szCs w:val="28"/>
        </w:rPr>
        <w:t xml:space="preserve">Требования к медиавизитке участника финала Конкурса</w:t>
      </w:r>
      <w:r>
        <w:rPr>
          <w:rFonts w:ascii="Times New Roman" w:hAnsi="Times New Roman"/>
          <w:color w:val="auto"/>
          <w:sz w:val="28"/>
          <w:szCs w:val="28"/>
          <w:highlight w:val="none"/>
        </w:rPr>
      </w:r>
      <w:r/>
    </w:p>
    <w:p>
      <w:pPr>
        <w:pStyle w:val="862"/>
        <w:ind w:left="0" w:right="0" w:firstLine="737"/>
        <w:jc w:val="both"/>
        <w:spacing w:before="0" w:beforeAutospacing="0" w:after="0" w:afterAutospacing="0" w:line="240" w:lineRule="auto"/>
        <w:widowControl/>
      </w:pPr>
      <w:r>
        <w:rPr>
          <w:rFonts w:ascii="Times New Roman" w:hAnsi="Times New Roman"/>
          <w:color w:val="auto"/>
          <w:sz w:val="28"/>
          <w:szCs w:val="28"/>
        </w:rPr>
      </w:r>
      <w:r>
        <w:rPr>
          <w:rFonts w:ascii="Times New Roman" w:hAnsi="Times New Roman"/>
          <w:color w:val="auto"/>
          <w:sz w:val="28"/>
          <w:szCs w:val="28"/>
        </w:rPr>
      </w:r>
      <w:r/>
    </w:p>
    <w:p>
      <w:pPr>
        <w:pStyle w:val="862"/>
        <w:ind w:left="0" w:right="0" w:firstLine="737"/>
        <w:jc w:val="both"/>
        <w:spacing w:before="0" w:beforeAutospacing="0" w:after="0" w:afterAutospacing="0" w:line="240" w:lineRule="auto"/>
        <w:widowControl/>
      </w:pPr>
      <w:r>
        <w:rPr>
          <w:rFonts w:ascii="Times New Roman" w:hAnsi="Times New Roman"/>
          <w:color w:val="auto"/>
          <w:sz w:val="28"/>
          <w:szCs w:val="28"/>
        </w:rPr>
        <w:t xml:space="preserve">Медиавизитка участника регионального этапа Конкурса представляется в форме видеор</w:t>
      </w:r>
      <w:r>
        <w:rPr>
          <w:rFonts w:ascii="Times New Roman" w:hAnsi="Times New Roman"/>
          <w:color w:val="auto"/>
          <w:sz w:val="28"/>
          <w:szCs w:val="28"/>
        </w:rPr>
        <w:t xml:space="preserve">олика (продолжительность - не более трех минут) и должна отображать наиболее значимые аспекты профессиональной деятельности и педагогической индивидуальности конкурсанта в контексте особенностей региона и образовательной организации, в которой он работает.</w:t>
      </w:r>
      <w:r>
        <w:rPr>
          <w:color w:val="auto"/>
        </w:rPr>
      </w:r>
      <w:r/>
    </w:p>
    <w:p>
      <w:pPr>
        <w:pStyle w:val="862"/>
        <w:ind w:left="0" w:right="0" w:firstLine="737"/>
        <w:jc w:val="both"/>
        <w:spacing w:before="0" w:beforeAutospacing="0" w:after="0" w:afterAutospacing="0" w:line="240" w:lineRule="auto"/>
        <w:widowControl/>
      </w:pPr>
      <w:r>
        <w:rPr>
          <w:rFonts w:ascii="Times New Roman" w:hAnsi="Times New Roman"/>
          <w:color w:val="auto"/>
          <w:sz w:val="28"/>
          <w:szCs w:val="28"/>
        </w:rPr>
        <w:t xml:space="preserve">Видеоролик должен иметь заставку, содержащую сведения о конкурсанте (ФИО, должность, преподаваемый предмет/предметы) и общеобразовательной организации, в которой он работает (субъект</w:t>
      </w:r>
      <w:r>
        <w:rPr>
          <w:rFonts w:ascii="Times New Roman" w:hAnsi="Times New Roman"/>
          <w:color w:val="c9211e"/>
          <w:sz w:val="28"/>
          <w:szCs w:val="28"/>
        </w:rPr>
        <w:t xml:space="preserve"> </w:t>
      </w:r>
      <w:r>
        <w:rPr>
          <w:rFonts w:ascii="Times New Roman" w:hAnsi="Times New Roman"/>
          <w:color w:val="auto"/>
          <w:sz w:val="28"/>
          <w:szCs w:val="28"/>
        </w:rPr>
        <w:t xml:space="preserve">Российской Федерации, населенный пункт, наименование).</w:t>
      </w:r>
      <w:r>
        <w:rPr>
          <w:rFonts w:ascii="Times New Roman" w:hAnsi="Times New Roman"/>
          <w:color w:val="c9211e"/>
          <w:sz w:val="28"/>
          <w:szCs w:val="28"/>
        </w:rPr>
      </w:r>
      <w:r/>
    </w:p>
    <w:p>
      <w:pPr>
        <w:pStyle w:val="862"/>
        <w:ind w:left="4678" w:firstLine="0"/>
        <w:spacing w:before="0" w:after="0" w:line="240" w:lineRule="auto"/>
        <w:rPr>
          <w:rFonts w:ascii="Times New Roman" w:hAnsi="Times New Roman"/>
          <w:color w:val="c9211e"/>
          <w:highlight w:val="none"/>
        </w:rPr>
      </w:pPr>
      <w:r>
        <w:rPr>
          <w:rFonts w:ascii="Times New Roman" w:hAnsi="Times New Roman"/>
          <w:sz w:val="28"/>
          <w:szCs w:val="28"/>
        </w:rPr>
      </w:r>
      <w:r>
        <w:rPr>
          <w:rFonts w:ascii="Times New Roman" w:hAnsi="Times New Roman"/>
          <w:sz w:val="28"/>
          <w:szCs w:val="28"/>
        </w:rPr>
      </w:r>
      <w:r/>
    </w:p>
    <w:p>
      <w:pPr>
        <w:pStyle w:val="862"/>
        <w:ind w:left="4678"/>
        <w:spacing w:after="0" w:line="240" w:lineRule="auto"/>
        <w:rPr>
          <w:rFonts w:ascii="Times New Roman" w:hAnsi="Times New Roman"/>
          <w:sz w:val="28"/>
          <w:szCs w:val="28"/>
        </w:rPr>
      </w:pPr>
      <w:r>
        <w:rPr>
          <w:rFonts w:ascii="Times New Roman" w:hAnsi="Times New Roman"/>
          <w:sz w:val="28"/>
          <w:szCs w:val="28"/>
        </w:rPr>
      </w:r>
      <w:r/>
    </w:p>
    <w:p>
      <w:pPr>
        <w:pStyle w:val="862"/>
        <w:ind w:left="4678"/>
        <w:spacing w:after="0" w:line="240" w:lineRule="auto"/>
        <w:rPr>
          <w:rFonts w:ascii="Times New Roman" w:hAnsi="Times New Roman"/>
          <w:sz w:val="28"/>
          <w:szCs w:val="28"/>
        </w:rPr>
        <w:sectPr>
          <w:footnotePr/>
          <w:endnotePr/>
          <w:type w:val="nextPage"/>
          <w:pgSz w:w="11906" w:h="16838" w:orient="portrait"/>
          <w:pgMar w:top="1134" w:right="850" w:bottom="1134" w:left="1701" w:header="708" w:footer="708" w:gutter="0"/>
          <w:cols w:num="1" w:sep="0" w:space="708" w:equalWidth="1"/>
          <w:docGrid w:linePitch="360"/>
          <w:titlePg/>
        </w:sectPr>
      </w:pPr>
      <w:r>
        <w:rPr>
          <w:rFonts w:ascii="Times New Roman" w:hAnsi="Times New Roman"/>
          <w:sz w:val="28"/>
          <w:szCs w:val="28"/>
        </w:rPr>
      </w:r>
      <w:r/>
    </w:p>
    <w:p>
      <w:pPr>
        <w:pStyle w:val="862"/>
        <w:ind w:left="4820"/>
        <w:jc w:val="both"/>
        <w:spacing w:after="0" w:line="240" w:lineRule="auto"/>
        <w:tabs>
          <w:tab w:val="left" w:pos="5387" w:leader="none"/>
        </w:tabs>
        <w:rPr>
          <w:rFonts w:ascii="Times New Roman" w:hAnsi="Times New Roman"/>
          <w:sz w:val="28"/>
          <w:szCs w:val="28"/>
        </w:rPr>
      </w:pPr>
      <w:r>
        <w:rPr>
          <w:rFonts w:ascii="Times New Roman" w:hAnsi="Times New Roman"/>
          <w:sz w:val="28"/>
          <w:szCs w:val="28"/>
        </w:rPr>
        <w:t xml:space="preserve">УТВЕРЖДЕН</w:t>
      </w:r>
      <w:r/>
    </w:p>
    <w:p>
      <w:pPr>
        <w:pStyle w:val="862"/>
        <w:ind w:left="4820"/>
        <w:jc w:val="both"/>
        <w:spacing w:after="0" w:line="240" w:lineRule="auto"/>
        <w:tabs>
          <w:tab w:val="left" w:pos="5387" w:leader="none"/>
        </w:tabs>
        <w:rPr>
          <w:rFonts w:ascii="Times New Roman" w:hAnsi="Times New Roman"/>
          <w:sz w:val="28"/>
          <w:szCs w:val="28"/>
        </w:rPr>
      </w:pPr>
      <w:r>
        <w:rPr>
          <w:rFonts w:ascii="Times New Roman" w:hAnsi="Times New Roman"/>
          <w:sz w:val="28"/>
          <w:szCs w:val="28"/>
        </w:rPr>
        <w:t xml:space="preserve">приказом департамента образования</w:t>
      </w:r>
      <w:r>
        <w:rPr>
          <w:rFonts w:ascii="Times New Roman" w:hAnsi="Times New Roman"/>
          <w:sz w:val="28"/>
          <w:szCs w:val="28"/>
        </w:rPr>
        <w:t xml:space="preserve"> </w:t>
      </w:r>
      <w:r>
        <w:rPr>
          <w:rFonts w:ascii="Times New Roman" w:hAnsi="Times New Roman"/>
          <w:sz w:val="28"/>
          <w:szCs w:val="28"/>
        </w:rPr>
        <w:t xml:space="preserve">Еврейской автономной области</w:t>
      </w:r>
      <w:r/>
    </w:p>
    <w:p>
      <w:pPr>
        <w:pStyle w:val="862"/>
        <w:ind w:left="4820"/>
        <w:jc w:val="both"/>
        <w:spacing w:after="0" w:line="240" w:lineRule="auto"/>
        <w:tabs>
          <w:tab w:val="left" w:pos="5387" w:leader="none"/>
        </w:tabs>
        <w:rPr>
          <w:rFonts w:ascii="Times New Roman" w:hAnsi="Times New Roman"/>
          <w:sz w:val="28"/>
          <w:szCs w:val="28"/>
        </w:rPr>
      </w:pPr>
      <w:r>
        <w:rPr>
          <w:rFonts w:ascii="Times New Roman" w:hAnsi="Times New Roman"/>
          <w:sz w:val="28"/>
          <w:szCs w:val="28"/>
        </w:rPr>
        <w:t xml:space="preserve">от 25.01.2023  № 41</w:t>
      </w:r>
      <w:r/>
    </w:p>
    <w:p>
      <w:pPr>
        <w:pStyle w:val="862"/>
        <w:jc w:val="center"/>
        <w:spacing w:after="0" w:line="240" w:lineRule="auto"/>
        <w:rPr>
          <w:rFonts w:ascii="Times New Roman" w:hAnsi="Times New Roman"/>
          <w:sz w:val="20"/>
          <w:szCs w:val="20"/>
        </w:rPr>
      </w:pPr>
      <w:r>
        <w:rPr>
          <w:rFonts w:ascii="Times New Roman" w:hAnsi="Times New Roman"/>
          <w:sz w:val="20"/>
          <w:szCs w:val="20"/>
        </w:rPr>
      </w:r>
      <w:r/>
    </w:p>
    <w:p>
      <w:pPr>
        <w:pStyle w:val="862"/>
        <w:spacing w:after="0" w:line="240" w:lineRule="auto"/>
        <w:tabs>
          <w:tab w:val="left" w:pos="4536" w:leader="none"/>
        </w:tabs>
        <w:rPr>
          <w:rFonts w:ascii="Times New Roman" w:hAnsi="Times New Roman"/>
          <w:sz w:val="20"/>
          <w:szCs w:val="20"/>
        </w:rPr>
      </w:pPr>
      <w:r>
        <w:rPr>
          <w:rFonts w:ascii="Times New Roman" w:hAnsi="Times New Roman"/>
          <w:sz w:val="20"/>
          <w:szCs w:val="20"/>
        </w:rPr>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СОСТАВ</w:t>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организационного комитета по подготовке и проведению</w:t>
      </w:r>
      <w:r/>
    </w:p>
    <w:p>
      <w:pPr>
        <w:pStyle w:val="862"/>
        <w:jc w:val="center"/>
        <w:spacing w:after="0" w:line="240" w:lineRule="auto"/>
        <w:rPr>
          <w:rFonts w:ascii="Times New Roman" w:hAnsi="Times New Roman"/>
          <w:sz w:val="28"/>
          <w:szCs w:val="28"/>
        </w:rPr>
      </w:pPr>
      <w:r>
        <w:rPr>
          <w:rFonts w:ascii="Times New Roman" w:hAnsi="Times New Roman"/>
          <w:sz w:val="28"/>
          <w:szCs w:val="28"/>
        </w:rPr>
        <w:t xml:space="preserve">Регионального этапа Всероссийского конкурса «Учитель года </w:t>
      </w:r>
      <w:r>
        <w:rPr>
          <w:rFonts w:ascii="Times New Roman" w:hAnsi="Times New Roman"/>
          <w:sz w:val="28"/>
          <w:szCs w:val="28"/>
        </w:rPr>
        <w:t xml:space="preserve">России»</w:t>
      </w:r>
      <w:r>
        <w:rPr>
          <w:rFonts w:ascii="Times New Roman" w:hAnsi="Times New Roman"/>
          <w:sz w:val="28"/>
          <w:szCs w:val="28"/>
        </w:rPr>
        <w:t xml:space="preserve"> </w:t>
      </w:r>
      <w:r>
        <w:rPr>
          <w:rFonts w:ascii="Times New Roman" w:hAnsi="Times New Roman"/>
          <w:sz w:val="28"/>
          <w:szCs w:val="28"/>
        </w:rPr>
      </w:r>
      <w:r/>
    </w:p>
    <w:p>
      <w:pPr>
        <w:jc w:val="center"/>
        <w:spacing w:after="0" w:line="240" w:lineRule="auto"/>
        <w:rPr>
          <w:rFonts w:ascii="Times New Roman" w:hAnsi="Times New Roman"/>
          <w:sz w:val="28"/>
          <w:szCs w:val="28"/>
        </w:rPr>
      </w:pPr>
      <w:r>
        <w:rPr>
          <w:rFonts w:ascii="Times New Roman" w:hAnsi="Times New Roman"/>
          <w:sz w:val="28"/>
          <w:szCs w:val="28"/>
        </w:rPr>
        <w:t xml:space="preserve">202</w:t>
      </w:r>
      <w:r>
        <w:rPr>
          <w:rFonts w:ascii="Times New Roman" w:hAnsi="Times New Roman"/>
          <w:sz w:val="28"/>
          <w:szCs w:val="28"/>
        </w:rPr>
        <w:t xml:space="preserve">3 года в </w:t>
      </w:r>
      <w:r>
        <w:rPr>
          <w:rFonts w:ascii="Times New Roman" w:hAnsi="Times New Roman"/>
          <w:sz w:val="28"/>
          <w:szCs w:val="28"/>
        </w:rPr>
        <w:t xml:space="preserve">Еврейской автономной области</w:t>
      </w:r>
      <w:r/>
    </w:p>
    <w:p>
      <w:pPr>
        <w:pStyle w:val="862"/>
        <w:jc w:val="center"/>
        <w:spacing w:after="0" w:line="240" w:lineRule="auto"/>
        <w:rPr>
          <w:rFonts w:ascii="Times New Roman" w:hAnsi="Times New Roman"/>
          <w:sz w:val="28"/>
          <w:szCs w:val="28"/>
        </w:rPr>
      </w:pPr>
      <w:r>
        <w:rPr>
          <w:rFonts w:ascii="Times New Roman" w:hAnsi="Times New Roman"/>
          <w:sz w:val="28"/>
          <w:szCs w:val="28"/>
        </w:rPr>
      </w:r>
      <w:r/>
    </w:p>
    <w:tbl>
      <w:tblPr>
        <w:tblW w:w="5000" w:type="pct"/>
        <w:tblInd w:w="0" w:type="dxa"/>
        <w:tblLayout w:type="autofit"/>
        <w:tblCellMar>
          <w:left w:w="108" w:type="dxa"/>
          <w:top w:w="0" w:type="dxa"/>
          <w:right w:w="108" w:type="dxa"/>
          <w:bottom w:w="0" w:type="dxa"/>
        </w:tblCellMar>
        <w:tblLook w:val="04A0" w:firstRow="1" w:lastRow="0" w:firstColumn="1" w:lastColumn="0" w:noHBand="0" w:noVBand="1"/>
      </w:tblPr>
      <w:tblGrid>
        <w:gridCol w:w="2745"/>
        <w:gridCol w:w="6826"/>
      </w:tblGrid>
      <w:tr>
        <w:trPr/>
        <w:tc>
          <w:tcPr>
            <w:tcBorders>
              <w:top w:val="none" w:color="000000" w:sz="0" w:space="0"/>
              <w:left w:val="none" w:color="000000" w:sz="0" w:space="0"/>
              <w:bottom w:val="none" w:color="000000" w:sz="0" w:space="0"/>
              <w:right w:val="none" w:color="000000" w:sz="0" w:space="0"/>
            </w:tcBorders>
            <w:tcW w:w="1434"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t xml:space="preserve">Соловченкова </w:t>
            </w: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Наталья </w:t>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Николаевна</w:t>
            </w:r>
            <w:r>
              <w:rPr>
                <w:rFonts w:ascii="Times New Roman" w:hAnsi="Times New Roman"/>
                <w:sz w:val="28"/>
                <w:szCs w:val="28"/>
              </w:rPr>
            </w:r>
            <w:r/>
          </w:p>
        </w:tc>
        <w:tc>
          <w:tcPr>
            <w:tcBorders>
              <w:top w:val="none" w:color="000000" w:sz="0" w:space="0"/>
              <w:left w:val="none" w:color="000000" w:sz="0" w:space="0"/>
              <w:bottom w:val="none" w:color="000000" w:sz="0" w:space="0"/>
              <w:right w:val="none" w:color="000000" w:sz="0" w:space="0"/>
            </w:tcBorders>
            <w:tcW w:w="3566" w:type="pct"/>
            <w:vAlign w:val="top"/>
            <w:textDirection w:val="lrTb"/>
            <w:noWrap w:val="false"/>
          </w:tcPr>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 </w:t>
            </w:r>
            <w:r>
              <w:rPr>
                <w:rFonts w:ascii="Times New Roman" w:hAnsi="Times New Roman"/>
                <w:sz w:val="28"/>
                <w:szCs w:val="28"/>
              </w:rPr>
              <w:t xml:space="preserve">начальник </w:t>
            </w:r>
            <w:r>
              <w:rPr>
                <w:rFonts w:ascii="Times New Roman" w:hAnsi="Times New Roman"/>
                <w:sz w:val="28"/>
                <w:szCs w:val="28"/>
              </w:rPr>
              <w:t xml:space="preserve">департамента</w:t>
            </w:r>
            <w:r>
              <w:rPr>
                <w:rFonts w:ascii="Times New Roman" w:hAnsi="Times New Roman"/>
                <w:sz w:val="28"/>
                <w:szCs w:val="28"/>
              </w:rPr>
              <w:t xml:space="preserve"> </w:t>
            </w:r>
            <w:r>
              <w:rPr>
                <w:rFonts w:ascii="Times New Roman" w:hAnsi="Times New Roman"/>
                <w:sz w:val="28"/>
                <w:szCs w:val="28"/>
              </w:rPr>
              <w:t xml:space="preserve">образования </w:t>
            </w:r>
            <w:r>
              <w:rPr>
                <w:rFonts w:ascii="Times New Roman" w:hAnsi="Times New Roman"/>
                <w:sz w:val="28"/>
                <w:szCs w:val="28"/>
              </w:rPr>
              <w:t xml:space="preserve">Еврейской автономной области</w:t>
            </w:r>
            <w:r>
              <w:rPr>
                <w:rFonts w:ascii="Times New Roman" w:hAnsi="Times New Roman"/>
                <w:sz w:val="28"/>
                <w:szCs w:val="28"/>
              </w:rPr>
              <w:t xml:space="preserve">;</w:t>
            </w:r>
            <w:r>
              <w:rPr>
                <w:rFonts w:ascii="Times New Roman" w:hAnsi="Times New Roman"/>
                <w:sz w:val="28"/>
                <w:szCs w:val="28"/>
              </w:rPr>
            </w:r>
            <w:r/>
          </w:p>
        </w:tc>
      </w:tr>
      <w:tr>
        <w:trPr/>
        <w:tc>
          <w:tcPr>
            <w:tcBorders>
              <w:top w:val="none" w:color="000000" w:sz="0" w:space="0"/>
              <w:left w:val="none" w:color="000000" w:sz="0" w:space="0"/>
              <w:bottom w:val="none" w:color="000000" w:sz="0" w:space="0"/>
              <w:right w:val="none" w:color="000000" w:sz="0" w:space="0"/>
            </w:tcBorders>
            <w:tcW w:w="1434"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r>
            <w:r/>
          </w:p>
        </w:tc>
        <w:tc>
          <w:tcPr>
            <w:tcBorders>
              <w:top w:val="none" w:color="000000" w:sz="0" w:space="0"/>
              <w:left w:val="none" w:color="000000" w:sz="0" w:space="0"/>
              <w:bottom w:val="none" w:color="000000" w:sz="0" w:space="0"/>
              <w:right w:val="none" w:color="000000" w:sz="0" w:space="0"/>
            </w:tcBorders>
            <w:tcW w:w="3566"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r>
            <w:r/>
          </w:p>
        </w:tc>
      </w:tr>
      <w:tr>
        <w:trPr/>
        <w:tc>
          <w:tcPr>
            <w:tcBorders>
              <w:top w:val="none" w:color="000000" w:sz="0" w:space="0"/>
              <w:left w:val="none" w:color="000000" w:sz="0" w:space="0"/>
              <w:bottom w:val="none" w:color="000000" w:sz="0" w:space="0"/>
              <w:right w:val="none" w:color="000000" w:sz="0" w:space="0"/>
            </w:tcBorders>
            <w:tcW w:w="1434"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t xml:space="preserve">Карепов </w:t>
            </w: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И</w:t>
            </w:r>
            <w:r>
              <w:rPr>
                <w:rFonts w:ascii="Times New Roman" w:hAnsi="Times New Roman"/>
                <w:sz w:val="28"/>
                <w:szCs w:val="28"/>
              </w:rPr>
              <w:t xml:space="preserve">лья</w:t>
            </w: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Валерьевич</w:t>
            </w:r>
            <w:r/>
          </w:p>
          <w:p>
            <w:pPr>
              <w:pStyle w:val="862"/>
              <w:jc w:val="both"/>
              <w:spacing w:after="0" w:line="240" w:lineRule="auto"/>
              <w:rPr>
                <w:rFonts w:ascii="Times New Roman" w:hAnsi="Times New Roman"/>
                <w:sz w:val="28"/>
                <w:szCs w:val="28"/>
              </w:rPr>
            </w:pP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Трубицина </w:t>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Марина</w:t>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Николаевна</w:t>
            </w: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Ламаш </w:t>
            </w: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О</w:t>
            </w:r>
            <w:r>
              <w:rPr>
                <w:rFonts w:ascii="Times New Roman" w:hAnsi="Times New Roman"/>
                <w:sz w:val="28"/>
                <w:szCs w:val="28"/>
              </w:rPr>
              <w:t xml:space="preserve">льга </w:t>
            </w:r>
            <w:r>
              <w:rPr>
                <w:rFonts w:ascii="Times New Roman" w:hAnsi="Times New Roman"/>
                <w:sz w:val="28"/>
                <w:szCs w:val="28"/>
              </w:rPr>
              <w:t xml:space="preserve">А</w:t>
            </w:r>
            <w:r>
              <w:rPr>
                <w:rFonts w:ascii="Times New Roman" w:hAnsi="Times New Roman"/>
                <w:sz w:val="28"/>
                <w:szCs w:val="28"/>
              </w:rPr>
              <w:t xml:space="preserve">лександровна</w:t>
            </w:r>
            <w:r>
              <w:rPr>
                <w:rFonts w:ascii="Times New Roman" w:hAnsi="Times New Roman"/>
                <w:sz w:val="28"/>
                <w:szCs w:val="28"/>
              </w:rPr>
            </w:r>
            <w:r/>
          </w:p>
        </w:tc>
        <w:tc>
          <w:tcPr>
            <w:tcBorders>
              <w:top w:val="none" w:color="000000" w:sz="0" w:space="0"/>
              <w:left w:val="none" w:color="000000" w:sz="0" w:space="0"/>
              <w:bottom w:val="none" w:color="000000" w:sz="0" w:space="0"/>
              <w:right w:val="none" w:color="000000" w:sz="0" w:space="0"/>
            </w:tcBorders>
            <w:tcW w:w="3566" w:type="pct"/>
            <w:vAlign w:val="top"/>
            <w:textDirection w:val="lrTb"/>
            <w:noWrap w:val="false"/>
          </w:tcPr>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 заместитель </w:t>
            </w:r>
            <w:r>
              <w:rPr>
                <w:rFonts w:ascii="Times New Roman" w:hAnsi="Times New Roman"/>
                <w:sz w:val="28"/>
                <w:szCs w:val="28"/>
              </w:rPr>
              <w:t xml:space="preserve">начальника департамента образования</w:t>
            </w:r>
            <w:r>
              <w:rPr>
                <w:rFonts w:ascii="Times New Roman" w:hAnsi="Times New Roman"/>
                <w:sz w:val="28"/>
                <w:szCs w:val="28"/>
              </w:rPr>
              <w:t xml:space="preserve"> </w:t>
            </w:r>
            <w:r>
              <w:rPr>
                <w:rFonts w:ascii="Times New Roman" w:hAnsi="Times New Roman"/>
                <w:sz w:val="28"/>
                <w:szCs w:val="28"/>
              </w:rPr>
              <w:t xml:space="preserve">Еврейской автономной области</w:t>
            </w:r>
            <w:r>
              <w:rPr>
                <w:rFonts w:ascii="Times New Roman" w:hAnsi="Times New Roman"/>
                <w:sz w:val="28"/>
                <w:szCs w:val="28"/>
              </w:rPr>
              <w:t xml:space="preserve">;</w:t>
            </w: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w:t>
            </w:r>
            <w:r>
              <w:rPr>
                <w:rFonts w:ascii="Times New Roman" w:hAnsi="Times New Roman"/>
                <w:sz w:val="28"/>
                <w:szCs w:val="28"/>
              </w:rPr>
              <w:t xml:space="preserve"> начальник</w:t>
            </w:r>
            <w:r>
              <w:rPr>
                <w:rFonts w:ascii="Times New Roman" w:hAnsi="Times New Roman"/>
                <w:sz w:val="28"/>
                <w:szCs w:val="28"/>
              </w:rPr>
              <w:t xml:space="preserve"> отдела </w:t>
            </w:r>
            <w:r>
              <w:rPr>
                <w:rFonts w:ascii="Times New Roman" w:hAnsi="Times New Roman"/>
                <w:sz w:val="28"/>
                <w:szCs w:val="28"/>
              </w:rPr>
              <w:t xml:space="preserve">организационно-правовой </w:t>
            </w:r>
            <w:r>
              <w:rPr>
                <w:rFonts w:ascii="Times New Roman" w:hAnsi="Times New Roman"/>
                <w:sz w:val="28"/>
                <w:szCs w:val="28"/>
              </w:rPr>
              <w:br w:type="textWrapping" w:clear="all"/>
            </w:r>
            <w:r>
              <w:rPr>
                <w:rFonts w:ascii="Times New Roman" w:hAnsi="Times New Roman"/>
                <w:sz w:val="28"/>
                <w:szCs w:val="28"/>
              </w:rPr>
              <w:t xml:space="preserve">и кадровой работы департамента образования </w:t>
            </w:r>
            <w:r>
              <w:rPr>
                <w:rFonts w:ascii="Times New Roman" w:hAnsi="Times New Roman"/>
                <w:sz w:val="28"/>
                <w:szCs w:val="28"/>
              </w:rPr>
              <w:t xml:space="preserve">Еврейской автономной области</w:t>
            </w:r>
            <w:r>
              <w:rPr>
                <w:rFonts w:ascii="Times New Roman" w:hAnsi="Times New Roman"/>
                <w:sz w:val="28"/>
                <w:szCs w:val="28"/>
              </w:rPr>
              <w:t xml:space="preserve">;</w:t>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 </w:t>
            </w:r>
            <w:r>
              <w:rPr>
                <w:rFonts w:ascii="Times New Roman" w:hAnsi="Times New Roman"/>
                <w:sz w:val="28"/>
                <w:szCs w:val="28"/>
              </w:rPr>
              <w:t xml:space="preserve">начальник отдела бюджетного планирования </w:t>
            </w:r>
            <w:r>
              <w:rPr>
                <w:rFonts w:ascii="Times New Roman" w:hAnsi="Times New Roman"/>
                <w:sz w:val="28"/>
                <w:szCs w:val="28"/>
              </w:rPr>
              <w:br w:type="textWrapping" w:clear="all"/>
            </w:r>
            <w:r>
              <w:rPr>
                <w:rFonts w:ascii="Times New Roman" w:hAnsi="Times New Roman"/>
                <w:sz w:val="28"/>
                <w:szCs w:val="28"/>
              </w:rPr>
              <w:t xml:space="preserve">и финансирования департамента образования </w:t>
            </w:r>
            <w:r>
              <w:rPr>
                <w:rFonts w:ascii="Times New Roman" w:hAnsi="Times New Roman"/>
                <w:sz w:val="28"/>
                <w:szCs w:val="28"/>
              </w:rPr>
              <w:t xml:space="preserve">Еврейской автономной области</w:t>
            </w:r>
            <w:r>
              <w:rPr>
                <w:rFonts w:ascii="Times New Roman" w:hAnsi="Times New Roman"/>
                <w:sz w:val="28"/>
                <w:szCs w:val="28"/>
              </w:rPr>
              <w:t xml:space="preserve">;</w:t>
            </w:r>
            <w:r>
              <w:rPr>
                <w:rFonts w:ascii="Times New Roman" w:hAnsi="Times New Roman"/>
                <w:sz w:val="28"/>
                <w:szCs w:val="28"/>
              </w:rPr>
            </w:r>
            <w:r/>
          </w:p>
        </w:tc>
      </w:tr>
      <w:tr>
        <w:trPr/>
        <w:tc>
          <w:tcPr>
            <w:tcBorders>
              <w:top w:val="none" w:color="000000" w:sz="0" w:space="0"/>
              <w:left w:val="none" w:color="000000" w:sz="0" w:space="0"/>
              <w:bottom w:val="none" w:color="000000" w:sz="0" w:space="0"/>
              <w:right w:val="none" w:color="000000" w:sz="0" w:space="0"/>
            </w:tcBorders>
            <w:tcW w:w="1434"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Кузьмина </w:t>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Наталья Геннадьевна </w:t>
            </w:r>
            <w:r/>
          </w:p>
          <w:p>
            <w:pPr>
              <w:pStyle w:val="862"/>
              <w:jc w:val="both"/>
              <w:spacing w:after="0" w:line="240" w:lineRule="auto"/>
              <w:rPr>
                <w:rFonts w:ascii="Times New Roman" w:hAnsi="Times New Roman"/>
                <w:sz w:val="28"/>
                <w:szCs w:val="28"/>
              </w:rPr>
            </w:pPr>
            <w:r>
              <w:rPr>
                <w:rFonts w:ascii="Times New Roman" w:hAnsi="Times New Roman"/>
                <w:sz w:val="28"/>
                <w:szCs w:val="28"/>
              </w:rPr>
            </w:r>
            <w:r/>
          </w:p>
        </w:tc>
        <w:tc>
          <w:tcPr>
            <w:tcBorders>
              <w:top w:val="none" w:color="000000" w:sz="0" w:space="0"/>
              <w:left w:val="none" w:color="000000" w:sz="0" w:space="0"/>
              <w:bottom w:val="none" w:color="000000" w:sz="0" w:space="0"/>
              <w:right w:val="none" w:color="000000" w:sz="0" w:space="0"/>
            </w:tcBorders>
            <w:tcW w:w="3566"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ректор областного государственного автономного образовательного учреждения дополнительного профессионального образования</w:t>
            </w:r>
            <w:r>
              <w:rPr>
                <w:rFonts w:ascii="Times New Roman" w:hAnsi="Times New Roman"/>
                <w:sz w:val="28"/>
                <w:szCs w:val="28"/>
              </w:rPr>
              <w:t xml:space="preserve"> «Институт развития образования</w:t>
            </w:r>
            <w:r>
              <w:rPr>
                <w:rFonts w:ascii="Times New Roman" w:hAnsi="Times New Roman"/>
                <w:sz w:val="28"/>
                <w:szCs w:val="28"/>
                <w:lang w:eastAsia="zh-CN"/>
              </w:rPr>
              <w:t xml:space="preserve"> Еврейской автоно</w:t>
            </w:r>
            <w:r>
              <w:rPr>
                <w:rFonts w:ascii="Times New Roman" w:hAnsi="Times New Roman"/>
                <w:sz w:val="28"/>
                <w:szCs w:val="28"/>
                <w:lang w:eastAsia="zh-CN"/>
              </w:rPr>
              <w:t xml:space="preserve">мной области</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r>
            <w:r/>
          </w:p>
        </w:tc>
      </w:tr>
      <w:tr>
        <w:trPr/>
        <w:tc>
          <w:tcPr>
            <w:tcBorders>
              <w:top w:val="none" w:color="000000" w:sz="0" w:space="0"/>
              <w:left w:val="none" w:color="000000" w:sz="0" w:space="0"/>
              <w:bottom w:val="none" w:color="000000" w:sz="0" w:space="0"/>
              <w:right w:val="none" w:color="000000" w:sz="0" w:space="0"/>
            </w:tcBorders>
            <w:tcW w:w="1434" w:type="pct"/>
            <w:vAlign w:val="top"/>
            <w:textDirection w:val="lrTb"/>
            <w:noWrap w:val="false"/>
          </w:tcPr>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Кияшко </w:t>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Ирина Сергеевна </w:t>
            </w:r>
            <w:r>
              <w:rPr>
                <w:rFonts w:ascii="Times New Roman" w:hAnsi="Times New Roman"/>
                <w:sz w:val="28"/>
                <w:szCs w:val="28"/>
              </w:rPr>
            </w:r>
            <w:r/>
          </w:p>
          <w:p>
            <w:pPr>
              <w:pStyle w:val="862"/>
              <w:jc w:val="both"/>
              <w:spacing w:after="0" w:line="240" w:lineRule="auto"/>
              <w:widowControl w:val="off"/>
              <w:rPr>
                <w:rFonts w:ascii="Times New Roman" w:hAnsi="Times New Roman"/>
                <w:sz w:val="27"/>
                <w:szCs w:val="27"/>
              </w:rPr>
              <w:outlineLvl w:val="0"/>
            </w:pPr>
            <w:r>
              <w:rPr>
                <w:rFonts w:ascii="Times New Roman" w:hAnsi="Times New Roman"/>
                <w:sz w:val="27"/>
                <w:szCs w:val="27"/>
              </w:rPr>
            </w:r>
            <w:r/>
          </w:p>
          <w:p>
            <w:pPr>
              <w:pStyle w:val="862"/>
              <w:jc w:val="both"/>
              <w:spacing w:after="0" w:line="240" w:lineRule="auto"/>
              <w:widowControl w:val="off"/>
              <w:rPr>
                <w:rFonts w:ascii="Times New Roman" w:hAnsi="Times New Roman"/>
                <w:sz w:val="27"/>
                <w:szCs w:val="27"/>
              </w:rPr>
              <w:outlineLvl w:val="0"/>
            </w:pPr>
            <w:r>
              <w:rPr>
                <w:rFonts w:ascii="Times New Roman" w:hAnsi="Times New Roman"/>
                <w:sz w:val="27"/>
                <w:szCs w:val="27"/>
              </w:rPr>
            </w:r>
            <w:r/>
          </w:p>
        </w:tc>
        <w:tc>
          <w:tcPr>
            <w:tcBorders>
              <w:top w:val="none" w:color="000000" w:sz="0" w:space="0"/>
              <w:left w:val="none" w:color="000000" w:sz="0" w:space="0"/>
              <w:bottom w:val="none" w:color="000000" w:sz="0" w:space="0"/>
              <w:right w:val="none" w:color="000000" w:sz="0" w:space="0"/>
            </w:tcBorders>
            <w:tcW w:w="3566"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проректор по учебно-методической работе </w:t>
            </w:r>
            <w:r>
              <w:rPr>
                <w:rFonts w:ascii="Times New Roman" w:hAnsi="Times New Roman"/>
                <w:sz w:val="28"/>
                <w:szCs w:val="28"/>
              </w:rPr>
              <w:t xml:space="preserve">областного государственного автономного образовательного учреждения дополнительного профессионального образования</w:t>
            </w:r>
            <w:r>
              <w:rPr>
                <w:rFonts w:ascii="Times New Roman" w:hAnsi="Times New Roman"/>
                <w:sz w:val="28"/>
                <w:szCs w:val="28"/>
              </w:rPr>
              <w:t xml:space="preserve"> «Институт развития образования</w:t>
            </w:r>
            <w:r>
              <w:rPr>
                <w:rFonts w:ascii="Times New Roman" w:hAnsi="Times New Roman"/>
                <w:sz w:val="28"/>
                <w:szCs w:val="28"/>
                <w:lang w:eastAsia="zh-CN"/>
              </w:rPr>
              <w:t xml:space="preserve"> Еврейской автоно</w:t>
            </w:r>
            <w:r>
              <w:rPr>
                <w:rFonts w:ascii="Times New Roman" w:hAnsi="Times New Roman"/>
                <w:sz w:val="28"/>
                <w:szCs w:val="28"/>
                <w:lang w:eastAsia="zh-CN"/>
              </w:rPr>
              <w:t xml:space="preserve">мной области</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r>
            <w:r/>
          </w:p>
        </w:tc>
      </w:tr>
      <w:tr>
        <w:trPr/>
        <w:tc>
          <w:tcPr>
            <w:tcBorders>
              <w:top w:val="none" w:color="000000" w:sz="0" w:space="0"/>
              <w:left w:val="none" w:color="000000" w:sz="0" w:space="0"/>
              <w:bottom w:val="none" w:color="000000" w:sz="0" w:space="0"/>
              <w:right w:val="none" w:color="000000" w:sz="0" w:space="0"/>
            </w:tcBorders>
            <w:tcW w:w="1434" w:type="pct"/>
            <w:vAlign w:val="top"/>
            <w:textDirection w:val="lrTb"/>
            <w:noWrap w:val="false"/>
          </w:tcPr>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Ленская </w:t>
            </w: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Н</w:t>
            </w:r>
            <w:r>
              <w:rPr>
                <w:rFonts w:ascii="Times New Roman" w:hAnsi="Times New Roman"/>
                <w:sz w:val="28"/>
                <w:szCs w:val="28"/>
              </w:rPr>
              <w:t xml:space="preserve">адежда Ивановна</w:t>
            </w: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Куликова </w:t>
            </w: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Светлана Ивановна</w:t>
            </w:r>
            <w:r>
              <w:rPr>
                <w:rFonts w:ascii="Times New Roman" w:hAnsi="Times New Roman"/>
                <w:sz w:val="28"/>
                <w:szCs w:val="28"/>
              </w:rPr>
              <w:t xml:space="preserve"> </w:t>
            </w: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r>
            <w:r/>
          </w:p>
          <w:p>
            <w:pPr>
              <w:jc w:val="both"/>
              <w:spacing w:after="0" w:line="240" w:lineRule="auto"/>
              <w:widowControl w:val="off"/>
              <w:rPr>
                <w:rFonts w:ascii="Times New Roman" w:hAnsi="Times New Roman"/>
                <w:sz w:val="28"/>
                <w:szCs w:val="28"/>
              </w:rPr>
              <w:outlineLvl w:val="0"/>
            </w:pPr>
            <w:r>
              <w:rPr>
                <w:rFonts w:ascii="Times New Roman" w:hAnsi="Times New Roman"/>
                <w:sz w:val="28"/>
                <w:szCs w:val="28"/>
                <w:highlight w:val="none"/>
              </w:rPr>
            </w:r>
            <w:r>
              <w:rPr>
                <w:rFonts w:ascii="Times New Roman" w:hAnsi="Times New Roman"/>
                <w:sz w:val="28"/>
                <w:szCs w:val="28"/>
                <w:highlight w:val="none"/>
              </w:rPr>
            </w:r>
            <w:r/>
          </w:p>
          <w:p>
            <w:pPr>
              <w:jc w:val="both"/>
              <w:spacing w:after="0" w:line="240" w:lineRule="auto"/>
              <w:widowControl w:val="off"/>
              <w:rPr>
                <w:rFonts w:ascii="Times New Roman" w:hAnsi="Times New Roman"/>
                <w:sz w:val="28"/>
                <w:szCs w:val="28"/>
                <w:highlight w:val="none"/>
              </w:rPr>
              <w:outlineLvl w:val="0"/>
            </w:pPr>
            <w:r>
              <w:rPr>
                <w:rFonts w:ascii="Times New Roman" w:hAnsi="Times New Roman"/>
                <w:sz w:val="28"/>
                <w:szCs w:val="28"/>
                <w:highlight w:val="none"/>
              </w:rPr>
            </w:r>
            <w:r>
              <w:rPr>
                <w:rFonts w:ascii="Times New Roman" w:hAnsi="Times New Roman"/>
                <w:sz w:val="28"/>
                <w:szCs w:val="28"/>
                <w:highlight w:val="none"/>
              </w:rPr>
            </w:r>
            <w:r/>
          </w:p>
          <w:p>
            <w:pPr>
              <w:jc w:val="both"/>
              <w:spacing w:after="0" w:line="240" w:lineRule="auto"/>
              <w:widowControl w:val="off"/>
              <w:rPr>
                <w:rFonts w:ascii="Times New Roman" w:hAnsi="Times New Roman"/>
                <w:sz w:val="28"/>
                <w:szCs w:val="28"/>
                <w:highlight w:val="none"/>
              </w:rPr>
              <w:outlineLvl w:val="0"/>
            </w:pPr>
            <w:r>
              <w:rPr>
                <w:rFonts w:ascii="Times New Roman" w:hAnsi="Times New Roman"/>
                <w:sz w:val="28"/>
                <w:szCs w:val="28"/>
                <w:highlight w:val="none"/>
              </w:rPr>
            </w:r>
            <w:r>
              <w:rPr>
                <w:rFonts w:ascii="Times New Roman" w:hAnsi="Times New Roman"/>
                <w:sz w:val="28"/>
                <w:szCs w:val="28"/>
                <w:highlight w:val="none"/>
              </w:rPr>
            </w:r>
            <w:r/>
          </w:p>
          <w:p>
            <w:pPr>
              <w:jc w:val="both"/>
              <w:spacing w:after="0" w:line="240" w:lineRule="auto"/>
              <w:widowControl w:val="off"/>
              <w:rPr>
                <w:rFonts w:ascii="Times New Roman" w:hAnsi="Times New Roman"/>
                <w:sz w:val="28"/>
                <w:szCs w:val="28"/>
                <w:highlight w:val="none"/>
              </w:rPr>
              <w:outlineLvl w:val="0"/>
            </w:pPr>
            <w:r>
              <w:rPr>
                <w:rFonts w:ascii="Times New Roman" w:hAnsi="Times New Roman"/>
                <w:sz w:val="28"/>
                <w:szCs w:val="28"/>
                <w:highlight w:val="none"/>
              </w:rPr>
            </w:r>
            <w:r>
              <w:rPr>
                <w:rFonts w:ascii="Times New Roman" w:hAnsi="Times New Roman"/>
                <w:sz w:val="28"/>
                <w:szCs w:val="28"/>
                <w:highlight w:val="none"/>
              </w:rPr>
            </w:r>
            <w:r/>
          </w:p>
          <w:p>
            <w:pPr>
              <w:pStyle w:val="862"/>
              <w:jc w:val="both"/>
              <w:spacing w:after="0" w:line="240" w:lineRule="auto"/>
              <w:widowControl w:val="off"/>
              <w:rPr>
                <w:rFonts w:ascii="Times New Roman" w:hAnsi="Times New Roman"/>
                <w:sz w:val="28"/>
                <w:szCs w:val="28"/>
                <w:highlight w:val="none"/>
              </w:rPr>
              <w:outlineLvl w:val="0"/>
            </w:pPr>
            <w:r>
              <w:rPr>
                <w:rFonts w:ascii="Times New Roman" w:hAnsi="Times New Roman"/>
                <w:sz w:val="28"/>
                <w:szCs w:val="28"/>
              </w:rPr>
              <w:t xml:space="preserve">Нестерова </w:t>
            </w:r>
            <w:r>
              <w:rPr>
                <w:rFonts w:ascii="Times New Roman" w:hAnsi="Times New Roman"/>
                <w:sz w:val="28"/>
                <w:szCs w:val="28"/>
              </w:rPr>
            </w:r>
            <w:r/>
          </w:p>
          <w:p>
            <w:pPr>
              <w:pStyle w:val="862"/>
              <w:jc w:val="both"/>
              <w:spacing w:after="0" w:line="240" w:lineRule="auto"/>
              <w:widowControl w:val="off"/>
              <w:rPr>
                <w:rFonts w:ascii="Times New Roman" w:hAnsi="Times New Roman"/>
                <w:sz w:val="28"/>
                <w:szCs w:val="28"/>
              </w:rPr>
              <w:outlineLvl w:val="0"/>
            </w:pPr>
            <w:r>
              <w:rPr>
                <w:rFonts w:ascii="Times New Roman" w:hAnsi="Times New Roman"/>
                <w:sz w:val="28"/>
                <w:szCs w:val="28"/>
              </w:rPr>
              <w:t xml:space="preserve">Т</w:t>
            </w:r>
            <w:r>
              <w:rPr>
                <w:rFonts w:ascii="Times New Roman" w:hAnsi="Times New Roman"/>
                <w:sz w:val="28"/>
                <w:szCs w:val="28"/>
              </w:rPr>
              <w:t xml:space="preserve">атьяна </w:t>
            </w:r>
            <w:r>
              <w:rPr>
                <w:rFonts w:ascii="Times New Roman" w:hAnsi="Times New Roman"/>
                <w:sz w:val="28"/>
                <w:szCs w:val="28"/>
              </w:rPr>
              <w:t xml:space="preserve">Валерьевна</w:t>
            </w:r>
            <w:r>
              <w:rPr>
                <w:rFonts w:ascii="Times New Roman" w:hAnsi="Times New Roman"/>
                <w:sz w:val="28"/>
                <w:szCs w:val="28"/>
              </w:rPr>
            </w:r>
            <w:r/>
          </w:p>
        </w:tc>
        <w:tc>
          <w:tcPr>
            <w:tcBorders>
              <w:top w:val="none" w:color="000000" w:sz="0" w:space="0"/>
              <w:left w:val="none" w:color="000000" w:sz="0" w:space="0"/>
              <w:bottom w:val="none" w:color="000000" w:sz="0" w:space="0"/>
              <w:right w:val="none" w:color="000000" w:sz="0" w:space="0"/>
            </w:tcBorders>
            <w:tcW w:w="3566" w:type="pct"/>
            <w:vAlign w:val="top"/>
            <w:textDirection w:val="lrTb"/>
            <w:noWrap w:val="false"/>
          </w:tcPr>
          <w:p>
            <w:pPr>
              <w:pStyle w:val="862"/>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старший преподаватель </w:t>
            </w:r>
            <w:r>
              <w:rPr>
                <w:rFonts w:ascii="Times New Roman" w:hAnsi="Times New Roman"/>
                <w:sz w:val="28"/>
                <w:szCs w:val="28"/>
              </w:rPr>
              <w:t xml:space="preserve">областного государственного автономного образовательного учреждения дополнительного профессионального образования</w:t>
            </w:r>
            <w:r>
              <w:rPr>
                <w:rFonts w:ascii="Times New Roman" w:hAnsi="Times New Roman"/>
                <w:sz w:val="28"/>
                <w:szCs w:val="28"/>
              </w:rPr>
              <w:t xml:space="preserve"> «Институт развития образования</w:t>
            </w:r>
            <w:r>
              <w:rPr>
                <w:rFonts w:ascii="Times New Roman" w:hAnsi="Times New Roman"/>
                <w:sz w:val="28"/>
                <w:szCs w:val="28"/>
                <w:lang w:eastAsia="zh-CN"/>
              </w:rPr>
              <w:t xml:space="preserve"> Еврейской автоно</w:t>
            </w:r>
            <w:r>
              <w:rPr>
                <w:rFonts w:ascii="Times New Roman" w:hAnsi="Times New Roman"/>
                <w:sz w:val="28"/>
                <w:szCs w:val="28"/>
                <w:lang w:eastAsia="zh-CN"/>
              </w:rPr>
              <w:t xml:space="preserve">мной области</w:t>
            </w:r>
            <w:r>
              <w:rPr>
                <w:rFonts w:ascii="Times New Roman" w:hAnsi="Times New Roman"/>
                <w:sz w:val="28"/>
                <w:szCs w:val="28"/>
              </w:rPr>
              <w:t xml:space="preserve">»</w:t>
            </w:r>
            <w:r>
              <w:rPr>
                <w:rFonts w:ascii="Times New Roman" w:hAnsi="Times New Roman"/>
                <w:sz w:val="28"/>
                <w:szCs w:val="28"/>
              </w:rPr>
              <w:t xml:space="preserve">;</w:t>
            </w:r>
            <w:r/>
          </w:p>
          <w:p>
            <w:pPr>
              <w:pStyle w:val="862"/>
              <w:jc w:val="both"/>
              <w:spacing w:after="0" w:line="240" w:lineRule="auto"/>
              <w:rPr>
                <w:rFonts w:ascii="Times New Roman" w:hAnsi="Times New Roman"/>
                <w:sz w:val="28"/>
                <w:szCs w:val="28"/>
              </w:rPr>
            </w:pP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 старший преподаватель </w:t>
            </w:r>
            <w:r>
              <w:rPr>
                <w:rFonts w:ascii="Times New Roman" w:hAnsi="Times New Roman"/>
                <w:sz w:val="28"/>
                <w:szCs w:val="28"/>
              </w:rPr>
              <w:t xml:space="preserve">областного государственного автономного образовательного учреждения дополнительного профессионального образования</w:t>
            </w:r>
            <w:r>
              <w:rPr>
                <w:rFonts w:ascii="Times New Roman" w:hAnsi="Times New Roman"/>
                <w:sz w:val="28"/>
                <w:szCs w:val="28"/>
              </w:rPr>
              <w:t xml:space="preserve">«Институт развития образования»</w:t>
            </w:r>
            <w:r>
              <w:rPr>
                <w:rFonts w:ascii="Times New Roman" w:hAnsi="Times New Roman"/>
                <w:sz w:val="28"/>
                <w:szCs w:val="28"/>
                <w:lang w:eastAsia="zh-CN"/>
              </w:rPr>
              <w:t xml:space="preserve"> Еврейской автоно</w:t>
            </w:r>
            <w:r>
              <w:rPr>
                <w:rFonts w:ascii="Times New Roman" w:hAnsi="Times New Roman"/>
                <w:sz w:val="28"/>
                <w:szCs w:val="28"/>
                <w:lang w:eastAsia="zh-CN"/>
              </w:rPr>
              <w:t xml:space="preserve">мной области</w:t>
            </w:r>
            <w:r>
              <w:rPr>
                <w:rFonts w:ascii="Times New Roman" w:hAnsi="Times New Roman"/>
                <w:sz w:val="28"/>
                <w:szCs w:val="28"/>
              </w:rPr>
              <w:t xml:space="preserve">;</w:t>
            </w: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r>
            <w:r/>
          </w:p>
          <w:p>
            <w:pPr>
              <w:pStyle w:val="862"/>
              <w:jc w:val="bot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директор муниципального бюджетного общеобразовательного учреждения «Средняя общеобразовательная школа № 11»</w:t>
            </w:r>
            <w:r>
              <w:rPr>
                <w:rFonts w:ascii="Times New Roman" w:hAnsi="Times New Roman"/>
                <w:sz w:val="28"/>
                <w:szCs w:val="28"/>
              </w:rPr>
              <w:t xml:space="preserve">.</w:t>
            </w:r>
            <w:r>
              <w:rPr>
                <w:rFonts w:ascii="Times New Roman" w:hAnsi="Times New Roman"/>
                <w:sz w:val="28"/>
                <w:szCs w:val="28"/>
              </w:rPr>
            </w:r>
            <w:r/>
          </w:p>
        </w:tc>
      </w:tr>
    </w:tbl>
    <w:p>
      <w:r/>
      <w:r/>
    </w:p>
    <w:sectPr>
      <w:footnotePr/>
      <w:endnotePr/>
      <w:type w:val="nextPage"/>
      <w:pgSz w:w="11906" w:h="16838" w:orient="portrait"/>
      <w:pgMar w:top="1134" w:right="850" w:bottom="1134" w:left="1701" w:header="708" w:footer="708"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jc w:val="center"/>
      <w:rPr>
        <w:rFonts w:ascii="Times New Roman" w:hAnsi="Times New Roman" w:cs="Times New Roman"/>
      </w:rPr>
    </w:pPr>
    <w:fldSimple w:instr="PAGE \* MERGEFORMAT">
      <w:r>
        <w:rPr>
          <w:rFonts w:ascii="Times New Roman" w:hAnsi="Times New Roman" w:cs="Times New Roman"/>
        </w:rPr>
        <w:t xml:space="preserve">1</w:t>
      </w:r>
    </w:fldSimple>
    <w:r>
      <w:rPr>
        <w:rFonts w:ascii="Times New Roman" w:hAnsi="Times New Roman" w:cs="Times New Roman"/>
      </w:rPr>
    </w:r>
    <w:r>
      <w:rPr>
        <w:rFonts w:ascii="Times New Roman" w:hAnsi="Times New Roman" w:cs="Times New Roman"/>
      </w:rPr>
    </w:r>
    <w:r/>
  </w:p>
  <w:p>
    <w:pPr>
      <w:pStyle w:val="71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62"/>
        <w:ind w:left="1065" w:hanging="360"/>
      </w:pPr>
    </w:lvl>
    <w:lvl w:ilvl="1">
      <w:start w:val="1"/>
      <w:numFmt w:val="decimal"/>
      <w:isLgl w:val="false"/>
      <w:suff w:val="tab"/>
      <w:lvlText w:val="%1.%2."/>
      <w:lvlJc w:val="left"/>
      <w:pPr>
        <w:pStyle w:val="862"/>
        <w:ind w:left="1425" w:hanging="720"/>
      </w:pPr>
    </w:lvl>
    <w:lvl w:ilvl="2">
      <w:start w:val="1"/>
      <w:numFmt w:val="decimal"/>
      <w:isLgl w:val="false"/>
      <w:suff w:val="tab"/>
      <w:lvlText w:val="%1.%2.%3."/>
      <w:lvlJc w:val="left"/>
      <w:pPr>
        <w:pStyle w:val="862"/>
        <w:ind w:left="1425" w:hanging="720"/>
      </w:pPr>
    </w:lvl>
    <w:lvl w:ilvl="3">
      <w:start w:val="1"/>
      <w:numFmt w:val="decimal"/>
      <w:isLgl w:val="false"/>
      <w:suff w:val="tab"/>
      <w:lvlText w:val="%1.%2.%3.%4."/>
      <w:lvlJc w:val="left"/>
      <w:pPr>
        <w:pStyle w:val="862"/>
        <w:ind w:left="1785" w:hanging="1080"/>
      </w:pPr>
    </w:lvl>
    <w:lvl w:ilvl="4">
      <w:start w:val="1"/>
      <w:numFmt w:val="decimal"/>
      <w:isLgl w:val="false"/>
      <w:suff w:val="tab"/>
      <w:lvlText w:val="%1.%2.%3.%4.%5."/>
      <w:lvlJc w:val="left"/>
      <w:pPr>
        <w:pStyle w:val="862"/>
        <w:ind w:left="1785" w:hanging="1080"/>
      </w:pPr>
    </w:lvl>
    <w:lvl w:ilvl="5">
      <w:start w:val="1"/>
      <w:numFmt w:val="decimal"/>
      <w:isLgl w:val="false"/>
      <w:suff w:val="tab"/>
      <w:lvlText w:val="%1.%2.%3.%4.%5.%6."/>
      <w:lvlJc w:val="left"/>
      <w:pPr>
        <w:pStyle w:val="862"/>
        <w:ind w:left="2145" w:hanging="1440"/>
      </w:pPr>
    </w:lvl>
    <w:lvl w:ilvl="6">
      <w:start w:val="1"/>
      <w:numFmt w:val="decimal"/>
      <w:isLgl w:val="false"/>
      <w:suff w:val="tab"/>
      <w:lvlText w:val="%1.%2.%3.%4.%5.%6.%7."/>
      <w:lvlJc w:val="left"/>
      <w:pPr>
        <w:pStyle w:val="862"/>
        <w:ind w:left="2505" w:hanging="1800"/>
      </w:pPr>
    </w:lvl>
    <w:lvl w:ilvl="7">
      <w:start w:val="1"/>
      <w:numFmt w:val="decimal"/>
      <w:isLgl w:val="false"/>
      <w:suff w:val="tab"/>
      <w:lvlText w:val="%1.%2.%3.%4.%5.%6.%7.%8."/>
      <w:lvlJc w:val="left"/>
      <w:pPr>
        <w:pStyle w:val="862"/>
        <w:ind w:left="2505" w:hanging="1800"/>
      </w:pPr>
    </w:lvl>
    <w:lvl w:ilvl="8">
      <w:start w:val="1"/>
      <w:numFmt w:val="decimal"/>
      <w:isLgl w:val="false"/>
      <w:suff w:val="tab"/>
      <w:lvlText w:val="%1.%2.%3.%4.%5.%6.%7.%8.%9."/>
      <w:lvlJc w:val="left"/>
      <w:pPr>
        <w:pStyle w:val="862"/>
        <w:ind w:left="2865" w:hanging="2160"/>
      </w:pPr>
    </w:lvl>
  </w:abstractNum>
  <w:abstractNum w:abstractNumId="1">
    <w:multiLevelType w:val="hybridMultilevel"/>
    <w:lvl w:ilvl="0">
      <w:start w:val="1"/>
      <w:numFmt w:val="decimal"/>
      <w:isLgl w:val="false"/>
      <w:suff w:val="tab"/>
      <w:lvlText w:val="%1."/>
      <w:lvlJc w:val="left"/>
      <w:pPr>
        <w:pStyle w:val="862"/>
        <w:ind w:left="1704" w:hanging="996"/>
      </w:pPr>
    </w:lvl>
    <w:lvl w:ilvl="1">
      <w:start w:val="1"/>
      <w:numFmt w:val="lowerLetter"/>
      <w:isLgl w:val="false"/>
      <w:suff w:val="tab"/>
      <w:lvlText w:val="%2."/>
      <w:lvlJc w:val="left"/>
      <w:pPr>
        <w:pStyle w:val="862"/>
        <w:ind w:left="1788" w:hanging="360"/>
      </w:pPr>
    </w:lvl>
    <w:lvl w:ilvl="2">
      <w:start w:val="1"/>
      <w:numFmt w:val="lowerRoman"/>
      <w:isLgl w:val="false"/>
      <w:suff w:val="tab"/>
      <w:lvlText w:val="%3."/>
      <w:lvlJc w:val="right"/>
      <w:pPr>
        <w:pStyle w:val="862"/>
        <w:ind w:left="2508" w:hanging="180"/>
      </w:pPr>
    </w:lvl>
    <w:lvl w:ilvl="3">
      <w:start w:val="1"/>
      <w:numFmt w:val="decimal"/>
      <w:isLgl w:val="false"/>
      <w:suff w:val="tab"/>
      <w:lvlText w:val="%4."/>
      <w:lvlJc w:val="left"/>
      <w:pPr>
        <w:pStyle w:val="862"/>
        <w:ind w:left="3228" w:hanging="360"/>
      </w:pPr>
    </w:lvl>
    <w:lvl w:ilvl="4">
      <w:start w:val="1"/>
      <w:numFmt w:val="lowerLetter"/>
      <w:isLgl w:val="false"/>
      <w:suff w:val="tab"/>
      <w:lvlText w:val="%5."/>
      <w:lvlJc w:val="left"/>
      <w:pPr>
        <w:pStyle w:val="862"/>
        <w:ind w:left="3948" w:hanging="360"/>
      </w:pPr>
    </w:lvl>
    <w:lvl w:ilvl="5">
      <w:start w:val="1"/>
      <w:numFmt w:val="lowerRoman"/>
      <w:isLgl w:val="false"/>
      <w:suff w:val="tab"/>
      <w:lvlText w:val="%6."/>
      <w:lvlJc w:val="right"/>
      <w:pPr>
        <w:pStyle w:val="862"/>
        <w:ind w:left="4668" w:hanging="180"/>
      </w:pPr>
    </w:lvl>
    <w:lvl w:ilvl="6">
      <w:start w:val="1"/>
      <w:numFmt w:val="decimal"/>
      <w:isLgl w:val="false"/>
      <w:suff w:val="tab"/>
      <w:lvlText w:val="%7."/>
      <w:lvlJc w:val="left"/>
      <w:pPr>
        <w:pStyle w:val="862"/>
        <w:ind w:left="5388" w:hanging="360"/>
      </w:pPr>
    </w:lvl>
    <w:lvl w:ilvl="7">
      <w:start w:val="1"/>
      <w:numFmt w:val="lowerLetter"/>
      <w:isLgl w:val="false"/>
      <w:suff w:val="tab"/>
      <w:lvlText w:val="%8."/>
      <w:lvlJc w:val="left"/>
      <w:pPr>
        <w:pStyle w:val="862"/>
        <w:ind w:left="6108" w:hanging="360"/>
      </w:pPr>
    </w:lvl>
    <w:lvl w:ilvl="8">
      <w:start w:val="1"/>
      <w:numFmt w:val="lowerRoman"/>
      <w:isLgl w:val="false"/>
      <w:suff w:val="tab"/>
      <w:lvlText w:val="%9."/>
      <w:lvlJc w:val="right"/>
      <w:pPr>
        <w:pStyle w:val="862"/>
        <w:ind w:left="6828" w:hanging="180"/>
      </w:pPr>
    </w:lvl>
  </w:abstractNum>
  <w:abstractNum w:abstractNumId="2">
    <w:multiLevelType w:val="hybridMultilevel"/>
    <w:lvl w:ilvl="0">
      <w:start w:val="1"/>
      <w:numFmt w:val="decimal"/>
      <w:isLgl w:val="false"/>
      <w:suff w:val="tab"/>
      <w:lvlText w:val="%1."/>
      <w:lvlJc w:val="left"/>
      <w:pPr>
        <w:pStyle w:val="862"/>
        <w:ind w:left="1678" w:hanging="111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3">
    <w:multiLevelType w:val="hybridMultilevel"/>
    <w:lvl w:ilvl="0">
      <w:start w:val="1"/>
      <w:numFmt w:val="decimal"/>
      <w:isLgl w:val="false"/>
      <w:suff w:val="tab"/>
      <w:lvlText w:val="%1."/>
      <w:lvlJc w:val="left"/>
      <w:pPr>
        <w:pStyle w:val="862"/>
        <w:ind w:left="720" w:hanging="360"/>
      </w:pPr>
      <w:rPr>
        <w:rFonts w:ascii="Times New Roman" w:hAnsi="Times New Roman" w:eastAsia="Times New Roman" w:cs="Times New Roman"/>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4">
    <w:multiLevelType w:val="hybridMultilevel"/>
    <w:lvl w:ilvl="0">
      <w:start w:val="2"/>
      <w:numFmt w:val="decimal"/>
      <w:isLgl w:val="false"/>
      <w:suff w:val="tab"/>
      <w:lvlText w:val="%1."/>
      <w:lvlJc w:val="left"/>
      <w:pPr>
        <w:pStyle w:val="862"/>
        <w:ind w:left="450" w:hanging="450"/>
      </w:pPr>
    </w:lvl>
    <w:lvl w:ilvl="1">
      <w:start w:val="1"/>
      <w:numFmt w:val="decimal"/>
      <w:isLgl w:val="false"/>
      <w:suff w:val="tab"/>
      <w:lvlText w:val="%1.%2."/>
      <w:lvlJc w:val="left"/>
      <w:pPr>
        <w:pStyle w:val="862"/>
        <w:ind w:left="1440" w:hanging="720"/>
      </w:pPr>
    </w:lvl>
    <w:lvl w:ilvl="2">
      <w:start w:val="1"/>
      <w:numFmt w:val="decimal"/>
      <w:isLgl w:val="false"/>
      <w:suff w:val="tab"/>
      <w:lvlText w:val="%1.%2.%3."/>
      <w:lvlJc w:val="left"/>
      <w:pPr>
        <w:pStyle w:val="862"/>
        <w:ind w:left="2160" w:hanging="720"/>
      </w:pPr>
    </w:lvl>
    <w:lvl w:ilvl="3">
      <w:start w:val="1"/>
      <w:numFmt w:val="decimal"/>
      <w:isLgl w:val="false"/>
      <w:suff w:val="tab"/>
      <w:lvlText w:val="%1.%2.%3.%4."/>
      <w:lvlJc w:val="left"/>
      <w:pPr>
        <w:pStyle w:val="862"/>
        <w:ind w:left="3240" w:hanging="1080"/>
      </w:pPr>
    </w:lvl>
    <w:lvl w:ilvl="4">
      <w:start w:val="1"/>
      <w:numFmt w:val="decimal"/>
      <w:isLgl w:val="false"/>
      <w:suff w:val="tab"/>
      <w:lvlText w:val="%1.%2.%3.%4.%5."/>
      <w:lvlJc w:val="left"/>
      <w:pPr>
        <w:pStyle w:val="862"/>
        <w:ind w:left="3960" w:hanging="1080"/>
      </w:pPr>
    </w:lvl>
    <w:lvl w:ilvl="5">
      <w:start w:val="1"/>
      <w:numFmt w:val="decimal"/>
      <w:isLgl w:val="false"/>
      <w:suff w:val="tab"/>
      <w:lvlText w:val="%1.%2.%3.%4.%5.%6."/>
      <w:lvlJc w:val="left"/>
      <w:pPr>
        <w:pStyle w:val="862"/>
        <w:ind w:left="5040" w:hanging="1440"/>
      </w:pPr>
    </w:lvl>
    <w:lvl w:ilvl="6">
      <w:start w:val="1"/>
      <w:numFmt w:val="decimal"/>
      <w:isLgl w:val="false"/>
      <w:suff w:val="tab"/>
      <w:lvlText w:val="%1.%2.%3.%4.%5.%6.%7."/>
      <w:lvlJc w:val="left"/>
      <w:pPr>
        <w:pStyle w:val="862"/>
        <w:ind w:left="6120" w:hanging="1800"/>
      </w:pPr>
    </w:lvl>
    <w:lvl w:ilvl="7">
      <w:start w:val="1"/>
      <w:numFmt w:val="decimal"/>
      <w:isLgl w:val="false"/>
      <w:suff w:val="tab"/>
      <w:lvlText w:val="%1.%2.%3.%4.%5.%6.%7.%8."/>
      <w:lvlJc w:val="left"/>
      <w:pPr>
        <w:pStyle w:val="862"/>
        <w:ind w:left="6840" w:hanging="1800"/>
      </w:pPr>
    </w:lvl>
    <w:lvl w:ilvl="8">
      <w:start w:val="1"/>
      <w:numFmt w:val="decimal"/>
      <w:isLgl w:val="false"/>
      <w:suff w:val="tab"/>
      <w:lvlText w:val="%1.%2.%3.%4.%5.%6.%7.%8.%9."/>
      <w:lvlJc w:val="left"/>
      <w:pPr>
        <w:pStyle w:val="862"/>
        <w:ind w:left="7920" w:hanging="2160"/>
      </w:pPr>
    </w:lvl>
  </w:abstractNum>
  <w:abstractNum w:abstractNumId="5">
    <w:multiLevelType w:val="hybridMultilevel"/>
    <w:lvl w:ilvl="0">
      <w:start w:val="10"/>
      <w:numFmt w:val="decimal"/>
      <w:isLgl w:val="false"/>
      <w:suff w:val="tab"/>
      <w:lvlText w:val="%1."/>
      <w:lvlJc w:val="left"/>
      <w:pPr>
        <w:pStyle w:val="862"/>
        <w:ind w:left="943" w:hanging="375"/>
      </w:pPr>
    </w:lvl>
    <w:lvl w:ilvl="1">
      <w:start w:val="1"/>
      <w:numFmt w:val="lowerLetter"/>
      <w:isLgl w:val="false"/>
      <w:suff w:val="tab"/>
      <w:lvlText w:val="%2."/>
      <w:lvlJc w:val="left"/>
      <w:pPr>
        <w:pStyle w:val="862"/>
        <w:ind w:left="1648" w:hanging="360"/>
      </w:pPr>
    </w:lvl>
    <w:lvl w:ilvl="2">
      <w:start w:val="1"/>
      <w:numFmt w:val="lowerRoman"/>
      <w:isLgl w:val="false"/>
      <w:suff w:val="tab"/>
      <w:lvlText w:val="%3."/>
      <w:lvlJc w:val="right"/>
      <w:pPr>
        <w:pStyle w:val="862"/>
        <w:ind w:left="2368" w:hanging="180"/>
      </w:pPr>
    </w:lvl>
    <w:lvl w:ilvl="3">
      <w:start w:val="1"/>
      <w:numFmt w:val="decimal"/>
      <w:isLgl w:val="false"/>
      <w:suff w:val="tab"/>
      <w:lvlText w:val="%4."/>
      <w:lvlJc w:val="left"/>
      <w:pPr>
        <w:pStyle w:val="862"/>
        <w:ind w:left="3088" w:hanging="360"/>
      </w:pPr>
    </w:lvl>
    <w:lvl w:ilvl="4">
      <w:start w:val="1"/>
      <w:numFmt w:val="lowerLetter"/>
      <w:isLgl w:val="false"/>
      <w:suff w:val="tab"/>
      <w:lvlText w:val="%5."/>
      <w:lvlJc w:val="left"/>
      <w:pPr>
        <w:pStyle w:val="862"/>
        <w:ind w:left="3808" w:hanging="360"/>
      </w:pPr>
    </w:lvl>
    <w:lvl w:ilvl="5">
      <w:start w:val="1"/>
      <w:numFmt w:val="lowerRoman"/>
      <w:isLgl w:val="false"/>
      <w:suff w:val="tab"/>
      <w:lvlText w:val="%6."/>
      <w:lvlJc w:val="right"/>
      <w:pPr>
        <w:pStyle w:val="862"/>
        <w:ind w:left="4528" w:hanging="180"/>
      </w:pPr>
    </w:lvl>
    <w:lvl w:ilvl="6">
      <w:start w:val="1"/>
      <w:numFmt w:val="decimal"/>
      <w:isLgl w:val="false"/>
      <w:suff w:val="tab"/>
      <w:lvlText w:val="%7."/>
      <w:lvlJc w:val="left"/>
      <w:pPr>
        <w:pStyle w:val="862"/>
        <w:ind w:left="5248" w:hanging="360"/>
      </w:pPr>
    </w:lvl>
    <w:lvl w:ilvl="7">
      <w:start w:val="1"/>
      <w:numFmt w:val="lowerLetter"/>
      <w:isLgl w:val="false"/>
      <w:suff w:val="tab"/>
      <w:lvlText w:val="%8."/>
      <w:lvlJc w:val="left"/>
      <w:pPr>
        <w:pStyle w:val="862"/>
        <w:ind w:left="5968" w:hanging="360"/>
      </w:pPr>
    </w:lvl>
    <w:lvl w:ilvl="8">
      <w:start w:val="1"/>
      <w:numFmt w:val="lowerRoman"/>
      <w:isLgl w:val="false"/>
      <w:suff w:val="tab"/>
      <w:lvlText w:val="%9."/>
      <w:lvlJc w:val="right"/>
      <w:pPr>
        <w:pStyle w:val="862"/>
        <w:ind w:left="6688" w:hanging="180"/>
      </w:pPr>
    </w:lvl>
  </w:abstractNum>
  <w:abstractNum w:abstractNumId="6">
    <w:multiLevelType w:val="hybridMultilevel"/>
    <w:lvl w:ilvl="0">
      <w:start w:val="10"/>
      <w:numFmt w:val="decimal"/>
      <w:isLgl w:val="false"/>
      <w:suff w:val="tab"/>
      <w:lvlText w:val="%1"/>
      <w:lvlJc w:val="left"/>
      <w:pPr>
        <w:pStyle w:val="862"/>
        <w:ind w:left="720" w:hanging="360"/>
      </w:p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7">
    <w:multiLevelType w:val="hybridMultilevel"/>
    <w:lvl w:ilvl="0">
      <w:start w:val="2"/>
      <w:numFmt w:val="decimal"/>
      <w:isLgl w:val="false"/>
      <w:suff w:val="tab"/>
      <w:lvlText w:val="%1."/>
      <w:lvlJc w:val="left"/>
      <w:pPr>
        <w:pStyle w:val="862"/>
        <w:ind w:left="720" w:hanging="360"/>
      </w:pPr>
      <w:rPr>
        <w:rFonts w:ascii="Times New Roman" w:hAnsi="Times New Roman" w:cs="Times New Roman"/>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8">
    <w:multiLevelType w:val="hybridMultilevel"/>
    <w:lvl w:ilvl="0">
      <w:start w:val="1"/>
      <w:numFmt w:val="decimal"/>
      <w:isLgl w:val="false"/>
      <w:suff w:val="tab"/>
      <w:lvlText w:val="%1."/>
      <w:lvlJc w:val="left"/>
      <w:pPr>
        <w:pStyle w:val="862"/>
        <w:ind w:left="1065" w:hanging="360"/>
      </w:pPr>
    </w:lvl>
    <w:lvl w:ilvl="1">
      <w:start w:val="1"/>
      <w:numFmt w:val="decimal"/>
      <w:isLgl w:val="false"/>
      <w:suff w:val="tab"/>
      <w:lvlText w:val="%1.%2."/>
      <w:lvlJc w:val="left"/>
      <w:pPr>
        <w:pStyle w:val="862"/>
        <w:ind w:left="2051" w:hanging="1200"/>
      </w:pPr>
    </w:lvl>
    <w:lvl w:ilvl="2">
      <w:start w:val="1"/>
      <w:numFmt w:val="decimal"/>
      <w:isLgl w:val="false"/>
      <w:suff w:val="tab"/>
      <w:lvlText w:val="%1.%2.%3."/>
      <w:lvlJc w:val="left"/>
      <w:pPr>
        <w:pStyle w:val="862"/>
        <w:ind w:left="1913" w:hanging="1200"/>
      </w:pPr>
    </w:lvl>
    <w:lvl w:ilvl="3">
      <w:start w:val="1"/>
      <w:numFmt w:val="decimal"/>
      <w:isLgl w:val="false"/>
      <w:suff w:val="tab"/>
      <w:lvlText w:val="%1.%2.%3.%4."/>
      <w:lvlJc w:val="left"/>
      <w:pPr>
        <w:pStyle w:val="862"/>
        <w:ind w:left="1917" w:hanging="1200"/>
      </w:pPr>
    </w:lvl>
    <w:lvl w:ilvl="4">
      <w:start w:val="1"/>
      <w:numFmt w:val="decimal"/>
      <w:isLgl w:val="false"/>
      <w:suff w:val="tab"/>
      <w:lvlText w:val="%1.%2.%3.%4.%5."/>
      <w:lvlJc w:val="left"/>
      <w:pPr>
        <w:pStyle w:val="862"/>
        <w:ind w:left="1921" w:hanging="1200"/>
      </w:pPr>
    </w:lvl>
    <w:lvl w:ilvl="5">
      <w:start w:val="1"/>
      <w:numFmt w:val="decimal"/>
      <w:isLgl w:val="false"/>
      <w:suff w:val="tab"/>
      <w:lvlText w:val="%1.%2.%3.%4.%5.%6."/>
      <w:lvlJc w:val="left"/>
      <w:pPr>
        <w:pStyle w:val="862"/>
        <w:ind w:left="2165" w:hanging="1440"/>
      </w:pPr>
    </w:lvl>
    <w:lvl w:ilvl="6">
      <w:start w:val="1"/>
      <w:numFmt w:val="decimal"/>
      <w:isLgl w:val="false"/>
      <w:suff w:val="tab"/>
      <w:lvlText w:val="%1.%2.%3.%4.%5.%6.%7."/>
      <w:lvlJc w:val="left"/>
      <w:pPr>
        <w:pStyle w:val="862"/>
        <w:ind w:left="2529" w:hanging="1800"/>
      </w:pPr>
    </w:lvl>
    <w:lvl w:ilvl="7">
      <w:start w:val="1"/>
      <w:numFmt w:val="decimal"/>
      <w:isLgl w:val="false"/>
      <w:suff w:val="tab"/>
      <w:lvlText w:val="%1.%2.%3.%4.%5.%6.%7.%8."/>
      <w:lvlJc w:val="left"/>
      <w:pPr>
        <w:pStyle w:val="862"/>
        <w:ind w:left="2533" w:hanging="1800"/>
      </w:pPr>
    </w:lvl>
    <w:lvl w:ilvl="8">
      <w:start w:val="1"/>
      <w:numFmt w:val="decimal"/>
      <w:isLgl w:val="false"/>
      <w:suff w:val="tab"/>
      <w:lvlText w:val="%1.%2.%3.%4.%5.%6.%7.%8.%9."/>
      <w:lvlJc w:val="left"/>
      <w:pPr>
        <w:pStyle w:val="862"/>
        <w:ind w:left="2897" w:hanging="2160"/>
      </w:pPr>
    </w:lvl>
  </w:abstractNum>
  <w:abstractNum w:abstractNumId="9">
    <w:multiLevelType w:val="hybridMultilevel"/>
    <w:lvl w:ilvl="0">
      <w:start w:val="1"/>
      <w:numFmt w:val="decimal"/>
      <w:isLgl w:val="false"/>
      <w:suff w:val="tab"/>
      <w:lvlText w:val="%1."/>
      <w:lvlJc w:val="left"/>
      <w:pPr>
        <w:pStyle w:val="862"/>
        <w:ind w:left="720" w:hanging="360"/>
      </w:pPr>
    </w:lvl>
    <w:lvl w:ilvl="1">
      <w:start w:val="2"/>
      <w:numFmt w:val="decimal"/>
      <w:isLgl w:val="false"/>
      <w:suff w:val="tab"/>
      <w:lvlText w:val="%1.%2."/>
      <w:lvlJc w:val="left"/>
      <w:pPr>
        <w:pStyle w:val="862"/>
        <w:ind w:left="1440" w:hanging="720"/>
      </w:pPr>
    </w:lvl>
    <w:lvl w:ilvl="2">
      <w:start w:val="1"/>
      <w:numFmt w:val="decimal"/>
      <w:isLgl w:val="false"/>
      <w:suff w:val="tab"/>
      <w:lvlText w:val="%1.%2.%3."/>
      <w:lvlJc w:val="left"/>
      <w:pPr>
        <w:pStyle w:val="862"/>
        <w:ind w:left="1800" w:hanging="720"/>
      </w:pPr>
    </w:lvl>
    <w:lvl w:ilvl="3">
      <w:start w:val="1"/>
      <w:numFmt w:val="decimal"/>
      <w:isLgl w:val="false"/>
      <w:suff w:val="tab"/>
      <w:lvlText w:val="%1.%2.%3.%4."/>
      <w:lvlJc w:val="left"/>
      <w:pPr>
        <w:pStyle w:val="862"/>
        <w:ind w:left="2520" w:hanging="1080"/>
      </w:pPr>
    </w:lvl>
    <w:lvl w:ilvl="4">
      <w:start w:val="1"/>
      <w:numFmt w:val="decimal"/>
      <w:isLgl w:val="false"/>
      <w:suff w:val="tab"/>
      <w:lvlText w:val="%1.%2.%3.%4.%5."/>
      <w:lvlJc w:val="left"/>
      <w:pPr>
        <w:pStyle w:val="862"/>
        <w:ind w:left="2880" w:hanging="1080"/>
      </w:pPr>
    </w:lvl>
    <w:lvl w:ilvl="5">
      <w:start w:val="1"/>
      <w:numFmt w:val="decimal"/>
      <w:isLgl w:val="false"/>
      <w:suff w:val="tab"/>
      <w:lvlText w:val="%1.%2.%3.%4.%5.%6."/>
      <w:lvlJc w:val="left"/>
      <w:pPr>
        <w:pStyle w:val="862"/>
        <w:ind w:left="3600" w:hanging="1440"/>
      </w:pPr>
    </w:lvl>
    <w:lvl w:ilvl="6">
      <w:start w:val="1"/>
      <w:numFmt w:val="decimal"/>
      <w:isLgl w:val="false"/>
      <w:suff w:val="tab"/>
      <w:lvlText w:val="%1.%2.%3.%4.%5.%6.%7."/>
      <w:lvlJc w:val="left"/>
      <w:pPr>
        <w:pStyle w:val="862"/>
        <w:ind w:left="4320" w:hanging="1800"/>
      </w:pPr>
    </w:lvl>
    <w:lvl w:ilvl="7">
      <w:start w:val="1"/>
      <w:numFmt w:val="decimal"/>
      <w:isLgl w:val="false"/>
      <w:suff w:val="tab"/>
      <w:lvlText w:val="%1.%2.%3.%4.%5.%6.%7.%8."/>
      <w:lvlJc w:val="left"/>
      <w:pPr>
        <w:pStyle w:val="862"/>
        <w:ind w:left="4680" w:hanging="1800"/>
      </w:pPr>
    </w:lvl>
    <w:lvl w:ilvl="8">
      <w:start w:val="1"/>
      <w:numFmt w:val="decimal"/>
      <w:isLgl w:val="false"/>
      <w:suff w:val="tab"/>
      <w:lvlText w:val="%1.%2.%3.%4.%5.%6.%7.%8.%9."/>
      <w:lvlJc w:val="left"/>
      <w:pPr>
        <w:pStyle w:val="862"/>
        <w:ind w:left="5400" w:hanging="2160"/>
      </w:pPr>
    </w:lvl>
  </w:abstractNum>
  <w:abstractNum w:abstractNumId="10">
    <w:multiLevelType w:val="hybridMultilevel"/>
    <w:lvl w:ilvl="0">
      <w:start w:val="4"/>
      <w:numFmt w:val="decimal"/>
      <w:isLgl w:val="false"/>
      <w:suff w:val="tab"/>
      <w:lvlText w:val="%1."/>
      <w:lvlJc w:val="left"/>
      <w:pPr>
        <w:pStyle w:val="862"/>
        <w:ind w:left="1069" w:hanging="36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11">
    <w:multiLevelType w:val="hybridMultilevel"/>
    <w:lvl w:ilvl="0">
      <w:start w:val="2"/>
      <w:numFmt w:val="decimal"/>
      <w:isLgl w:val="false"/>
      <w:suff w:val="tab"/>
      <w:lvlText w:val="%1."/>
      <w:lvlJc w:val="left"/>
      <w:pPr>
        <w:pStyle w:val="862"/>
        <w:ind w:left="1080" w:hanging="360"/>
      </w:pPr>
      <w:rPr>
        <w:rFonts w:ascii="Times New Roman" w:hAnsi="Times New Roman"/>
      </w:rPr>
    </w:lvl>
    <w:lvl w:ilvl="1">
      <w:start w:val="1"/>
      <w:numFmt w:val="lowerLetter"/>
      <w:isLgl w:val="false"/>
      <w:suff w:val="tab"/>
      <w:lvlText w:val="%2."/>
      <w:lvlJc w:val="left"/>
      <w:pPr>
        <w:pStyle w:val="862"/>
        <w:ind w:left="1800" w:hanging="360"/>
      </w:pPr>
    </w:lvl>
    <w:lvl w:ilvl="2">
      <w:start w:val="1"/>
      <w:numFmt w:val="lowerRoman"/>
      <w:isLgl w:val="false"/>
      <w:suff w:val="tab"/>
      <w:lvlText w:val="%3."/>
      <w:lvlJc w:val="right"/>
      <w:pPr>
        <w:pStyle w:val="862"/>
        <w:ind w:left="2520" w:hanging="180"/>
      </w:pPr>
    </w:lvl>
    <w:lvl w:ilvl="3">
      <w:start w:val="1"/>
      <w:numFmt w:val="decimal"/>
      <w:isLgl w:val="false"/>
      <w:suff w:val="tab"/>
      <w:lvlText w:val="%4."/>
      <w:lvlJc w:val="left"/>
      <w:pPr>
        <w:pStyle w:val="862"/>
        <w:ind w:left="3240" w:hanging="360"/>
      </w:pPr>
    </w:lvl>
    <w:lvl w:ilvl="4">
      <w:start w:val="1"/>
      <w:numFmt w:val="lowerLetter"/>
      <w:isLgl w:val="false"/>
      <w:suff w:val="tab"/>
      <w:lvlText w:val="%5."/>
      <w:lvlJc w:val="left"/>
      <w:pPr>
        <w:pStyle w:val="862"/>
        <w:ind w:left="3960" w:hanging="360"/>
      </w:pPr>
    </w:lvl>
    <w:lvl w:ilvl="5">
      <w:start w:val="1"/>
      <w:numFmt w:val="lowerRoman"/>
      <w:isLgl w:val="false"/>
      <w:suff w:val="tab"/>
      <w:lvlText w:val="%6."/>
      <w:lvlJc w:val="right"/>
      <w:pPr>
        <w:pStyle w:val="862"/>
        <w:ind w:left="4680" w:hanging="180"/>
      </w:pPr>
    </w:lvl>
    <w:lvl w:ilvl="6">
      <w:start w:val="1"/>
      <w:numFmt w:val="decimal"/>
      <w:isLgl w:val="false"/>
      <w:suff w:val="tab"/>
      <w:lvlText w:val="%7."/>
      <w:lvlJc w:val="left"/>
      <w:pPr>
        <w:pStyle w:val="862"/>
        <w:ind w:left="5400" w:hanging="360"/>
      </w:pPr>
    </w:lvl>
    <w:lvl w:ilvl="7">
      <w:start w:val="1"/>
      <w:numFmt w:val="lowerLetter"/>
      <w:isLgl w:val="false"/>
      <w:suff w:val="tab"/>
      <w:lvlText w:val="%8."/>
      <w:lvlJc w:val="left"/>
      <w:pPr>
        <w:pStyle w:val="862"/>
        <w:ind w:left="6120" w:hanging="360"/>
      </w:pPr>
    </w:lvl>
    <w:lvl w:ilvl="8">
      <w:start w:val="1"/>
      <w:numFmt w:val="lowerRoman"/>
      <w:isLgl w:val="false"/>
      <w:suff w:val="tab"/>
      <w:lvlText w:val="%9."/>
      <w:lvlJc w:val="right"/>
      <w:pPr>
        <w:pStyle w:val="862"/>
        <w:ind w:left="6840" w:hanging="180"/>
      </w:pPr>
    </w:lvl>
  </w:abstractNum>
  <w:abstractNum w:abstractNumId="12">
    <w:multiLevelType w:val="hybridMultilevel"/>
    <w:lvl w:ilvl="0">
      <w:start w:val="1"/>
      <w:numFmt w:val="decimal"/>
      <w:isLgl w:val="false"/>
      <w:suff w:val="tab"/>
      <w:lvlText w:val="%1."/>
      <w:lvlJc w:val="left"/>
      <w:pPr>
        <w:pStyle w:val="862"/>
        <w:ind w:left="1251" w:hanging="1110"/>
      </w:pPr>
    </w:lvl>
    <w:lvl w:ilvl="1">
      <w:start w:val="1"/>
      <w:numFmt w:val="lowerLetter"/>
      <w:isLgl w:val="false"/>
      <w:suff w:val="tab"/>
      <w:lvlText w:val="%2."/>
      <w:lvlJc w:val="left"/>
      <w:pPr>
        <w:pStyle w:val="862"/>
        <w:ind w:left="1789" w:hanging="360"/>
      </w:pPr>
    </w:lvl>
    <w:lvl w:ilvl="2">
      <w:start w:val="1"/>
      <w:numFmt w:val="lowerRoman"/>
      <w:isLgl w:val="false"/>
      <w:suff w:val="tab"/>
      <w:lvlText w:val="%3."/>
      <w:lvlJc w:val="right"/>
      <w:pPr>
        <w:pStyle w:val="862"/>
        <w:ind w:left="2509" w:hanging="180"/>
      </w:pPr>
    </w:lvl>
    <w:lvl w:ilvl="3">
      <w:start w:val="1"/>
      <w:numFmt w:val="decimal"/>
      <w:isLgl w:val="false"/>
      <w:suff w:val="tab"/>
      <w:lvlText w:val="%4."/>
      <w:lvlJc w:val="left"/>
      <w:pPr>
        <w:pStyle w:val="862"/>
        <w:ind w:left="3229" w:hanging="360"/>
      </w:pPr>
    </w:lvl>
    <w:lvl w:ilvl="4">
      <w:start w:val="1"/>
      <w:numFmt w:val="lowerLetter"/>
      <w:isLgl w:val="false"/>
      <w:suff w:val="tab"/>
      <w:lvlText w:val="%5."/>
      <w:lvlJc w:val="left"/>
      <w:pPr>
        <w:pStyle w:val="862"/>
        <w:ind w:left="3949" w:hanging="360"/>
      </w:pPr>
    </w:lvl>
    <w:lvl w:ilvl="5">
      <w:start w:val="1"/>
      <w:numFmt w:val="lowerRoman"/>
      <w:isLgl w:val="false"/>
      <w:suff w:val="tab"/>
      <w:lvlText w:val="%6."/>
      <w:lvlJc w:val="right"/>
      <w:pPr>
        <w:pStyle w:val="862"/>
        <w:ind w:left="4669" w:hanging="180"/>
      </w:pPr>
    </w:lvl>
    <w:lvl w:ilvl="6">
      <w:start w:val="1"/>
      <w:numFmt w:val="decimal"/>
      <w:isLgl w:val="false"/>
      <w:suff w:val="tab"/>
      <w:lvlText w:val="%7."/>
      <w:lvlJc w:val="left"/>
      <w:pPr>
        <w:pStyle w:val="862"/>
        <w:ind w:left="5389" w:hanging="360"/>
      </w:pPr>
    </w:lvl>
    <w:lvl w:ilvl="7">
      <w:start w:val="1"/>
      <w:numFmt w:val="lowerLetter"/>
      <w:isLgl w:val="false"/>
      <w:suff w:val="tab"/>
      <w:lvlText w:val="%8."/>
      <w:lvlJc w:val="left"/>
      <w:pPr>
        <w:pStyle w:val="862"/>
        <w:ind w:left="6109" w:hanging="360"/>
      </w:pPr>
    </w:lvl>
    <w:lvl w:ilvl="8">
      <w:start w:val="1"/>
      <w:numFmt w:val="lowerRoman"/>
      <w:isLgl w:val="false"/>
      <w:suff w:val="tab"/>
      <w:lvlText w:val="%9."/>
      <w:lvlJc w:val="right"/>
      <w:pPr>
        <w:pStyle w:val="862"/>
        <w:ind w:left="6829" w:hanging="180"/>
      </w:pPr>
    </w:lvl>
  </w:abstractNum>
  <w:abstractNum w:abstractNumId="13">
    <w:multiLevelType w:val="hybridMultilevel"/>
    <w:lvl w:ilvl="0">
      <w:start w:val="1"/>
      <w:numFmt w:val="decimal"/>
      <w:isLgl w:val="false"/>
      <w:suff w:val="tab"/>
      <w:lvlText w:val="%1."/>
      <w:lvlJc w:val="left"/>
      <w:pPr>
        <w:pStyle w:val="862"/>
        <w:ind w:left="1065" w:hanging="360"/>
      </w:pPr>
      <w:rPr>
        <w:rFonts w:ascii="Times New Roman" w:hAnsi="Times New Roman" w:cs="Times New Roman"/>
      </w:rPr>
    </w:lvl>
    <w:lvl w:ilvl="1">
      <w:start w:val="1"/>
      <w:numFmt w:val="lowerLetter"/>
      <w:isLgl w:val="false"/>
      <w:suff w:val="tab"/>
      <w:lvlText w:val="%2."/>
      <w:lvlJc w:val="left"/>
      <w:pPr>
        <w:pStyle w:val="862"/>
        <w:ind w:left="1785" w:hanging="360"/>
      </w:pPr>
    </w:lvl>
    <w:lvl w:ilvl="2">
      <w:start w:val="1"/>
      <w:numFmt w:val="lowerRoman"/>
      <w:isLgl w:val="false"/>
      <w:suff w:val="tab"/>
      <w:lvlText w:val="%3."/>
      <w:lvlJc w:val="right"/>
      <w:pPr>
        <w:pStyle w:val="862"/>
        <w:ind w:left="2505" w:hanging="180"/>
      </w:pPr>
    </w:lvl>
    <w:lvl w:ilvl="3">
      <w:start w:val="1"/>
      <w:numFmt w:val="decimal"/>
      <w:isLgl w:val="false"/>
      <w:suff w:val="tab"/>
      <w:lvlText w:val="%4."/>
      <w:lvlJc w:val="left"/>
      <w:pPr>
        <w:pStyle w:val="862"/>
        <w:ind w:left="3225" w:hanging="360"/>
      </w:pPr>
    </w:lvl>
    <w:lvl w:ilvl="4">
      <w:start w:val="1"/>
      <w:numFmt w:val="lowerLetter"/>
      <w:isLgl w:val="false"/>
      <w:suff w:val="tab"/>
      <w:lvlText w:val="%5."/>
      <w:lvlJc w:val="left"/>
      <w:pPr>
        <w:pStyle w:val="862"/>
        <w:ind w:left="3945" w:hanging="360"/>
      </w:pPr>
    </w:lvl>
    <w:lvl w:ilvl="5">
      <w:start w:val="1"/>
      <w:numFmt w:val="lowerRoman"/>
      <w:isLgl w:val="false"/>
      <w:suff w:val="tab"/>
      <w:lvlText w:val="%6."/>
      <w:lvlJc w:val="right"/>
      <w:pPr>
        <w:pStyle w:val="862"/>
        <w:ind w:left="4665" w:hanging="180"/>
      </w:pPr>
    </w:lvl>
    <w:lvl w:ilvl="6">
      <w:start w:val="1"/>
      <w:numFmt w:val="decimal"/>
      <w:isLgl w:val="false"/>
      <w:suff w:val="tab"/>
      <w:lvlText w:val="%7."/>
      <w:lvlJc w:val="left"/>
      <w:pPr>
        <w:pStyle w:val="862"/>
        <w:ind w:left="5385" w:hanging="360"/>
      </w:pPr>
    </w:lvl>
    <w:lvl w:ilvl="7">
      <w:start w:val="1"/>
      <w:numFmt w:val="lowerLetter"/>
      <w:isLgl w:val="false"/>
      <w:suff w:val="tab"/>
      <w:lvlText w:val="%8."/>
      <w:lvlJc w:val="left"/>
      <w:pPr>
        <w:pStyle w:val="862"/>
        <w:ind w:left="6105" w:hanging="360"/>
      </w:pPr>
    </w:lvl>
    <w:lvl w:ilvl="8">
      <w:start w:val="1"/>
      <w:numFmt w:val="lowerRoman"/>
      <w:isLgl w:val="false"/>
      <w:suff w:val="tab"/>
      <w:lvlText w:val="%9."/>
      <w:lvlJc w:val="right"/>
      <w:pPr>
        <w:pStyle w:val="862"/>
        <w:ind w:left="6825" w:hanging="180"/>
      </w:pPr>
    </w:lvl>
  </w:abstractNum>
  <w:abstractNum w:abstractNumId="14">
    <w:multiLevelType w:val="hybridMultilevel"/>
    <w:lvl w:ilvl="0">
      <w:start w:val="1"/>
      <w:numFmt w:val="decimal"/>
      <w:isLgl w:val="false"/>
      <w:suff w:val="tab"/>
      <w:lvlText w:val="%1."/>
      <w:lvlJc w:val="left"/>
      <w:pPr>
        <w:pStyle w:val="862"/>
        <w:ind w:left="360" w:hanging="360"/>
      </w:pPr>
      <w:rPr>
        <w:color w:val="000000"/>
      </w:rPr>
    </w:lvl>
    <w:lvl w:ilvl="1">
      <w:start w:val="1"/>
      <w:numFmt w:val="lowerLetter"/>
      <w:isLgl w:val="false"/>
      <w:suff w:val="tab"/>
      <w:lvlText w:val="%2."/>
      <w:lvlJc w:val="left"/>
      <w:pPr>
        <w:pStyle w:val="862"/>
        <w:ind w:left="1440" w:hanging="360"/>
      </w:pPr>
    </w:lvl>
    <w:lvl w:ilvl="2">
      <w:start w:val="1"/>
      <w:numFmt w:val="lowerRoman"/>
      <w:isLgl w:val="false"/>
      <w:suff w:val="tab"/>
      <w:lvlText w:val="%3."/>
      <w:lvlJc w:val="right"/>
      <w:pPr>
        <w:pStyle w:val="862"/>
        <w:ind w:left="2160" w:hanging="180"/>
      </w:pPr>
    </w:lvl>
    <w:lvl w:ilvl="3">
      <w:start w:val="1"/>
      <w:numFmt w:val="decimal"/>
      <w:isLgl w:val="false"/>
      <w:suff w:val="tab"/>
      <w:lvlText w:val="%4."/>
      <w:lvlJc w:val="left"/>
      <w:pPr>
        <w:pStyle w:val="862"/>
        <w:ind w:left="2880" w:hanging="360"/>
      </w:pPr>
    </w:lvl>
    <w:lvl w:ilvl="4">
      <w:start w:val="1"/>
      <w:numFmt w:val="lowerLetter"/>
      <w:isLgl w:val="false"/>
      <w:suff w:val="tab"/>
      <w:lvlText w:val="%5."/>
      <w:lvlJc w:val="left"/>
      <w:pPr>
        <w:pStyle w:val="862"/>
        <w:ind w:left="3600" w:hanging="360"/>
      </w:pPr>
    </w:lvl>
    <w:lvl w:ilvl="5">
      <w:start w:val="1"/>
      <w:numFmt w:val="lowerRoman"/>
      <w:isLgl w:val="false"/>
      <w:suff w:val="tab"/>
      <w:lvlText w:val="%6."/>
      <w:lvlJc w:val="right"/>
      <w:pPr>
        <w:pStyle w:val="862"/>
        <w:ind w:left="4320" w:hanging="180"/>
      </w:pPr>
    </w:lvl>
    <w:lvl w:ilvl="6">
      <w:start w:val="1"/>
      <w:numFmt w:val="decimal"/>
      <w:isLgl w:val="false"/>
      <w:suff w:val="tab"/>
      <w:lvlText w:val="%7."/>
      <w:lvlJc w:val="left"/>
      <w:pPr>
        <w:pStyle w:val="862"/>
        <w:ind w:left="5040" w:hanging="360"/>
      </w:pPr>
    </w:lvl>
    <w:lvl w:ilvl="7">
      <w:start w:val="1"/>
      <w:numFmt w:val="lowerLetter"/>
      <w:isLgl w:val="false"/>
      <w:suff w:val="tab"/>
      <w:lvlText w:val="%8."/>
      <w:lvlJc w:val="left"/>
      <w:pPr>
        <w:pStyle w:val="862"/>
        <w:ind w:left="5760" w:hanging="360"/>
      </w:pPr>
    </w:lvl>
    <w:lvl w:ilvl="8">
      <w:start w:val="1"/>
      <w:numFmt w:val="lowerRoman"/>
      <w:isLgl w:val="false"/>
      <w:suff w:val="tab"/>
      <w:lvlText w:val="%9."/>
      <w:lvlJc w:val="right"/>
      <w:pPr>
        <w:pStyle w:val="862"/>
        <w:ind w:left="6480" w:hanging="180"/>
      </w:pPr>
    </w:lvl>
  </w:abstractNum>
  <w:abstractNum w:abstractNumId="15">
    <w:multiLevelType w:val="hybridMultilevel"/>
    <w:lvl w:ilvl="0">
      <w:start w:val="1"/>
      <w:numFmt w:val="decimal"/>
      <w:isLgl w:val="false"/>
      <w:suff w:val="tab"/>
      <w:lvlText w:val="%1."/>
      <w:lvlJc w:val="left"/>
      <w:pPr>
        <w:ind w:left="720" w:hanging="360"/>
      </w:pPr>
    </w:lvl>
    <w:lvl w:ilvl="1">
      <w:start w:val="2"/>
      <w:numFmt w:val="decimal"/>
      <w:isLgl w:val="false"/>
      <w:suff w:val="tab"/>
      <w:lvlText w:val="%1.%2."/>
      <w:lvlJc w:val="left"/>
      <w:pPr>
        <w:ind w:left="1440" w:hanging="720"/>
      </w:pPr>
    </w:lvl>
    <w:lvl w:ilvl="2">
      <w:start w:val="1"/>
      <w:numFmt w:val="decimal"/>
      <w:isLgl w:val="false"/>
      <w:suff w:val="tab"/>
      <w:lvlText w:val="%1.%2.%3."/>
      <w:lvlJc w:val="left"/>
      <w:pPr>
        <w:ind w:left="1800" w:hanging="720"/>
      </w:pPr>
    </w:lvl>
    <w:lvl w:ilvl="3">
      <w:start w:val="1"/>
      <w:numFmt w:val="decimal"/>
      <w:isLgl w:val="false"/>
      <w:suff w:val="tab"/>
      <w:lvlText w:val="%1.%2.%3.%4."/>
      <w:lvlJc w:val="left"/>
      <w:pPr>
        <w:ind w:left="2520" w:hanging="1080"/>
      </w:pPr>
    </w:lvl>
    <w:lvl w:ilvl="4">
      <w:start w:val="1"/>
      <w:numFmt w:val="decimal"/>
      <w:isLgl w:val="false"/>
      <w:suff w:val="tab"/>
      <w:lvlText w:val="%1.%2.%3.%4.%5."/>
      <w:lvlJc w:val="left"/>
      <w:pPr>
        <w:ind w:left="2880" w:hanging="1080"/>
      </w:pPr>
    </w:lvl>
    <w:lvl w:ilvl="5">
      <w:start w:val="1"/>
      <w:numFmt w:val="decimal"/>
      <w:isLgl w:val="false"/>
      <w:suff w:val="tab"/>
      <w:lvlText w:val="%1.%2.%3.%4.%5.%6."/>
      <w:lvlJc w:val="left"/>
      <w:pPr>
        <w:ind w:left="3600" w:hanging="1440"/>
      </w:pPr>
    </w:lvl>
    <w:lvl w:ilvl="6">
      <w:start w:val="1"/>
      <w:numFmt w:val="decimal"/>
      <w:isLgl w:val="false"/>
      <w:suff w:val="tab"/>
      <w:lvlText w:val="%1.%2.%3.%4.%5.%6.%7."/>
      <w:lvlJc w:val="left"/>
      <w:pPr>
        <w:ind w:left="4320" w:hanging="1800"/>
      </w:pPr>
    </w:lvl>
    <w:lvl w:ilvl="7">
      <w:start w:val="1"/>
      <w:numFmt w:val="decimal"/>
      <w:isLgl w:val="false"/>
      <w:suff w:val="tab"/>
      <w:lvlText w:val="%1.%2.%3.%4.%5.%6.%7.%8."/>
      <w:lvlJc w:val="left"/>
      <w:pPr>
        <w:ind w:left="4680" w:hanging="1800"/>
      </w:pPr>
    </w:lvl>
    <w:lvl w:ilvl="8">
      <w:start w:val="1"/>
      <w:numFmt w:val="decimal"/>
      <w:isLgl w:val="false"/>
      <w:suff w:val="tab"/>
      <w:lvlText w:val="%1.%2.%3.%4.%5.%6.%7.%8.%9."/>
      <w:lvlJc w:val="left"/>
      <w:pPr>
        <w:ind w:left="5400" w:hanging="2160"/>
      </w:pPr>
    </w:lvl>
  </w:abstractNum>
  <w:num w:numId="1">
    <w:abstractNumId w:val="13"/>
  </w:num>
  <w:num w:numId="2">
    <w:abstractNumId w:val="3"/>
  </w:num>
  <w:num w:numId="3">
    <w:abstractNumId w:val="7"/>
  </w:num>
  <w:num w:numId="4">
    <w:abstractNumId w:val="11"/>
  </w:num>
  <w:num w:numId="5">
    <w:abstractNumId w:val="1"/>
  </w:num>
  <w:num w:numId="6">
    <w:abstractNumId w:val="0"/>
  </w:num>
  <w:num w:numId="7">
    <w:abstractNumId w:val="14"/>
  </w:num>
  <w:num w:numId="8">
    <w:abstractNumId w:val="12"/>
  </w:num>
  <w:num w:numId="9">
    <w:abstractNumId w:val="10"/>
  </w:num>
  <w:num w:numId="10">
    <w:abstractNumId w:val="8"/>
  </w:num>
  <w:num w:numId="11">
    <w:abstractNumId w:val="5"/>
  </w:num>
  <w:num w:numId="12">
    <w:abstractNumId w:val="6"/>
  </w:num>
  <w:num w:numId="13">
    <w:abstractNumId w:val="2"/>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Times New Roman"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62"/>
    <w:next w:val="862"/>
    <w:link w:val="685"/>
    <w:uiPriority w:val="9"/>
    <w:qFormat/>
    <w:pPr>
      <w:keepLines/>
      <w:keepNext/>
      <w:spacing w:before="480" w:after="200"/>
      <w:outlineLvl w:val="0"/>
    </w:pPr>
    <w:rPr>
      <w:rFonts w:ascii="Arial" w:hAnsi="Arial" w:eastAsia="Arial" w:cs="Arial"/>
      <w:sz w:val="40"/>
      <w:szCs w:val="40"/>
    </w:rPr>
  </w:style>
  <w:style w:type="character" w:styleId="685">
    <w:name w:val="Heading 1 Char"/>
    <w:link w:val="684"/>
    <w:uiPriority w:val="9"/>
    <w:rPr>
      <w:rFonts w:ascii="Arial" w:hAnsi="Arial" w:eastAsia="Arial" w:cs="Arial"/>
      <w:sz w:val="40"/>
      <w:szCs w:val="40"/>
    </w:rPr>
  </w:style>
  <w:style w:type="paragraph" w:styleId="686">
    <w:name w:val="Heading 2"/>
    <w:basedOn w:val="862"/>
    <w:next w:val="862"/>
    <w:link w:val="687"/>
    <w:uiPriority w:val="9"/>
    <w:unhideWhenUsed/>
    <w:qFormat/>
    <w:pPr>
      <w:keepLines/>
      <w:keepNext/>
      <w:spacing w:before="360" w:after="200"/>
      <w:outlineLvl w:val="1"/>
    </w:pPr>
    <w:rPr>
      <w:rFonts w:ascii="Arial" w:hAnsi="Arial" w:eastAsia="Arial" w:cs="Arial"/>
      <w:sz w:val="34"/>
    </w:rPr>
  </w:style>
  <w:style w:type="character" w:styleId="687">
    <w:name w:val="Heading 2 Char"/>
    <w:link w:val="686"/>
    <w:uiPriority w:val="9"/>
    <w:rPr>
      <w:rFonts w:ascii="Arial" w:hAnsi="Arial" w:eastAsia="Arial" w:cs="Arial"/>
      <w:sz w:val="34"/>
    </w:rPr>
  </w:style>
  <w:style w:type="paragraph" w:styleId="688">
    <w:name w:val="Heading 3"/>
    <w:basedOn w:val="862"/>
    <w:next w:val="862"/>
    <w:link w:val="689"/>
    <w:uiPriority w:val="9"/>
    <w:unhideWhenUsed/>
    <w:qFormat/>
    <w:pPr>
      <w:keepLines/>
      <w:keepNext/>
      <w:spacing w:before="320" w:after="200"/>
      <w:outlineLvl w:val="2"/>
    </w:pPr>
    <w:rPr>
      <w:rFonts w:ascii="Arial" w:hAnsi="Arial" w:eastAsia="Arial" w:cs="Arial"/>
      <w:sz w:val="30"/>
      <w:szCs w:val="30"/>
    </w:rPr>
  </w:style>
  <w:style w:type="character" w:styleId="689">
    <w:name w:val="Heading 3 Char"/>
    <w:link w:val="688"/>
    <w:uiPriority w:val="9"/>
    <w:rPr>
      <w:rFonts w:ascii="Arial" w:hAnsi="Arial" w:eastAsia="Arial" w:cs="Arial"/>
      <w:sz w:val="30"/>
      <w:szCs w:val="30"/>
    </w:rPr>
  </w:style>
  <w:style w:type="paragraph" w:styleId="690">
    <w:name w:val="Heading 4"/>
    <w:basedOn w:val="862"/>
    <w:next w:val="862"/>
    <w:link w:val="691"/>
    <w:uiPriority w:val="9"/>
    <w:unhideWhenUsed/>
    <w:qFormat/>
    <w:pPr>
      <w:keepLines/>
      <w:keepNext/>
      <w:spacing w:before="320" w:after="200"/>
      <w:outlineLvl w:val="3"/>
    </w:pPr>
    <w:rPr>
      <w:rFonts w:ascii="Arial" w:hAnsi="Arial" w:eastAsia="Arial" w:cs="Arial"/>
      <w:b/>
      <w:bCs/>
      <w:sz w:val="26"/>
      <w:szCs w:val="26"/>
    </w:rPr>
  </w:style>
  <w:style w:type="character" w:styleId="691">
    <w:name w:val="Heading 4 Char"/>
    <w:link w:val="690"/>
    <w:uiPriority w:val="9"/>
    <w:rPr>
      <w:rFonts w:ascii="Arial" w:hAnsi="Arial" w:eastAsia="Arial" w:cs="Arial"/>
      <w:b/>
      <w:bCs/>
      <w:sz w:val="26"/>
      <w:szCs w:val="26"/>
    </w:rPr>
  </w:style>
  <w:style w:type="paragraph" w:styleId="692">
    <w:name w:val="Heading 5"/>
    <w:basedOn w:val="862"/>
    <w:next w:val="862"/>
    <w:link w:val="693"/>
    <w:uiPriority w:val="9"/>
    <w:unhideWhenUsed/>
    <w:qFormat/>
    <w:pPr>
      <w:keepLines/>
      <w:keepNext/>
      <w:spacing w:before="320" w:after="200"/>
      <w:outlineLvl w:val="4"/>
    </w:pPr>
    <w:rPr>
      <w:rFonts w:ascii="Arial" w:hAnsi="Arial" w:eastAsia="Arial" w:cs="Arial"/>
      <w:b/>
      <w:bCs/>
      <w:sz w:val="24"/>
      <w:szCs w:val="24"/>
    </w:rPr>
  </w:style>
  <w:style w:type="character" w:styleId="693">
    <w:name w:val="Heading 5 Char"/>
    <w:link w:val="692"/>
    <w:uiPriority w:val="9"/>
    <w:rPr>
      <w:rFonts w:ascii="Arial" w:hAnsi="Arial" w:eastAsia="Arial" w:cs="Arial"/>
      <w:b/>
      <w:bCs/>
      <w:sz w:val="24"/>
      <w:szCs w:val="24"/>
    </w:rPr>
  </w:style>
  <w:style w:type="paragraph" w:styleId="694">
    <w:name w:val="Heading 6"/>
    <w:basedOn w:val="862"/>
    <w:next w:val="862"/>
    <w:link w:val="695"/>
    <w:uiPriority w:val="9"/>
    <w:unhideWhenUsed/>
    <w:qFormat/>
    <w:pPr>
      <w:keepLines/>
      <w:keepNext/>
      <w:spacing w:before="320" w:after="200"/>
      <w:outlineLvl w:val="5"/>
    </w:pPr>
    <w:rPr>
      <w:rFonts w:ascii="Arial" w:hAnsi="Arial" w:eastAsia="Arial" w:cs="Arial"/>
      <w:b/>
      <w:bCs/>
      <w:sz w:val="22"/>
      <w:szCs w:val="22"/>
    </w:rPr>
  </w:style>
  <w:style w:type="character" w:styleId="695">
    <w:name w:val="Heading 6 Char"/>
    <w:link w:val="694"/>
    <w:uiPriority w:val="9"/>
    <w:rPr>
      <w:rFonts w:ascii="Arial" w:hAnsi="Arial" w:eastAsia="Arial" w:cs="Arial"/>
      <w:b/>
      <w:bCs/>
      <w:sz w:val="22"/>
      <w:szCs w:val="22"/>
    </w:rPr>
  </w:style>
  <w:style w:type="paragraph" w:styleId="696">
    <w:name w:val="Heading 7"/>
    <w:basedOn w:val="862"/>
    <w:next w:val="862"/>
    <w:link w:val="697"/>
    <w:uiPriority w:val="9"/>
    <w:unhideWhenUsed/>
    <w:qFormat/>
    <w:pPr>
      <w:keepLines/>
      <w:keepNext/>
      <w:spacing w:before="320" w:after="200"/>
      <w:outlineLvl w:val="6"/>
    </w:pPr>
    <w:rPr>
      <w:rFonts w:ascii="Arial" w:hAnsi="Arial" w:eastAsia="Arial" w:cs="Arial"/>
      <w:b/>
      <w:bCs/>
      <w:i/>
      <w:iCs/>
      <w:sz w:val="22"/>
      <w:szCs w:val="22"/>
    </w:rPr>
  </w:style>
  <w:style w:type="character" w:styleId="697">
    <w:name w:val="Heading 7 Char"/>
    <w:link w:val="696"/>
    <w:uiPriority w:val="9"/>
    <w:rPr>
      <w:rFonts w:ascii="Arial" w:hAnsi="Arial" w:eastAsia="Arial" w:cs="Arial"/>
      <w:b/>
      <w:bCs/>
      <w:i/>
      <w:iCs/>
      <w:sz w:val="22"/>
      <w:szCs w:val="22"/>
    </w:rPr>
  </w:style>
  <w:style w:type="paragraph" w:styleId="698">
    <w:name w:val="Heading 8"/>
    <w:basedOn w:val="862"/>
    <w:next w:val="862"/>
    <w:link w:val="699"/>
    <w:uiPriority w:val="9"/>
    <w:unhideWhenUsed/>
    <w:qFormat/>
    <w:pPr>
      <w:keepLines/>
      <w:keepNext/>
      <w:spacing w:before="320" w:after="200"/>
      <w:outlineLvl w:val="7"/>
    </w:pPr>
    <w:rPr>
      <w:rFonts w:ascii="Arial" w:hAnsi="Arial" w:eastAsia="Arial" w:cs="Arial"/>
      <w:i/>
      <w:iCs/>
      <w:sz w:val="22"/>
      <w:szCs w:val="22"/>
    </w:rPr>
  </w:style>
  <w:style w:type="character" w:styleId="699">
    <w:name w:val="Heading 8 Char"/>
    <w:link w:val="698"/>
    <w:uiPriority w:val="9"/>
    <w:rPr>
      <w:rFonts w:ascii="Arial" w:hAnsi="Arial" w:eastAsia="Arial" w:cs="Arial"/>
      <w:i/>
      <w:iCs/>
      <w:sz w:val="22"/>
      <w:szCs w:val="22"/>
    </w:rPr>
  </w:style>
  <w:style w:type="paragraph" w:styleId="700">
    <w:name w:val="Heading 9"/>
    <w:basedOn w:val="862"/>
    <w:next w:val="862"/>
    <w:link w:val="701"/>
    <w:uiPriority w:val="9"/>
    <w:unhideWhenUsed/>
    <w:qFormat/>
    <w:pPr>
      <w:keepLines/>
      <w:keepNext/>
      <w:spacing w:before="320" w:after="200"/>
      <w:outlineLvl w:val="8"/>
    </w:pPr>
    <w:rPr>
      <w:rFonts w:ascii="Arial" w:hAnsi="Arial" w:eastAsia="Arial" w:cs="Arial"/>
      <w:i/>
      <w:iCs/>
      <w:sz w:val="21"/>
      <w:szCs w:val="21"/>
    </w:rPr>
  </w:style>
  <w:style w:type="character" w:styleId="701">
    <w:name w:val="Heading 9 Char"/>
    <w:link w:val="700"/>
    <w:uiPriority w:val="9"/>
    <w:rPr>
      <w:rFonts w:ascii="Arial" w:hAnsi="Arial" w:eastAsia="Arial" w:cs="Arial"/>
      <w:i/>
      <w:iCs/>
      <w:sz w:val="21"/>
      <w:szCs w:val="21"/>
    </w:rPr>
  </w:style>
  <w:style w:type="paragraph" w:styleId="702">
    <w:name w:val="List Paragraph"/>
    <w:basedOn w:val="862"/>
    <w:uiPriority w:val="34"/>
    <w:qFormat/>
    <w:pPr>
      <w:contextualSpacing/>
      <w:ind w:left="720"/>
    </w:pPr>
  </w:style>
  <w:style w:type="paragraph" w:styleId="703">
    <w:name w:val="No Spacing"/>
    <w:uiPriority w:val="1"/>
    <w:qFormat/>
    <w:pPr>
      <w:spacing w:before="0" w:after="0" w:line="240" w:lineRule="auto"/>
    </w:pPr>
  </w:style>
  <w:style w:type="paragraph" w:styleId="704">
    <w:name w:val="Title"/>
    <w:basedOn w:val="862"/>
    <w:next w:val="862"/>
    <w:link w:val="705"/>
    <w:uiPriority w:val="10"/>
    <w:qFormat/>
    <w:pPr>
      <w:contextualSpacing/>
      <w:spacing w:before="300" w:after="200"/>
    </w:pPr>
    <w:rPr>
      <w:sz w:val="48"/>
      <w:szCs w:val="48"/>
    </w:rPr>
  </w:style>
  <w:style w:type="character" w:styleId="705">
    <w:name w:val="Title Char"/>
    <w:link w:val="704"/>
    <w:uiPriority w:val="10"/>
    <w:rPr>
      <w:sz w:val="48"/>
      <w:szCs w:val="48"/>
    </w:rPr>
  </w:style>
  <w:style w:type="paragraph" w:styleId="706">
    <w:name w:val="Subtitle"/>
    <w:basedOn w:val="862"/>
    <w:next w:val="862"/>
    <w:link w:val="707"/>
    <w:uiPriority w:val="11"/>
    <w:qFormat/>
    <w:pPr>
      <w:spacing w:before="200" w:after="200"/>
    </w:pPr>
    <w:rPr>
      <w:sz w:val="24"/>
      <w:szCs w:val="24"/>
    </w:rPr>
  </w:style>
  <w:style w:type="character" w:styleId="707">
    <w:name w:val="Subtitle Char"/>
    <w:link w:val="706"/>
    <w:uiPriority w:val="11"/>
    <w:rPr>
      <w:sz w:val="24"/>
      <w:szCs w:val="24"/>
    </w:rPr>
  </w:style>
  <w:style w:type="paragraph" w:styleId="708">
    <w:name w:val="Quote"/>
    <w:basedOn w:val="862"/>
    <w:next w:val="862"/>
    <w:link w:val="709"/>
    <w:uiPriority w:val="29"/>
    <w:qFormat/>
    <w:pPr>
      <w:ind w:left="720" w:right="720"/>
    </w:pPr>
    <w:rPr>
      <w:i/>
    </w:rPr>
  </w:style>
  <w:style w:type="character" w:styleId="709">
    <w:name w:val="Quote Char"/>
    <w:link w:val="708"/>
    <w:uiPriority w:val="29"/>
    <w:rPr>
      <w:i/>
    </w:rPr>
  </w:style>
  <w:style w:type="paragraph" w:styleId="710">
    <w:name w:val="Intense Quote"/>
    <w:basedOn w:val="862"/>
    <w:next w:val="862"/>
    <w:link w:val="71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1">
    <w:name w:val="Intense Quote Char"/>
    <w:link w:val="710"/>
    <w:uiPriority w:val="30"/>
    <w:rPr>
      <w:i/>
    </w:rPr>
  </w:style>
  <w:style w:type="paragraph" w:styleId="712">
    <w:name w:val="Header"/>
    <w:basedOn w:val="862"/>
    <w:link w:val="713"/>
    <w:uiPriority w:val="99"/>
    <w:unhideWhenUsed/>
    <w:pPr>
      <w:spacing w:after="0" w:line="240" w:lineRule="auto"/>
      <w:tabs>
        <w:tab w:val="center" w:pos="7143" w:leader="none"/>
        <w:tab w:val="right" w:pos="14287" w:leader="none"/>
      </w:tabs>
    </w:pPr>
  </w:style>
  <w:style w:type="character" w:styleId="713">
    <w:name w:val="Header Char"/>
    <w:link w:val="712"/>
    <w:uiPriority w:val="99"/>
  </w:style>
  <w:style w:type="paragraph" w:styleId="714">
    <w:name w:val="Footer"/>
    <w:basedOn w:val="862"/>
    <w:link w:val="717"/>
    <w:uiPriority w:val="99"/>
    <w:unhideWhenUsed/>
    <w:pPr>
      <w:spacing w:after="0" w:line="240" w:lineRule="auto"/>
      <w:tabs>
        <w:tab w:val="center" w:pos="7143" w:leader="none"/>
        <w:tab w:val="right" w:pos="14287" w:leader="none"/>
      </w:tabs>
    </w:pPr>
  </w:style>
  <w:style w:type="character" w:styleId="715">
    <w:name w:val="Footer Char"/>
    <w:link w:val="714"/>
    <w:uiPriority w:val="99"/>
  </w:style>
  <w:style w:type="paragraph" w:styleId="716">
    <w:name w:val="Caption"/>
    <w:basedOn w:val="862"/>
    <w:next w:val="862"/>
    <w:uiPriority w:val="35"/>
    <w:semiHidden/>
    <w:unhideWhenUsed/>
    <w:qFormat/>
    <w:pPr>
      <w:spacing w:line="276" w:lineRule="auto"/>
    </w:pPr>
    <w:rPr>
      <w:b/>
      <w:bCs/>
      <w:color w:val="4f81bd" w:themeColor="accent1"/>
      <w:sz w:val="18"/>
      <w:szCs w:val="18"/>
    </w:rPr>
  </w:style>
  <w:style w:type="character" w:styleId="717">
    <w:name w:val="Caption Char"/>
    <w:basedOn w:val="716"/>
    <w:link w:val="714"/>
    <w:uiPriority w:val="99"/>
  </w:style>
  <w:style w:type="table" w:styleId="718">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9">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0">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3">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4">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5">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6">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7">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8">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9">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30">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31">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2">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3">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4">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5">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6">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7">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8">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9">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5">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6">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7">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8">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9">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50">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51">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2">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3">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4">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5">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6">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7">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8">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9">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60">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1">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2">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3">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4">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5">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8">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9">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70">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71">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2">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3">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4">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5">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6">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7">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8">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9">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80">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81">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2">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3">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4">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5">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6">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7">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8">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9">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0">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91">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92">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3">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4">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5">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6">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7">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8">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9">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00">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01">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02">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10">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11">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12">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3">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4">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5">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6">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7">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8">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9">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20">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21">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22">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3">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4">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5">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6">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7">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8">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9">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0">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1">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2">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3">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4">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5">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6">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7">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8">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9">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40">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41">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2">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3">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4">
    <w:name w:val="Hyperlink"/>
    <w:uiPriority w:val="99"/>
    <w:unhideWhenUsed/>
    <w:rPr>
      <w:color w:val="0000ff" w:themeColor="hyperlink"/>
      <w:u w:val="single"/>
    </w:rPr>
  </w:style>
  <w:style w:type="paragraph" w:styleId="845">
    <w:name w:val="footnote text"/>
    <w:basedOn w:val="862"/>
    <w:link w:val="846"/>
    <w:uiPriority w:val="99"/>
    <w:semiHidden/>
    <w:unhideWhenUsed/>
    <w:pPr>
      <w:spacing w:after="40" w:line="240" w:lineRule="auto"/>
    </w:pPr>
    <w:rPr>
      <w:sz w:val="18"/>
    </w:rPr>
  </w:style>
  <w:style w:type="character" w:styleId="846">
    <w:name w:val="Footnote Text Char"/>
    <w:link w:val="845"/>
    <w:uiPriority w:val="99"/>
    <w:rPr>
      <w:sz w:val="18"/>
    </w:rPr>
  </w:style>
  <w:style w:type="character" w:styleId="847">
    <w:name w:val="footnote reference"/>
    <w:uiPriority w:val="99"/>
    <w:unhideWhenUsed/>
    <w:rPr>
      <w:vertAlign w:val="superscript"/>
    </w:rPr>
  </w:style>
  <w:style w:type="paragraph" w:styleId="848">
    <w:name w:val="endnote text"/>
    <w:basedOn w:val="862"/>
    <w:link w:val="849"/>
    <w:uiPriority w:val="99"/>
    <w:semiHidden/>
    <w:unhideWhenUsed/>
    <w:pPr>
      <w:spacing w:after="0" w:line="240" w:lineRule="auto"/>
    </w:pPr>
    <w:rPr>
      <w:sz w:val="20"/>
    </w:rPr>
  </w:style>
  <w:style w:type="character" w:styleId="849">
    <w:name w:val="Endnote Text Char"/>
    <w:link w:val="848"/>
    <w:uiPriority w:val="99"/>
    <w:rPr>
      <w:sz w:val="20"/>
    </w:rPr>
  </w:style>
  <w:style w:type="character" w:styleId="850">
    <w:name w:val="endnote reference"/>
    <w:uiPriority w:val="99"/>
    <w:semiHidden/>
    <w:unhideWhenUsed/>
    <w:rPr>
      <w:vertAlign w:val="superscript"/>
    </w:rPr>
  </w:style>
  <w:style w:type="paragraph" w:styleId="851">
    <w:name w:val="toc 1"/>
    <w:basedOn w:val="862"/>
    <w:next w:val="862"/>
    <w:uiPriority w:val="39"/>
    <w:unhideWhenUsed/>
    <w:pPr>
      <w:ind w:left="0" w:right="0" w:firstLine="0"/>
      <w:spacing w:after="57"/>
    </w:pPr>
  </w:style>
  <w:style w:type="paragraph" w:styleId="852">
    <w:name w:val="toc 2"/>
    <w:basedOn w:val="862"/>
    <w:next w:val="862"/>
    <w:uiPriority w:val="39"/>
    <w:unhideWhenUsed/>
    <w:pPr>
      <w:ind w:left="283" w:right="0" w:firstLine="0"/>
      <w:spacing w:after="57"/>
    </w:pPr>
  </w:style>
  <w:style w:type="paragraph" w:styleId="853">
    <w:name w:val="toc 3"/>
    <w:basedOn w:val="862"/>
    <w:next w:val="862"/>
    <w:uiPriority w:val="39"/>
    <w:unhideWhenUsed/>
    <w:pPr>
      <w:ind w:left="567" w:right="0" w:firstLine="0"/>
      <w:spacing w:after="57"/>
    </w:pPr>
  </w:style>
  <w:style w:type="paragraph" w:styleId="854">
    <w:name w:val="toc 4"/>
    <w:basedOn w:val="862"/>
    <w:next w:val="862"/>
    <w:uiPriority w:val="39"/>
    <w:unhideWhenUsed/>
    <w:pPr>
      <w:ind w:left="850" w:right="0" w:firstLine="0"/>
      <w:spacing w:after="57"/>
    </w:pPr>
  </w:style>
  <w:style w:type="paragraph" w:styleId="855">
    <w:name w:val="toc 5"/>
    <w:basedOn w:val="862"/>
    <w:next w:val="862"/>
    <w:uiPriority w:val="39"/>
    <w:unhideWhenUsed/>
    <w:pPr>
      <w:ind w:left="1134" w:right="0" w:firstLine="0"/>
      <w:spacing w:after="57"/>
    </w:pPr>
  </w:style>
  <w:style w:type="paragraph" w:styleId="856">
    <w:name w:val="toc 6"/>
    <w:basedOn w:val="862"/>
    <w:next w:val="862"/>
    <w:uiPriority w:val="39"/>
    <w:unhideWhenUsed/>
    <w:pPr>
      <w:ind w:left="1417" w:right="0" w:firstLine="0"/>
      <w:spacing w:after="57"/>
    </w:pPr>
  </w:style>
  <w:style w:type="paragraph" w:styleId="857">
    <w:name w:val="toc 7"/>
    <w:basedOn w:val="862"/>
    <w:next w:val="862"/>
    <w:uiPriority w:val="39"/>
    <w:unhideWhenUsed/>
    <w:pPr>
      <w:ind w:left="1701" w:right="0" w:firstLine="0"/>
      <w:spacing w:after="57"/>
    </w:pPr>
  </w:style>
  <w:style w:type="paragraph" w:styleId="858">
    <w:name w:val="toc 8"/>
    <w:basedOn w:val="862"/>
    <w:next w:val="862"/>
    <w:uiPriority w:val="39"/>
    <w:unhideWhenUsed/>
    <w:pPr>
      <w:ind w:left="1984" w:right="0" w:firstLine="0"/>
      <w:spacing w:after="57"/>
    </w:pPr>
  </w:style>
  <w:style w:type="paragraph" w:styleId="859">
    <w:name w:val="toc 9"/>
    <w:basedOn w:val="862"/>
    <w:next w:val="862"/>
    <w:uiPriority w:val="39"/>
    <w:unhideWhenUsed/>
    <w:pPr>
      <w:ind w:left="2268" w:right="0" w:firstLine="0"/>
      <w:spacing w:after="57"/>
    </w:pPr>
  </w:style>
  <w:style w:type="paragraph" w:styleId="860">
    <w:name w:val="TOC Heading"/>
    <w:uiPriority w:val="39"/>
    <w:unhideWhenUsed/>
  </w:style>
  <w:style w:type="paragraph" w:styleId="861">
    <w:name w:val="table of figures"/>
    <w:basedOn w:val="862"/>
    <w:next w:val="862"/>
    <w:uiPriority w:val="99"/>
    <w:unhideWhenUsed/>
    <w:pPr>
      <w:spacing w:after="0" w:afterAutospacing="0"/>
    </w:pPr>
  </w:style>
  <w:style w:type="paragraph" w:styleId="862" w:default="1">
    <w:name w:val="Normal"/>
    <w:next w:val="862"/>
    <w:link w:val="862"/>
    <w:qFormat/>
    <w:pPr>
      <w:spacing w:after="200" w:line="276" w:lineRule="auto"/>
    </w:pPr>
    <w:rPr>
      <w:sz w:val="22"/>
      <w:szCs w:val="22"/>
      <w:lang w:val="ru-RU" w:eastAsia="ru-RU" w:bidi="ar-SA"/>
    </w:rPr>
  </w:style>
  <w:style w:type="paragraph" w:styleId="863">
    <w:name w:val="Заголовок 1"/>
    <w:basedOn w:val="862"/>
    <w:next w:val="862"/>
    <w:link w:val="868"/>
    <w:qFormat/>
    <w:pPr>
      <w:jc w:val="center"/>
      <w:keepNext/>
      <w:spacing w:after="0" w:line="240" w:lineRule="auto"/>
      <w:outlineLvl w:val="0"/>
    </w:pPr>
    <w:rPr>
      <w:rFonts w:ascii="Times New Roman" w:hAnsi="Times New Roman"/>
      <w:b/>
      <w:spacing w:val="20"/>
      <w:sz w:val="28"/>
      <w:szCs w:val="28"/>
      <w:lang w:val="en-US" w:eastAsia="en-US"/>
    </w:rPr>
  </w:style>
  <w:style w:type="paragraph" w:styleId="864">
    <w:name w:val="Заголовок 2"/>
    <w:basedOn w:val="862"/>
    <w:next w:val="862"/>
    <w:link w:val="869"/>
    <w:qFormat/>
    <w:pPr>
      <w:jc w:val="center"/>
      <w:keepNext/>
      <w:spacing w:after="0" w:line="240" w:lineRule="auto"/>
      <w:outlineLvl w:val="1"/>
    </w:pPr>
    <w:rPr>
      <w:rFonts w:ascii="Times New Roman" w:hAnsi="Times New Roman"/>
      <w:b/>
      <w:sz w:val="32"/>
      <w:szCs w:val="36"/>
      <w:lang w:val="en-US" w:eastAsia="en-US"/>
    </w:rPr>
  </w:style>
  <w:style w:type="character" w:styleId="865">
    <w:name w:val="Основной шрифт абзаца"/>
    <w:next w:val="865"/>
    <w:link w:val="862"/>
    <w:uiPriority w:val="1"/>
    <w:unhideWhenUsed/>
  </w:style>
  <w:style w:type="table" w:styleId="866">
    <w:name w:val="Обычная таблица"/>
    <w:next w:val="866"/>
    <w:link w:val="862"/>
    <w:uiPriority w:val="99"/>
    <w:semiHidden/>
    <w:unhideWhenUsed/>
    <w:qFormat/>
    <w:tblPr/>
  </w:style>
  <w:style w:type="numbering" w:styleId="867">
    <w:name w:val="Нет списка"/>
    <w:next w:val="867"/>
    <w:link w:val="862"/>
    <w:uiPriority w:val="99"/>
    <w:semiHidden/>
    <w:unhideWhenUsed/>
  </w:style>
  <w:style w:type="character" w:styleId="868">
    <w:name w:val="Заголовок 1 Знак"/>
    <w:next w:val="868"/>
    <w:link w:val="863"/>
    <w:rPr>
      <w:rFonts w:ascii="Times New Roman" w:hAnsi="Times New Roman" w:eastAsia="Times New Roman" w:cs="Times New Roman"/>
      <w:b/>
      <w:spacing w:val="20"/>
      <w:sz w:val="28"/>
      <w:szCs w:val="28"/>
    </w:rPr>
  </w:style>
  <w:style w:type="character" w:styleId="869">
    <w:name w:val="Заголовок 2 Знак"/>
    <w:next w:val="869"/>
    <w:link w:val="864"/>
    <w:semiHidden/>
    <w:rPr>
      <w:rFonts w:ascii="Times New Roman" w:hAnsi="Times New Roman" w:eastAsia="Times New Roman" w:cs="Times New Roman"/>
      <w:b/>
      <w:sz w:val="32"/>
      <w:szCs w:val="36"/>
    </w:rPr>
  </w:style>
  <w:style w:type="paragraph" w:styleId="870">
    <w:name w:val="Текст выноски"/>
    <w:basedOn w:val="862"/>
    <w:next w:val="870"/>
    <w:link w:val="871"/>
    <w:uiPriority w:val="99"/>
    <w:semiHidden/>
    <w:unhideWhenUsed/>
    <w:pPr>
      <w:spacing w:after="0" w:line="240" w:lineRule="auto"/>
    </w:pPr>
    <w:rPr>
      <w:rFonts w:ascii="Tahoma" w:hAnsi="Tahoma"/>
      <w:sz w:val="16"/>
      <w:szCs w:val="16"/>
      <w:lang w:val="en-US" w:eastAsia="en-US"/>
    </w:rPr>
  </w:style>
  <w:style w:type="character" w:styleId="871">
    <w:name w:val="Текст выноски Знак"/>
    <w:next w:val="871"/>
    <w:link w:val="870"/>
    <w:uiPriority w:val="99"/>
    <w:semiHidden/>
    <w:rPr>
      <w:rFonts w:ascii="Tahoma" w:hAnsi="Tahoma" w:cs="Tahoma"/>
      <w:sz w:val="16"/>
      <w:szCs w:val="16"/>
    </w:rPr>
  </w:style>
  <w:style w:type="paragraph" w:styleId="872">
    <w:name w:val="Абзац списка"/>
    <w:basedOn w:val="862"/>
    <w:next w:val="872"/>
    <w:link w:val="862"/>
    <w:uiPriority w:val="34"/>
    <w:qFormat/>
    <w:pPr>
      <w:contextualSpacing/>
      <w:ind w:left="720"/>
    </w:pPr>
  </w:style>
  <w:style w:type="table" w:styleId="873">
    <w:name w:val="Сетка таблицы"/>
    <w:basedOn w:val="866"/>
    <w:next w:val="873"/>
    <w:link w:val="862"/>
    <w:uiPriority w:val="59"/>
    <w:pPr>
      <w:spacing w:after="0" w:line="240" w:lineRule="auto"/>
    </w:pPr>
    <w:tblPr/>
  </w:style>
  <w:style w:type="paragraph" w:styleId="874">
    <w:name w:val="Обычный (веб)"/>
    <w:basedOn w:val="862"/>
    <w:next w:val="874"/>
    <w:link w:val="862"/>
    <w:uiPriority w:val="99"/>
    <w:pPr>
      <w:spacing w:before="100" w:beforeAutospacing="1" w:after="100" w:afterAutospacing="1" w:line="240" w:lineRule="auto"/>
    </w:pPr>
    <w:rPr>
      <w:rFonts w:ascii="Times New Roman" w:hAnsi="Times New Roman"/>
      <w:sz w:val="24"/>
      <w:szCs w:val="24"/>
    </w:rPr>
  </w:style>
  <w:style w:type="character" w:styleId="875">
    <w:name w:val="Строгий"/>
    <w:next w:val="875"/>
    <w:link w:val="862"/>
    <w:uiPriority w:val="22"/>
    <w:qFormat/>
    <w:rPr>
      <w:b/>
      <w:bCs/>
    </w:rPr>
  </w:style>
  <w:style w:type="paragraph" w:styleId="876">
    <w:name w:val="Верхний колонтитул"/>
    <w:basedOn w:val="862"/>
    <w:next w:val="876"/>
    <w:link w:val="877"/>
    <w:uiPriority w:val="99"/>
    <w:unhideWhenUsed/>
    <w:pPr>
      <w:tabs>
        <w:tab w:val="center" w:pos="4677" w:leader="none"/>
        <w:tab w:val="right" w:pos="9355" w:leader="none"/>
      </w:tabs>
    </w:pPr>
    <w:rPr>
      <w:lang w:val="en-US" w:eastAsia="en-US"/>
    </w:rPr>
  </w:style>
  <w:style w:type="character" w:styleId="877">
    <w:name w:val="Верхний колонтитул Знак"/>
    <w:next w:val="877"/>
    <w:link w:val="876"/>
    <w:uiPriority w:val="99"/>
    <w:rPr>
      <w:sz w:val="22"/>
      <w:szCs w:val="22"/>
    </w:rPr>
  </w:style>
  <w:style w:type="paragraph" w:styleId="878">
    <w:name w:val="Нижний колонтитул"/>
    <w:basedOn w:val="862"/>
    <w:next w:val="878"/>
    <w:link w:val="879"/>
    <w:uiPriority w:val="99"/>
    <w:unhideWhenUsed/>
    <w:pPr>
      <w:tabs>
        <w:tab w:val="center" w:pos="4677" w:leader="none"/>
        <w:tab w:val="right" w:pos="9355" w:leader="none"/>
      </w:tabs>
    </w:pPr>
    <w:rPr>
      <w:lang w:val="en-US" w:eastAsia="en-US"/>
    </w:rPr>
  </w:style>
  <w:style w:type="character" w:styleId="879">
    <w:name w:val="Нижний колонтитул Знак"/>
    <w:next w:val="879"/>
    <w:link w:val="878"/>
    <w:uiPriority w:val="99"/>
    <w:rPr>
      <w:sz w:val="22"/>
      <w:szCs w:val="22"/>
    </w:rPr>
  </w:style>
  <w:style w:type="paragraph" w:styleId="880">
    <w:name w:val="ConsPlusNormal"/>
    <w:next w:val="880"/>
    <w:link w:val="862"/>
    <w:rPr>
      <w:rFonts w:ascii="Times New Roman" w:hAnsi="Times New Roman"/>
      <w:sz w:val="28"/>
      <w:szCs w:val="28"/>
      <w:lang w:val="ru-RU" w:eastAsia="ru-RU" w:bidi="ar-SA"/>
    </w:rPr>
  </w:style>
  <w:style w:type="character" w:styleId="881">
    <w:name w:val="Гиперссылка"/>
    <w:next w:val="881"/>
    <w:link w:val="862"/>
    <w:uiPriority w:val="99"/>
    <w:semiHidden/>
    <w:unhideWhenUsed/>
    <w:rPr>
      <w:color w:val="0000ff"/>
      <w:u w:val="single"/>
    </w:rPr>
  </w:style>
  <w:style w:type="paragraph" w:styleId="882">
    <w:name w:val="Знак Знак2 Char Char Знак Знак Char Char Знак Знак Char Char Знак Знак Char Char Знак Знак Char Char Знак Знак Char Char Знак Знак Char Char Знак Знак Char Char"/>
    <w:basedOn w:val="862"/>
    <w:next w:val="882"/>
    <w:link w:val="862"/>
    <w:pPr>
      <w:spacing w:before="100" w:beforeAutospacing="1" w:after="100" w:afterAutospacing="1" w:line="240" w:lineRule="auto"/>
    </w:pPr>
    <w:rPr>
      <w:rFonts w:ascii="Tahoma" w:hAnsi="Tahoma"/>
      <w:sz w:val="20"/>
      <w:szCs w:val="20"/>
      <w:lang w:val="en-US" w:eastAsia="en-US"/>
    </w:rPr>
  </w:style>
  <w:style w:type="character" w:styleId="883">
    <w:name w:val="markedcontent"/>
    <w:basedOn w:val="865"/>
    <w:next w:val="883"/>
    <w:link w:val="862"/>
  </w:style>
  <w:style w:type="character" w:styleId="884">
    <w:name w:val="Номер страницы"/>
    <w:basedOn w:val="865"/>
    <w:next w:val="884"/>
    <w:link w:val="862"/>
  </w:style>
  <w:style w:type="paragraph" w:styleId="885">
    <w:name w:val="headertext"/>
    <w:basedOn w:val="862"/>
    <w:next w:val="885"/>
    <w:link w:val="862"/>
    <w:pPr>
      <w:spacing w:before="100" w:beforeAutospacing="1" w:after="100" w:afterAutospacing="1" w:line="240" w:lineRule="auto"/>
    </w:pPr>
    <w:rPr>
      <w:rFonts w:ascii="Times New Roman" w:hAnsi="Times New Roman"/>
      <w:sz w:val="24"/>
      <w:szCs w:val="24"/>
    </w:rPr>
  </w:style>
  <w:style w:type="character" w:styleId="886" w:default="1">
    <w:name w:val="Default Paragraph Font"/>
    <w:uiPriority w:val="1"/>
    <w:semiHidden/>
    <w:unhideWhenUsed/>
  </w:style>
  <w:style w:type="numbering" w:styleId="887" w:default="1">
    <w:name w:val="No List"/>
    <w:uiPriority w:val="99"/>
    <w:semiHidden/>
    <w:unhideWhenUsed/>
  </w:style>
  <w:style w:type="table" w:styleId="888"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Комитет образования ЕАО</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obr_106-1</dc:creator>
  <cp:revision>2056</cp:revision>
  <dcterms:created xsi:type="dcterms:W3CDTF">2013-11-06T08:13:00Z</dcterms:created>
  <dcterms:modified xsi:type="dcterms:W3CDTF">2023-03-10T04:32:18Z</dcterms:modified>
  <cp:version>917504</cp:version>
</cp:coreProperties>
</file>