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09" w:rsidRDefault="00042C09" w:rsidP="00042C09">
      <w:pPr>
        <w:pBdr>
          <w:bottom w:val="single" w:sz="6" w:space="0" w:color="EEEEEE"/>
        </w:pBdr>
        <w:shd w:val="clear" w:color="auto" w:fill="FFFFFF"/>
        <w:spacing w:after="300" w:line="240" w:lineRule="auto"/>
        <w:jc w:val="center"/>
        <w:outlineLvl w:val="0"/>
        <w:rPr>
          <w:rFonts w:ascii="Times New Roman" w:eastAsia="Times New Roman" w:hAnsi="Times New Roman" w:cs="Times New Roman"/>
          <w:kern w:val="36"/>
          <w:sz w:val="28"/>
          <w:szCs w:val="28"/>
        </w:rPr>
      </w:pPr>
      <w:r w:rsidRPr="00042C09">
        <w:rPr>
          <w:rFonts w:ascii="Times New Roman" w:eastAsia="Times New Roman" w:hAnsi="Times New Roman" w:cs="Times New Roman"/>
          <w:kern w:val="36"/>
          <w:sz w:val="28"/>
          <w:szCs w:val="28"/>
        </w:rPr>
        <w:t>Нормативные правовые акты, регулирующие предоставление государственной услуги</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1. </w:t>
      </w:r>
      <w:r w:rsidRPr="00042C09">
        <w:rPr>
          <w:rFonts w:ascii="Times New Roman" w:hAnsi="Times New Roman" w:cs="Times New Roman"/>
          <w:sz w:val="28"/>
          <w:szCs w:val="28"/>
        </w:rPr>
        <w:t>Гаагская конвенция, отменяющая требование легализации иностранных официальных документов, от 5 октября 1961 года</w:t>
      </w:r>
      <w:r w:rsidRPr="00042C09">
        <w:rPr>
          <w:rFonts w:ascii="Times New Roman" w:hAnsi="Times New Roman" w:cs="Times New Roman"/>
          <w:sz w:val="28"/>
          <w:szCs w:val="28"/>
        </w:rPr>
        <w:br/>
        <w:t>статья 1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2. </w:t>
      </w:r>
      <w:r w:rsidRPr="00042C09">
        <w:rPr>
          <w:rFonts w:ascii="Times New Roman" w:hAnsi="Times New Roman" w:cs="Times New Roman"/>
          <w:sz w:val="28"/>
          <w:szCs w:val="28"/>
        </w:rPr>
        <w:t>Налоговый кодекс Российской Федерации от 05.08.2000 № 117-ФЗ </w:t>
      </w:r>
      <w:r w:rsidRPr="00042C09">
        <w:rPr>
          <w:rFonts w:ascii="Times New Roman" w:hAnsi="Times New Roman" w:cs="Times New Roman"/>
          <w:sz w:val="28"/>
          <w:szCs w:val="28"/>
        </w:rPr>
        <w:br/>
        <w:t>подпункт 48 пункта 1 статьи 333.33. «Размер государственной пошлины за проставление апостиля </w:t>
      </w:r>
      <w:r>
        <w:rPr>
          <w:rFonts w:ascii="Times New Roman" w:hAnsi="Times New Roman" w:cs="Times New Roman"/>
          <w:sz w:val="28"/>
          <w:szCs w:val="28"/>
        </w:rPr>
        <w:t>-</w:t>
      </w:r>
      <w:r w:rsidRPr="00042C09">
        <w:rPr>
          <w:rFonts w:ascii="Times New Roman" w:hAnsi="Times New Roman" w:cs="Times New Roman"/>
          <w:sz w:val="28"/>
          <w:szCs w:val="28"/>
        </w:rPr>
        <w:t> 2 500 рублей за каждый документ»</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3. </w:t>
      </w:r>
      <w:r w:rsidRPr="00042C09">
        <w:rPr>
          <w:rFonts w:ascii="Times New Roman" w:hAnsi="Times New Roman" w:cs="Times New Roman"/>
          <w:sz w:val="28"/>
          <w:szCs w:val="28"/>
        </w:rPr>
        <w:t>Закон Российской Федерации от 29.12.2012 № 273-ФЗ «Об образовании в Российской Федерации»</w:t>
      </w:r>
      <w:r>
        <w:rPr>
          <w:rFonts w:ascii="Times New Roman" w:hAnsi="Times New Roman" w:cs="Times New Roman"/>
          <w:sz w:val="28"/>
          <w:szCs w:val="28"/>
        </w:rPr>
        <w:t xml:space="preserve"> </w:t>
      </w:r>
      <w:r w:rsidRPr="00042C09">
        <w:rPr>
          <w:rFonts w:ascii="Times New Roman" w:hAnsi="Times New Roman" w:cs="Times New Roman"/>
          <w:sz w:val="28"/>
          <w:szCs w:val="28"/>
        </w:rPr>
        <w:t>статья 106 главы 14. «К полномочиям Российской Федерации в сфере образования, переданным для осуществления органам государственной власти субъектов Российской Федерации относится подтверждение документов об образовании и (или) о квалификации»</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4. </w:t>
      </w:r>
      <w:r w:rsidRPr="00042C09">
        <w:rPr>
          <w:rFonts w:ascii="Times New Roman" w:hAnsi="Times New Roman" w:cs="Times New Roman"/>
          <w:sz w:val="28"/>
          <w:szCs w:val="28"/>
        </w:rPr>
        <w:t>Федеральный закон от 23.08.1996 № 127-ФЗ «</w:t>
      </w:r>
      <w:hyperlink r:id="rId5" w:history="1">
        <w:r w:rsidRPr="00042C09">
          <w:rPr>
            <w:rStyle w:val="a3"/>
            <w:rFonts w:ascii="Times New Roman" w:hAnsi="Times New Roman" w:cs="Times New Roman"/>
            <w:color w:val="auto"/>
            <w:sz w:val="28"/>
            <w:szCs w:val="28"/>
            <w:u w:val="none"/>
          </w:rPr>
          <w:t>О науке и государственной научно-технической политике»</w:t>
        </w:r>
      </w:hyperlink>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5. </w:t>
      </w:r>
      <w:r w:rsidRPr="00042C09">
        <w:rPr>
          <w:rFonts w:ascii="Times New Roman" w:hAnsi="Times New Roman" w:cs="Times New Roman"/>
          <w:sz w:val="28"/>
          <w:szCs w:val="28"/>
        </w:rPr>
        <w:t>Федеральный закон от 08.11.2010 № 293-ФЗ «</w:t>
      </w:r>
      <w:hyperlink r:id="rId6" w:history="1">
        <w:r w:rsidRPr="00042C09">
          <w:rPr>
            <w:rStyle w:val="a3"/>
            <w:rFonts w:ascii="Times New Roman" w:hAnsi="Times New Roman" w:cs="Times New Roman"/>
            <w:color w:val="auto"/>
            <w:sz w:val="28"/>
            <w:szCs w:val="28"/>
            <w:u w:val="none"/>
          </w:rPr>
          <w: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w:t>
        </w:r>
      </w:hyperlink>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6. </w:t>
      </w:r>
      <w:r w:rsidRPr="00042C09">
        <w:rPr>
          <w:rFonts w:ascii="Times New Roman" w:hAnsi="Times New Roman" w:cs="Times New Roman"/>
          <w:sz w:val="28"/>
          <w:szCs w:val="28"/>
        </w:rPr>
        <w:t>Федеральный закон от 27.07.2010 № 210-ФЗ «</w:t>
      </w:r>
      <w:hyperlink r:id="rId7" w:history="1">
        <w:r w:rsidRPr="00042C09">
          <w:rPr>
            <w:rStyle w:val="a3"/>
            <w:rFonts w:ascii="Times New Roman" w:hAnsi="Times New Roman" w:cs="Times New Roman"/>
            <w:color w:val="auto"/>
            <w:sz w:val="28"/>
            <w:szCs w:val="28"/>
            <w:u w:val="none"/>
          </w:rPr>
          <w:t>Об организации предоставления государственных и муниципальных услуг</w:t>
        </w:r>
      </w:hyperlink>
      <w:r w:rsidRPr="00042C09">
        <w:rPr>
          <w:rFonts w:ascii="Times New Roman" w:hAnsi="Times New Roman" w:cs="Times New Roman"/>
          <w:sz w:val="28"/>
          <w:szCs w:val="28"/>
        </w:rPr>
        <w:t>»</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sidRPr="00042C09">
        <w:rPr>
          <w:rFonts w:ascii="Times New Roman" w:hAnsi="Times New Roman" w:cs="Times New Roman"/>
          <w:sz w:val="28"/>
          <w:szCs w:val="28"/>
        </w:rPr>
        <w:t>Постановление Правительства Российской Федерации от 20.07.2013 № 611 «</w:t>
      </w:r>
      <w:hyperlink r:id="rId8" w:history="1">
        <w:r w:rsidRPr="00042C09">
          <w:rPr>
            <w:rStyle w:val="a3"/>
            <w:rFonts w:ascii="Times New Roman" w:hAnsi="Times New Roman" w:cs="Times New Roman"/>
            <w:color w:val="auto"/>
            <w:sz w:val="28"/>
            <w:szCs w:val="28"/>
            <w:u w:val="none"/>
          </w:rPr>
          <w:t>Об утверждении правил подтверждения документов об образовании и (или) о квалификации</w:t>
        </w:r>
      </w:hyperlink>
      <w:r w:rsidRPr="00042C09">
        <w:rPr>
          <w:rFonts w:ascii="Times New Roman" w:hAnsi="Times New Roman" w:cs="Times New Roman"/>
          <w:sz w:val="28"/>
          <w:szCs w:val="28"/>
        </w:rPr>
        <w:t>» пункт 1 «Правила определяют порядок подтверждения документов об образовании и (или) о квалификации, выданных российскими организациями, осуществляющими образовательную деятельность, а также выданных в РСФСР и Российской Федерации документов установленного в Российской Федерации или СССР государственного образца об образовании и (или) о квалификации»</w:t>
      </w:r>
      <w:proofErr w:type="gramEnd"/>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8. </w:t>
      </w:r>
      <w:r w:rsidRPr="00042C09">
        <w:rPr>
          <w:rFonts w:ascii="Times New Roman" w:hAnsi="Times New Roman" w:cs="Times New Roman"/>
          <w:sz w:val="28"/>
          <w:szCs w:val="28"/>
        </w:rPr>
        <w:t>Постановление Правительства Российской Федерации от 27.02.2014 № 152 «</w:t>
      </w:r>
      <w:hyperlink r:id="rId9" w:history="1">
        <w:r w:rsidRPr="00042C09">
          <w:rPr>
            <w:rStyle w:val="a3"/>
            <w:rFonts w:ascii="Times New Roman" w:hAnsi="Times New Roman" w:cs="Times New Roman"/>
            <w:color w:val="auto"/>
            <w:sz w:val="28"/>
            <w:szCs w:val="28"/>
            <w:u w:val="none"/>
          </w:rPr>
          <w:t>Об утверждении правил подтверждения документов об ученых степенях, ученых званиях</w:t>
        </w:r>
      </w:hyperlink>
      <w:r w:rsidRPr="00042C09">
        <w:rPr>
          <w:rFonts w:ascii="Times New Roman" w:hAnsi="Times New Roman" w:cs="Times New Roman"/>
          <w:sz w:val="28"/>
          <w:szCs w:val="28"/>
        </w:rPr>
        <w:t>»</w:t>
      </w: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042C09">
        <w:rPr>
          <w:rFonts w:ascii="Times New Roman" w:hAnsi="Times New Roman" w:cs="Times New Roman"/>
          <w:sz w:val="28"/>
          <w:szCs w:val="28"/>
        </w:rPr>
        <w:t>Приказ министерства образования и науки Российской Федерации от 05.09.2014 № 1205 «</w:t>
      </w:r>
      <w:hyperlink r:id="rId10" w:history="1">
        <w:r w:rsidRPr="00042C09">
          <w:rPr>
            <w:rStyle w:val="a3"/>
            <w:rFonts w:ascii="Times New Roman" w:hAnsi="Times New Roman" w:cs="Times New Roman"/>
            <w:color w:val="auto"/>
            <w:sz w:val="28"/>
            <w:szCs w:val="28"/>
            <w:u w:val="none"/>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hyperlink>
      <w:r w:rsidRPr="00042C09">
        <w:rPr>
          <w:rFonts w:ascii="Times New Roman" w:hAnsi="Times New Roman" w:cs="Times New Roman"/>
          <w:sz w:val="28"/>
          <w:szCs w:val="28"/>
        </w:rPr>
        <w:t>»</w:t>
      </w:r>
    </w:p>
    <w:p w:rsidR="00042C09" w:rsidRDefault="00042C09" w:rsidP="00042C09">
      <w:pPr>
        <w:pStyle w:val="ConsPlusNormal"/>
        <w:jc w:val="both"/>
      </w:pPr>
      <w:r>
        <w:t xml:space="preserve">10. Приказ </w:t>
      </w:r>
      <w:proofErr w:type="spellStart"/>
      <w:r>
        <w:t>Минобрнауки</w:t>
      </w:r>
      <w:proofErr w:type="spellEnd"/>
      <w:r>
        <w:t xml:space="preserve"> России от 26.12.2014 № 1630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042C09" w:rsidRDefault="00042C09" w:rsidP="00042C09">
      <w:pPr>
        <w:pStyle w:val="ConsPlusNormal"/>
        <w:jc w:val="both"/>
      </w:pPr>
    </w:p>
    <w:p w:rsidR="00042C09" w:rsidRDefault="00042C09" w:rsidP="00042C09">
      <w:pPr>
        <w:pStyle w:val="ConsPlusNormal"/>
        <w:jc w:val="both"/>
      </w:pPr>
      <w:r>
        <w:t>11. Постановление правительства ЕАО от 29.07.2014 № 373-пп «О комитете образования Еврейской автономной области»</w:t>
      </w:r>
    </w:p>
    <w:p w:rsidR="00042C09" w:rsidRDefault="00042C09" w:rsidP="00042C09">
      <w:pPr>
        <w:pStyle w:val="ConsPlusNormal"/>
        <w:jc w:val="both"/>
      </w:pPr>
    </w:p>
    <w:p w:rsidR="00042C09" w:rsidRPr="00042C09" w:rsidRDefault="00042C09" w:rsidP="00042C09">
      <w:pPr>
        <w:jc w:val="both"/>
        <w:rPr>
          <w:rFonts w:ascii="Times New Roman" w:hAnsi="Times New Roman" w:cs="Times New Roman"/>
          <w:sz w:val="28"/>
          <w:szCs w:val="28"/>
        </w:rPr>
      </w:pPr>
      <w:r>
        <w:rPr>
          <w:rFonts w:ascii="Times New Roman" w:hAnsi="Times New Roman" w:cs="Times New Roman"/>
          <w:sz w:val="28"/>
          <w:szCs w:val="28"/>
        </w:rPr>
        <w:t xml:space="preserve">12. </w:t>
      </w:r>
      <w:r w:rsidRPr="0020082B">
        <w:rPr>
          <w:rFonts w:ascii="Times New Roman" w:hAnsi="Times New Roman" w:cs="Times New Roman"/>
          <w:sz w:val="28"/>
          <w:szCs w:val="28"/>
        </w:rPr>
        <w:t>Письмо Федеральной службы по надзору в сфере образования и науки от 03 апреля 2014 г. № 01-52-574/06-1349</w:t>
      </w:r>
    </w:p>
    <w:p w:rsidR="00042C09" w:rsidRPr="00042C09" w:rsidRDefault="0020082B" w:rsidP="00042C09">
      <w:pPr>
        <w:jc w:val="both"/>
        <w:rPr>
          <w:rFonts w:ascii="Times New Roman" w:hAnsi="Times New Roman" w:cs="Times New Roman"/>
          <w:sz w:val="28"/>
          <w:szCs w:val="28"/>
        </w:rPr>
      </w:pPr>
      <w:r>
        <w:rPr>
          <w:rFonts w:ascii="Times New Roman" w:hAnsi="Times New Roman" w:cs="Times New Roman"/>
          <w:sz w:val="28"/>
          <w:szCs w:val="28"/>
        </w:rPr>
        <w:t xml:space="preserve">13. </w:t>
      </w:r>
      <w:r w:rsidR="00042C09" w:rsidRPr="0020082B">
        <w:rPr>
          <w:rFonts w:ascii="Times New Roman" w:hAnsi="Times New Roman" w:cs="Times New Roman"/>
          <w:sz w:val="28"/>
          <w:szCs w:val="28"/>
        </w:rPr>
        <w:t>Письмо Федеральной службы по надзору в сфере образования и науки от 01 апреля 2014 г. № 01-52-574/06-1295</w:t>
      </w:r>
    </w:p>
    <w:p w:rsidR="00042C09" w:rsidRPr="00042C09" w:rsidRDefault="0020082B" w:rsidP="0020082B">
      <w:pPr>
        <w:jc w:val="both"/>
        <w:rPr>
          <w:rFonts w:ascii="Times New Roman" w:hAnsi="Times New Roman" w:cs="Times New Roman"/>
          <w:sz w:val="28"/>
          <w:szCs w:val="28"/>
        </w:rPr>
      </w:pPr>
      <w:r>
        <w:rPr>
          <w:rFonts w:ascii="Times New Roman" w:hAnsi="Times New Roman" w:cs="Times New Roman"/>
          <w:sz w:val="28"/>
          <w:szCs w:val="28"/>
        </w:rPr>
        <w:t xml:space="preserve">14. </w:t>
      </w:r>
      <w:r w:rsidR="00042C09" w:rsidRPr="00042C09">
        <w:rPr>
          <w:rFonts w:ascii="Times New Roman" w:hAnsi="Times New Roman" w:cs="Times New Roman"/>
          <w:sz w:val="28"/>
          <w:szCs w:val="28"/>
        </w:rPr>
        <w:t>Письмо Федеральной службы по надзору в сфере образования и науки от 30 сентября 2014 г. № 02-645 «</w:t>
      </w:r>
      <w:hyperlink r:id="rId11" w:history="1">
        <w:r w:rsidR="00042C09" w:rsidRPr="00042C09">
          <w:rPr>
            <w:rStyle w:val="a3"/>
            <w:rFonts w:ascii="Times New Roman" w:hAnsi="Times New Roman" w:cs="Times New Roman"/>
            <w:color w:val="auto"/>
            <w:sz w:val="28"/>
            <w:szCs w:val="28"/>
            <w:u w:val="none"/>
          </w:rPr>
          <w:t>О признании в Российской Федерации документов об образовании, полученных в Украине</w:t>
        </w:r>
      </w:hyperlink>
      <w:r>
        <w:rPr>
          <w:rFonts w:ascii="Times New Roman" w:hAnsi="Times New Roman" w:cs="Times New Roman"/>
          <w:sz w:val="28"/>
          <w:szCs w:val="28"/>
        </w:rPr>
        <w:t>»</w:t>
      </w:r>
    </w:p>
    <w:p w:rsidR="00795696" w:rsidRDefault="00795696"/>
    <w:sectPr w:rsidR="00795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7170"/>
    <w:multiLevelType w:val="multilevel"/>
    <w:tmpl w:val="B260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2C09"/>
    <w:rsid w:val="00042C09"/>
    <w:rsid w:val="0020082B"/>
    <w:rsid w:val="0079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C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C09"/>
    <w:rPr>
      <w:color w:val="0000FF"/>
      <w:u w:val="single"/>
    </w:rPr>
  </w:style>
  <w:style w:type="character" w:styleId="a4">
    <w:name w:val="Emphasis"/>
    <w:basedOn w:val="a0"/>
    <w:uiPriority w:val="20"/>
    <w:qFormat/>
    <w:rsid w:val="00042C09"/>
    <w:rPr>
      <w:i/>
      <w:iCs/>
    </w:rPr>
  </w:style>
  <w:style w:type="character" w:customStyle="1" w:styleId="apple-converted-space">
    <w:name w:val="apple-converted-space"/>
    <w:basedOn w:val="a0"/>
    <w:rsid w:val="00042C09"/>
  </w:style>
  <w:style w:type="character" w:styleId="a5">
    <w:name w:val="Strong"/>
    <w:basedOn w:val="a0"/>
    <w:uiPriority w:val="22"/>
    <w:qFormat/>
    <w:rsid w:val="00042C09"/>
    <w:rPr>
      <w:b/>
      <w:bCs/>
    </w:rPr>
  </w:style>
  <w:style w:type="paragraph" w:styleId="a6">
    <w:name w:val="List Paragraph"/>
    <w:basedOn w:val="a"/>
    <w:uiPriority w:val="34"/>
    <w:qFormat/>
    <w:rsid w:val="00042C09"/>
    <w:pPr>
      <w:ind w:left="720"/>
      <w:contextualSpacing/>
    </w:pPr>
  </w:style>
  <w:style w:type="character" w:customStyle="1" w:styleId="10">
    <w:name w:val="Заголовок 1 Знак"/>
    <w:basedOn w:val="a0"/>
    <w:link w:val="1"/>
    <w:uiPriority w:val="9"/>
    <w:rsid w:val="00042C09"/>
    <w:rPr>
      <w:rFonts w:ascii="Times New Roman" w:eastAsia="Times New Roman" w:hAnsi="Times New Roman" w:cs="Times New Roman"/>
      <w:b/>
      <w:bCs/>
      <w:kern w:val="36"/>
      <w:sz w:val="48"/>
      <w:szCs w:val="48"/>
    </w:rPr>
  </w:style>
  <w:style w:type="paragraph" w:customStyle="1" w:styleId="ConsPlusNormal">
    <w:name w:val="ConsPlusNormal"/>
    <w:rsid w:val="00042C09"/>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65891358">
      <w:bodyDiv w:val="1"/>
      <w:marLeft w:val="0"/>
      <w:marRight w:val="0"/>
      <w:marTop w:val="0"/>
      <w:marBottom w:val="0"/>
      <w:divBdr>
        <w:top w:val="none" w:sz="0" w:space="0" w:color="auto"/>
        <w:left w:val="none" w:sz="0" w:space="0" w:color="auto"/>
        <w:bottom w:val="none" w:sz="0" w:space="0" w:color="auto"/>
        <w:right w:val="none" w:sz="0" w:space="0" w:color="auto"/>
      </w:divBdr>
    </w:div>
    <w:div w:id="3924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obr.khb.ru/files/documents/1780_pravila_podtvergdeniya_dokumentov.r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nobr.khb.ru/files/documents/2600_210_fz_ot_27_07_201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obr.khb.ru/files/documents/2601_127_fz_ot_23_08_1996.docx" TargetMode="External"/><Relationship Id="rId11" Type="http://schemas.openxmlformats.org/officeDocument/2006/relationships/hyperlink" Target="http://minobr.khb.ru/files/documents/2769_1_pismo_rosobrnadzor_ot_30_09_2014_02_645.docx" TargetMode="External"/><Relationship Id="rId5" Type="http://schemas.openxmlformats.org/officeDocument/2006/relationships/hyperlink" Target="http://minobr.khb.ru/files/documents/2601_127_fz_ot_23_08_1996.docx" TargetMode="External"/><Relationship Id="rId10" Type="http://schemas.openxmlformats.org/officeDocument/2006/relationships/hyperlink" Target="http://minobr.khb.ru/files/documents/3304_administrativniy_reglament_podtvergdenie_dokumentov_ob_obrazovanii.docx" TargetMode="External"/><Relationship Id="rId4" Type="http://schemas.openxmlformats.org/officeDocument/2006/relationships/webSettings" Target="webSettings.xml"/><Relationship Id="rId9" Type="http://schemas.openxmlformats.org/officeDocument/2006/relationships/hyperlink" Target="http://minobr.khb.ru/files/documents/2603_152_postanovlenie_pravitelstva_rf_ot_27_02_201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obr_206-2</dc:creator>
  <cp:keywords/>
  <dc:description/>
  <cp:lastModifiedBy>obr_206-2</cp:lastModifiedBy>
  <cp:revision>2</cp:revision>
  <dcterms:created xsi:type="dcterms:W3CDTF">2016-05-27T04:06:00Z</dcterms:created>
  <dcterms:modified xsi:type="dcterms:W3CDTF">2016-05-27T04:17:00Z</dcterms:modified>
</cp:coreProperties>
</file>