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D" w:rsidRPr="0062731D" w:rsidRDefault="0062731D" w:rsidP="006273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Приложение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к заявлению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о внесении изменений в сведения,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содержащиеся в государственной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информационной системе "Реестр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организаций, осуществляющих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образовательную деятельность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по имеющим государственную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аккредитацию образовательным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программам", в связи с государственной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аккредитацией образовательной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731D">
        <w:rPr>
          <w:rFonts w:ascii="Times New Roman" w:hAnsi="Times New Roman" w:cs="Times New Roman"/>
        </w:rPr>
        <w:t>деятельности в отношении ранее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не аккредитованных основных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образовательных программ,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утвержденному приказом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Федеральной службы по надзору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в сфере образования и науки</w:t>
      </w: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от 24.04.2024 N 913</w:t>
      </w:r>
    </w:p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p w:rsidR="0062731D" w:rsidRPr="0062731D" w:rsidRDefault="0062731D" w:rsidP="0062731D">
      <w:pPr>
        <w:pStyle w:val="ConsPlusNormal"/>
        <w:jc w:val="right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Форма</w:t>
      </w:r>
    </w:p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31D" w:rsidRPr="0062731D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93"/>
            <w:bookmarkEnd w:id="1"/>
            <w:r w:rsidRPr="0062731D">
              <w:rPr>
                <w:rFonts w:ascii="Times New Roman" w:hAnsi="Times New Roman" w:cs="Times New Roman"/>
              </w:rPr>
              <w:t>Сведения</w:t>
            </w:r>
          </w:p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 реализации основных образовательных программ, заявленных для государственной аккредитации образовательной деятельности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97"/>
            <w:bookmarkEnd w:id="2"/>
            <w:r w:rsidRPr="0062731D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right w:val="nil"/>
            <w:insideV w:val="nil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07"/>
            <w:bookmarkEnd w:id="3"/>
            <w:r w:rsidRPr="0062731D">
              <w:rPr>
                <w:rFonts w:ascii="Times New Roman" w:hAnsi="Times New Roman" w:cs="Times New Roman"/>
              </w:rPr>
              <w:t>Сведения о филиале</w:t>
            </w: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31D" w:rsidRPr="0062731D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2731D" w:rsidRPr="0062731D" w:rsidRDefault="0062731D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Таблица N 1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864"/>
        <w:gridCol w:w="1291"/>
        <w:gridCol w:w="278"/>
        <w:gridCol w:w="628"/>
        <w:gridCol w:w="279"/>
        <w:gridCol w:w="340"/>
        <w:gridCol w:w="397"/>
        <w:gridCol w:w="430"/>
        <w:gridCol w:w="680"/>
        <w:gridCol w:w="598"/>
        <w:gridCol w:w="1304"/>
        <w:gridCol w:w="1531"/>
      </w:tblGrid>
      <w:tr w:rsidR="0062731D" w:rsidRPr="0062731D" w:rsidTr="00D039B7">
        <w:tc>
          <w:tcPr>
            <w:tcW w:w="9090" w:type="dxa"/>
            <w:gridSpan w:val="1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реализации основных общеобразовательных программ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18"/>
            <w:bookmarkEnd w:id="4"/>
            <w:r w:rsidRPr="006273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0" w:type="dxa"/>
            <w:gridSpan w:val="1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1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21"/>
            <w:bookmarkEnd w:id="5"/>
            <w:r w:rsidRPr="006273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6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6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6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реквизиты нормативного правового акта федерального органа исполнительной власти, которым утвержден федеральный </w:t>
            </w:r>
            <w:r w:rsidRPr="0062731D">
              <w:rPr>
                <w:rFonts w:ascii="Times New Roman" w:hAnsi="Times New Roman" w:cs="Times New Roman"/>
              </w:rPr>
              <w:lastRenderedPageBreak/>
              <w:t>государственный образовательный стандарт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725"/>
            <w:bookmarkEnd w:id="6"/>
            <w:r w:rsidRPr="0062731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61" w:type="dxa"/>
            <w:gridSpan w:val="4"/>
            <w:vMerge w:val="restart"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  <w:vMerge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835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733"/>
            <w:bookmarkEnd w:id="7"/>
            <w:r w:rsidRPr="006273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10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10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да/нет</w:t>
            </w:r>
          </w:p>
        </w:tc>
      </w:tr>
      <w:tr w:rsidR="0062731D" w:rsidRPr="0062731D" w:rsidTr="00D039B7">
        <w:tc>
          <w:tcPr>
            <w:tcW w:w="9090" w:type="dxa"/>
            <w:gridSpan w:val="13"/>
          </w:tcPr>
          <w:p w:rsidR="0062731D" w:rsidRPr="0062731D" w:rsidRDefault="0062731D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738"/>
            <w:bookmarkEnd w:id="8"/>
            <w:r w:rsidRPr="006273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20" w:type="dxa"/>
            <w:gridSpan w:val="1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педагогических работниках, участвующих в реализации образовательной программы, и лицах, привлекаемых к реализации образовательной программы на иных условиях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учебных предметов, учебных курсов (в том числе внеурочной деятельности), учебных модулей</w:t>
            </w:r>
          </w:p>
        </w:tc>
        <w:tc>
          <w:tcPr>
            <w:tcW w:w="1185" w:type="dxa"/>
            <w:gridSpan w:val="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67" w:type="dxa"/>
            <w:gridSpan w:val="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82" w:type="dxa"/>
            <w:gridSpan w:val="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наличии первой или высшей квалификационной категории, ученой степени и (или) ученого звания (в том числе богословских ученой степени и звания)</w:t>
            </w:r>
          </w:p>
        </w:tc>
        <w:tc>
          <w:tcPr>
            <w:tcW w:w="1531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gridSpan w:val="6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749"/>
            <w:bookmarkEnd w:id="9"/>
            <w:r w:rsidRPr="006273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0" w:type="dxa"/>
            <w:gridSpan w:val="12"/>
            <w:vAlign w:val="bottom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Сведения об обеспеченности каждого обучающегося учебником из федерального перечня учебников </w:t>
            </w:r>
            <w:hyperlink w:anchor="P927">
              <w:r w:rsidRPr="0062731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2731D">
              <w:rPr>
                <w:rFonts w:ascii="Times New Roman" w:hAnsi="Times New Roman" w:cs="Times New Roman"/>
              </w:rPr>
              <w:t>, по каждому учебному предмету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9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1644" w:type="dxa"/>
            <w:gridSpan w:val="4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Автор, название, место издания, издательство, год издания</w:t>
            </w:r>
          </w:p>
        </w:tc>
        <w:tc>
          <w:tcPr>
            <w:tcW w:w="1110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Количество экземпляров, шт.</w:t>
            </w:r>
          </w:p>
        </w:tc>
        <w:tc>
          <w:tcPr>
            <w:tcW w:w="1902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Количество обучающихся, одновременно изучающих учебный предмет, чел.</w:t>
            </w:r>
          </w:p>
        </w:tc>
        <w:tc>
          <w:tcPr>
            <w:tcW w:w="1531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Количество экземпляров учебной литературы на одного обучающегося, шт.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4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763"/>
            <w:bookmarkEnd w:id="10"/>
            <w:r w:rsidRPr="006273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0" w:type="dxa"/>
            <w:gridSpan w:val="5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образовательной среды</w:t>
            </w: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локальный нормативный правовой акт об электронной информационно-образовательной среде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цифровой (электронной) библиотеке и (или) иным электронным образовательным ресурсам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электронному портфолио обучающихся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учебному плану, рабочим программам учебных предметов, учебных курсов (в том числе внеурочной деятельности), учебных модулей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5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личный кабинет в федеральной государственной информационной системе "Моя школа" </w:t>
            </w:r>
            <w:hyperlink w:anchor="P928">
              <w:r w:rsidRPr="0062731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31D" w:rsidRPr="0062731D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2731D" w:rsidRPr="0062731D" w:rsidRDefault="0062731D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Таблица N 2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843"/>
        <w:gridCol w:w="1218"/>
        <w:gridCol w:w="619"/>
        <w:gridCol w:w="356"/>
        <w:gridCol w:w="166"/>
        <w:gridCol w:w="305"/>
        <w:gridCol w:w="805"/>
        <w:gridCol w:w="473"/>
        <w:gridCol w:w="635"/>
        <w:gridCol w:w="1247"/>
        <w:gridCol w:w="953"/>
      </w:tblGrid>
      <w:tr w:rsidR="0062731D" w:rsidRPr="0062731D" w:rsidTr="00D039B7">
        <w:tc>
          <w:tcPr>
            <w:tcW w:w="9090" w:type="dxa"/>
            <w:gridSpan w:val="1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реализации основных образовательных программ среднего профессионального образования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84"/>
            <w:bookmarkEnd w:id="11"/>
            <w:r w:rsidRPr="006273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0" w:type="dxa"/>
            <w:gridSpan w:val="11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11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код и наименование образовательной программы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87"/>
            <w:bookmarkEnd w:id="12"/>
            <w:r w:rsidRPr="006273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91"/>
            <w:bookmarkEnd w:id="13"/>
            <w:r w:rsidRPr="006273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gridSpan w:val="2"/>
            <w:vMerge w:val="restart"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4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835" w:type="dxa"/>
            <w:gridSpan w:val="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799"/>
            <w:bookmarkEnd w:id="14"/>
            <w:r w:rsidRPr="006273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8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8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да/нет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803"/>
            <w:bookmarkEnd w:id="15"/>
            <w:r w:rsidRPr="006273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5" w:type="dxa"/>
            <w:gridSpan w:val="8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8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да/нет</w:t>
            </w:r>
          </w:p>
        </w:tc>
      </w:tr>
      <w:tr w:rsidR="0062731D" w:rsidRPr="0062731D" w:rsidTr="00D039B7">
        <w:tc>
          <w:tcPr>
            <w:tcW w:w="9090" w:type="dxa"/>
            <w:gridSpan w:val="12"/>
          </w:tcPr>
          <w:p w:rsidR="0062731D" w:rsidRPr="0062731D" w:rsidRDefault="0062731D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62731D" w:rsidRPr="0062731D" w:rsidTr="00D039B7">
        <w:tc>
          <w:tcPr>
            <w:tcW w:w="47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808"/>
            <w:bookmarkEnd w:id="16"/>
            <w:r w:rsidRPr="006273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0" w:type="dxa"/>
            <w:gridSpan w:val="11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педагогических работниках, обеспечивающих освоение обучающимися профессиональных модулей образовательной программы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профессиональны</w:t>
            </w:r>
            <w:r w:rsidRPr="0062731D">
              <w:rPr>
                <w:rFonts w:ascii="Times New Roman" w:hAnsi="Times New Roman" w:cs="Times New Roman"/>
              </w:rPr>
              <w:lastRenderedPageBreak/>
              <w:t>х модулей</w:t>
            </w:r>
          </w:p>
        </w:tc>
        <w:tc>
          <w:tcPr>
            <w:tcW w:w="1218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 xml:space="preserve">Фамилия, имя, </w:t>
            </w:r>
            <w:r w:rsidRPr="0062731D">
              <w:rPr>
                <w:rFonts w:ascii="Times New Roman" w:hAnsi="Times New Roman" w:cs="Times New Roman"/>
              </w:rPr>
              <w:lastRenderedPageBreak/>
              <w:t>отчество (при наличии)</w:t>
            </w:r>
          </w:p>
        </w:tc>
        <w:tc>
          <w:tcPr>
            <w:tcW w:w="1141" w:type="dxa"/>
            <w:gridSpan w:val="3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62731D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110" w:type="dxa"/>
            <w:gridSpan w:val="2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>Условия привлечен</w:t>
            </w:r>
            <w:r w:rsidRPr="0062731D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08" w:type="dxa"/>
            <w:gridSpan w:val="2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 xml:space="preserve">Сведения о </w:t>
            </w:r>
            <w:r w:rsidRPr="0062731D">
              <w:rPr>
                <w:rFonts w:ascii="Times New Roman" w:hAnsi="Times New Roman" w:cs="Times New Roman"/>
              </w:rPr>
              <w:lastRenderedPageBreak/>
              <w:t>трудовом стаже, год</w:t>
            </w:r>
          </w:p>
        </w:tc>
        <w:tc>
          <w:tcPr>
            <w:tcW w:w="2200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>Объем учебной нагрузки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Количество часов, час</w:t>
            </w:r>
          </w:p>
        </w:tc>
        <w:tc>
          <w:tcPr>
            <w:tcW w:w="953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Доля ставки, %</w:t>
            </w:r>
          </w:p>
        </w:tc>
      </w:tr>
      <w:tr w:rsidR="0062731D" w:rsidRPr="0062731D" w:rsidTr="00D039B7">
        <w:tc>
          <w:tcPr>
            <w:tcW w:w="47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470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825"/>
            <w:bookmarkEnd w:id="17"/>
            <w:r w:rsidRPr="006273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20" w:type="dxa"/>
            <w:gridSpan w:val="9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программы, ставка</w:t>
            </w:r>
          </w:p>
        </w:tc>
        <w:tc>
          <w:tcPr>
            <w:tcW w:w="2200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828"/>
            <w:bookmarkEnd w:id="18"/>
            <w:r w:rsidRPr="006273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w="5559" w:type="dxa"/>
            <w:gridSpan w:val="9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локальный нормативный правой акт об электронной информационно-образовательной среде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цифровой (электронной) библиотеке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электронной системе учета обучающихся, учета и хранения их образовательных результатов (электронный журнал)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gridSpan w:val="9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личный кабинет в федеральной государственной информационной системе "Моя школа"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846"/>
            <w:bookmarkEnd w:id="19"/>
            <w:r w:rsidRPr="006273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6" w:type="dxa"/>
            <w:gridSpan w:val="4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Адрес ссылки на информацию, размещенную на открытых и общедоступных информационных ресурсах в информационно-</w:t>
            </w:r>
            <w:r w:rsidRPr="0062731D">
              <w:rPr>
                <w:rFonts w:ascii="Times New Roman" w:hAnsi="Times New Roman" w:cs="Times New Roman"/>
              </w:rPr>
              <w:lastRenderedPageBreak/>
              <w:t>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w="4584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gridSpan w:val="4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локальный нормативный правовой акт о внутренней системе оценки качества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31D" w:rsidRPr="0062731D" w:rsidTr="00D039B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2731D" w:rsidRPr="0062731D" w:rsidRDefault="0062731D" w:rsidP="00D039B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Таблица N 3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1218"/>
        <w:gridCol w:w="619"/>
        <w:gridCol w:w="401"/>
        <w:gridCol w:w="426"/>
        <w:gridCol w:w="878"/>
        <w:gridCol w:w="400"/>
        <w:gridCol w:w="620"/>
        <w:gridCol w:w="1134"/>
        <w:gridCol w:w="978"/>
      </w:tblGrid>
      <w:tr w:rsidR="0062731D" w:rsidRPr="0062731D" w:rsidTr="00D039B7">
        <w:tc>
          <w:tcPr>
            <w:tcW w:w="9027" w:type="dxa"/>
            <w:gridSpan w:val="11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853"/>
            <w:bookmarkEnd w:id="20"/>
            <w:r w:rsidRPr="0062731D">
              <w:rPr>
                <w:rFonts w:ascii="Times New Roman" w:hAnsi="Times New Roman" w:cs="Times New Roman"/>
              </w:rPr>
              <w:t>Сведения о реализации основных образовательных программ высшего образования</w:t>
            </w:r>
          </w:p>
        </w:tc>
      </w:tr>
      <w:tr w:rsidR="0062731D" w:rsidRPr="0062731D" w:rsidTr="00D039B7">
        <w:tc>
          <w:tcPr>
            <w:tcW w:w="51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854"/>
            <w:bookmarkEnd w:id="21"/>
            <w:r w:rsidRPr="006273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7" w:type="dxa"/>
            <w:gridSpan w:val="10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51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7" w:type="dxa"/>
            <w:gridSpan w:val="10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код и наименование образовательной программы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857"/>
            <w:bookmarkEnd w:id="22"/>
            <w:r w:rsidRPr="006273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федеральном государственном образовательном стандарте</w:t>
            </w: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реквизиты нормативного правового акта федерального органа исполнительной власти, которым утвержден федеральный государственный образовательный стандарт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861"/>
            <w:bookmarkEnd w:id="23"/>
            <w:r w:rsidRPr="0062731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0" w:type="dxa"/>
            <w:gridSpan w:val="3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Сведения об утвержденном самостоятельно образовательном стандарте </w:t>
            </w:r>
            <w:hyperlink w:anchor="P929">
              <w:r w:rsidRPr="0062731D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gridSpan w:val="7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реквизиты локального нормативного акта, которым утвержден образовательный стандарт</w:t>
            </w:r>
          </w:p>
        </w:tc>
      </w:tr>
      <w:tr w:rsidR="0062731D" w:rsidRPr="0062731D" w:rsidTr="00D039B7">
        <w:tc>
          <w:tcPr>
            <w:tcW w:w="51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865"/>
            <w:bookmarkEnd w:id="24"/>
            <w:r w:rsidRPr="006273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gridSpan w:val="2"/>
            <w:vMerge w:val="restart"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сетевой форме реализации образовательной программы</w:t>
            </w: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51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right w:val="nil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3"/>
            <w:tcBorders>
              <w:left w:val="nil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278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номер договора</w:t>
            </w:r>
          </w:p>
        </w:tc>
        <w:tc>
          <w:tcPr>
            <w:tcW w:w="2732" w:type="dxa"/>
            <w:gridSpan w:val="3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юридического лица, с которым заключен договор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873"/>
            <w:bookmarkEnd w:id="25"/>
            <w:r w:rsidRPr="006273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Отметка о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да/нет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877"/>
            <w:bookmarkEnd w:id="26"/>
            <w:r w:rsidRPr="006273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85" w:type="dxa"/>
            <w:gridSpan w:val="7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Отметка о наличии в образовательной программе сведений, составляющих государственную тайну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да/нет</w:t>
            </w:r>
          </w:p>
        </w:tc>
      </w:tr>
      <w:tr w:rsidR="0062731D" w:rsidRPr="0062731D" w:rsidTr="00D039B7">
        <w:tc>
          <w:tcPr>
            <w:tcW w:w="9027" w:type="dxa"/>
            <w:gridSpan w:val="11"/>
          </w:tcPr>
          <w:p w:rsidR="0062731D" w:rsidRPr="0062731D" w:rsidRDefault="0062731D" w:rsidP="00D039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Условия реализации образовательной программы</w:t>
            </w:r>
          </w:p>
        </w:tc>
      </w:tr>
      <w:tr w:rsidR="0062731D" w:rsidRPr="0062731D" w:rsidTr="00D039B7">
        <w:tc>
          <w:tcPr>
            <w:tcW w:w="510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882"/>
            <w:bookmarkEnd w:id="27"/>
            <w:r w:rsidRPr="006273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7" w:type="dxa"/>
            <w:gridSpan w:val="10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Сведения о научно-педагогических работниках и лицах, привлекаемых к реализации образовательной программы на иных условиях, участвующих в реализации образовательной программы</w:t>
            </w:r>
          </w:p>
        </w:tc>
      </w:tr>
      <w:tr w:rsidR="0062731D" w:rsidRPr="0062731D" w:rsidTr="00D039B7">
        <w:tc>
          <w:tcPr>
            <w:tcW w:w="51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Наименование курсов, дисциплин (модулей), практики, иных видов учебной деятельности</w:t>
            </w:r>
          </w:p>
        </w:tc>
        <w:tc>
          <w:tcPr>
            <w:tcW w:w="1218" w:type="dxa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020" w:type="dxa"/>
            <w:gridSpan w:val="2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Условия привлечения</w:t>
            </w:r>
          </w:p>
        </w:tc>
        <w:tc>
          <w:tcPr>
            <w:tcW w:w="1304" w:type="dxa"/>
            <w:gridSpan w:val="2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Сведения о наличии ученой степени и (или) ученого звания (в том числе богословских ученой степени и </w:t>
            </w:r>
            <w:r w:rsidRPr="0062731D">
              <w:rPr>
                <w:rFonts w:ascii="Times New Roman" w:hAnsi="Times New Roman" w:cs="Times New Roman"/>
              </w:rPr>
              <w:lastRenderedPageBreak/>
              <w:t>звания)</w:t>
            </w:r>
          </w:p>
        </w:tc>
        <w:tc>
          <w:tcPr>
            <w:tcW w:w="1020" w:type="dxa"/>
            <w:gridSpan w:val="2"/>
            <w:vMerge w:val="restart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lastRenderedPageBreak/>
              <w:t>Сведения о трудовом стаже, год</w:t>
            </w:r>
          </w:p>
        </w:tc>
        <w:tc>
          <w:tcPr>
            <w:tcW w:w="2112" w:type="dxa"/>
            <w:gridSpan w:val="2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Объем учебной нагрузки</w:t>
            </w:r>
          </w:p>
        </w:tc>
      </w:tr>
      <w:tr w:rsidR="0062731D" w:rsidRPr="0062731D" w:rsidTr="00D039B7">
        <w:tc>
          <w:tcPr>
            <w:tcW w:w="51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Количество часов, час</w:t>
            </w:r>
          </w:p>
        </w:tc>
        <w:tc>
          <w:tcPr>
            <w:tcW w:w="978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Доля ставки, %</w:t>
            </w:r>
          </w:p>
        </w:tc>
      </w:tr>
      <w:tr w:rsidR="0062731D" w:rsidRPr="0062731D" w:rsidTr="00D039B7">
        <w:tc>
          <w:tcPr>
            <w:tcW w:w="510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c>
          <w:tcPr>
            <w:tcW w:w="510" w:type="dxa"/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894"/>
            <w:bookmarkEnd w:id="28"/>
            <w:r w:rsidRPr="006273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5" w:type="dxa"/>
            <w:gridSpan w:val="8"/>
            <w:vAlign w:val="bottom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Общее количество ставок, занимаемых лицами, участвующими в реализации образовательной программы, ставка</w:t>
            </w:r>
          </w:p>
        </w:tc>
        <w:tc>
          <w:tcPr>
            <w:tcW w:w="2112" w:type="dxa"/>
            <w:gridSpan w:val="2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897"/>
            <w:bookmarkEnd w:id="29"/>
            <w:r w:rsidRPr="006273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Адреса ссылок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"Интернет", подтверждающую наличие электронной информационно-образовательной среды</w:t>
            </w: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договор об обеспечении доступа к информационно-телекоммуникационной сети "Интернет"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локальный нормативный правовой акт об электронной информационно-образовательной среде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электронной библиотечной системе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наличие возможности взаимодействия педагогических работников с обучающимися (личные кабинеты обучающихся и преподавателей) в электронной информационно-образовательной среде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электронному расписанию (сервис, с помощью которого каждый обучающийся может узнать свое актуальное расписание занятий и сессии)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наличие возможности формирования электронного портфолио обучающегося, в том числе сохранения его работ и оценок за эти работы</w:t>
            </w: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 по образовательной программе</w:t>
            </w: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915"/>
            <w:bookmarkEnd w:id="30"/>
            <w:r w:rsidRPr="006273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1" w:type="dxa"/>
            <w:gridSpan w:val="2"/>
            <w:vMerge w:val="restart"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 xml:space="preserve">Адрес ссылки на информацию, размещенную на открытых и общедоступных информационных ресурсах в </w:t>
            </w:r>
            <w:r w:rsidRPr="0062731D">
              <w:rPr>
                <w:rFonts w:ascii="Times New Roman" w:hAnsi="Times New Roman" w:cs="Times New Roman"/>
              </w:rPr>
              <w:lastRenderedPageBreak/>
              <w:t>информационно-телекоммуникационных сетях общего пользования, в том числе в сети "Интернет", подтверждающую наличие внутренней системы оценки качества образования</w:t>
            </w:r>
          </w:p>
        </w:tc>
        <w:tc>
          <w:tcPr>
            <w:tcW w:w="5456" w:type="dxa"/>
            <w:gridSpan w:val="8"/>
            <w:tcBorders>
              <w:bottom w:val="nil"/>
              <w:right w:val="single" w:sz="4" w:space="0" w:color="auto"/>
            </w:tcBorders>
            <w:vAlign w:val="bottom"/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H w:val="nil"/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top w:val="nil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31D" w:rsidRPr="0062731D" w:rsidTr="00D039B7">
        <w:tblPrEx>
          <w:tblBorders>
            <w:insideV w:val="nil"/>
          </w:tblBorders>
        </w:tblPrEx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  <w:vMerge/>
            <w:tcBorders>
              <w:lef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gridSpan w:val="8"/>
            <w:tcBorders>
              <w:right w:val="single" w:sz="4" w:space="0" w:color="auto"/>
            </w:tcBorders>
          </w:tcPr>
          <w:p w:rsidR="0062731D" w:rsidRPr="0062731D" w:rsidRDefault="0062731D" w:rsidP="00D03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731D">
              <w:rPr>
                <w:rFonts w:ascii="Times New Roman" w:hAnsi="Times New Roman" w:cs="Times New Roman"/>
              </w:rPr>
              <w:t>локальный нормативный правовой акт о внутренней системе оценки качества</w:t>
            </w:r>
          </w:p>
        </w:tc>
      </w:tr>
    </w:tbl>
    <w:p w:rsidR="0062731D" w:rsidRPr="0062731D" w:rsidRDefault="0062731D" w:rsidP="0062731D">
      <w:pPr>
        <w:pStyle w:val="ConsPlusNormal"/>
        <w:jc w:val="both"/>
        <w:rPr>
          <w:rFonts w:ascii="Times New Roman" w:hAnsi="Times New Roman" w:cs="Times New Roman"/>
        </w:rPr>
      </w:pPr>
    </w:p>
    <w:p w:rsidR="0062731D" w:rsidRPr="0062731D" w:rsidRDefault="0062731D" w:rsidP="006273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731D">
        <w:rPr>
          <w:rFonts w:ascii="Times New Roman" w:hAnsi="Times New Roman" w:cs="Times New Roman"/>
        </w:rPr>
        <w:t>--------------------------------</w:t>
      </w:r>
    </w:p>
    <w:p w:rsidR="0062731D" w:rsidRPr="0062731D" w:rsidRDefault="0062731D" w:rsidP="00627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927"/>
      <w:bookmarkEnd w:id="31"/>
      <w:r w:rsidRPr="0062731D">
        <w:rPr>
          <w:rFonts w:ascii="Times New Roman" w:hAnsi="Times New Roman" w:cs="Times New Roman"/>
        </w:rPr>
        <w:t xml:space="preserve">&lt;1&gt; Федеральный </w:t>
      </w:r>
      <w:hyperlink r:id="rId4">
        <w:r w:rsidRPr="0062731D">
          <w:rPr>
            <w:rFonts w:ascii="Times New Roman" w:hAnsi="Times New Roman" w:cs="Times New Roman"/>
            <w:color w:val="0000FF"/>
          </w:rPr>
          <w:t>перечень</w:t>
        </w:r>
      </w:hyperlink>
      <w:r w:rsidRPr="0062731D">
        <w:rPr>
          <w:rFonts w:ascii="Times New Roman" w:hAnsi="Times New Roman" w:cs="Times New Roman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г., регистрационный N 70799) с изменениями, внесенными приказами Министерства просвещения Российской Федерации от 21 июля 2023 г. N 556 (зарегистрирован Министерством юстиции Российской Федерации 28 июля 2023 г., регистрационный N 74502), от 21 февраля 2024 г. N 119 (зарегистрирован Министерством юстиции Российской Федерации 22 марта 2024 г., регистрационный N 77603).</w:t>
      </w:r>
    </w:p>
    <w:p w:rsidR="0062731D" w:rsidRPr="0062731D" w:rsidRDefault="0062731D" w:rsidP="00627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928"/>
      <w:bookmarkEnd w:id="32"/>
      <w:r w:rsidRPr="0062731D">
        <w:rPr>
          <w:rFonts w:ascii="Times New Roman" w:hAnsi="Times New Roman" w:cs="Times New Roman"/>
        </w:rPr>
        <w:t xml:space="preserve">&lt;2&gt; </w:t>
      </w:r>
      <w:hyperlink r:id="rId5">
        <w:r w:rsidRPr="0062731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2731D">
        <w:rPr>
          <w:rFonts w:ascii="Times New Roman" w:hAnsi="Times New Roman" w:cs="Times New Roman"/>
        </w:rPr>
        <w:t xml:space="preserve"> Правительства Российской Федерации от 13 июля 2022 г. N 1241 "О федеральной государственной информационной системе "Моя школа" и внесении изменения в подпункт "а"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62731D" w:rsidRPr="0062731D" w:rsidRDefault="0062731D" w:rsidP="00627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929"/>
      <w:bookmarkEnd w:id="33"/>
      <w:r w:rsidRPr="0062731D">
        <w:rPr>
          <w:rFonts w:ascii="Times New Roman" w:hAnsi="Times New Roman" w:cs="Times New Roman"/>
        </w:rPr>
        <w:t xml:space="preserve">&lt;3&gt; </w:t>
      </w:r>
      <w:hyperlink r:id="rId6">
        <w:r w:rsidRPr="0062731D">
          <w:rPr>
            <w:rFonts w:ascii="Times New Roman" w:hAnsi="Times New Roman" w:cs="Times New Roman"/>
            <w:color w:val="0000FF"/>
          </w:rPr>
          <w:t>Часть 4 статьи 91</w:t>
        </w:r>
      </w:hyperlink>
      <w:r w:rsidRPr="0062731D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887265" w:rsidRPr="0062731D" w:rsidRDefault="00887265">
      <w:pPr>
        <w:rPr>
          <w:rFonts w:ascii="Times New Roman" w:hAnsi="Times New Roman" w:cs="Times New Roman"/>
        </w:rPr>
      </w:pPr>
    </w:p>
    <w:sectPr w:rsidR="00887265" w:rsidRPr="0062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D"/>
    <w:rsid w:val="0062731D"/>
    <w:rsid w:val="008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30D8C-F118-45B4-BCA9-C4FDE9F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63&amp;dst=512" TargetMode="External"/><Relationship Id="rId5" Type="http://schemas.openxmlformats.org/officeDocument/2006/relationships/hyperlink" Target="https://login.consultant.ru/link/?req=doc&amp;base=LAW&amp;n=457940" TargetMode="External"/><Relationship Id="rId4" Type="http://schemas.openxmlformats.org/officeDocument/2006/relationships/hyperlink" Target="https://login.consultant.ru/link/?req=doc&amp;base=LAW&amp;n=473173&amp;dst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Сапуга Максим Петрович</dc:creator>
  <cp:keywords/>
  <dc:description/>
  <cp:lastModifiedBy>Сапуга Максим Петрович</cp:lastModifiedBy>
  <cp:revision>1</cp:revision>
  <dcterms:created xsi:type="dcterms:W3CDTF">2024-06-18T02:22:00Z</dcterms:created>
  <dcterms:modified xsi:type="dcterms:W3CDTF">2024-06-18T02:26:00Z</dcterms:modified>
</cp:coreProperties>
</file>