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66"/>
        <w:jc w:val="right"/>
        <w:spacing w:before="90"/>
        <w:rPr>
          <w:color w:val="000000" w:themeColor="text1"/>
          <w:sz w:val="24"/>
        </w:rPr>
      </w:pPr>
      <w:r/>
      <w:bookmarkStart w:id="0" w:name="_Hlk48744223"/>
      <w:r>
        <w:rPr>
          <w:color w:val="000000" w:themeColor="text1"/>
          <w:sz w:val="24"/>
        </w:rPr>
        <w:t xml:space="preserve">Приложение 3</w:t>
      </w:r>
      <w:r/>
    </w:p>
    <w:p>
      <w:pPr>
        <w:ind w:left="3964"/>
        <w:spacing w:before="137"/>
        <w:rPr>
          <w:b/>
          <w:color w:val="000000" w:themeColor="text1"/>
          <w:sz w:val="24"/>
        </w:rPr>
      </w:pPr>
      <w:r/>
      <w:bookmarkStart w:id="1" w:name="ИНФОРМАЦИОННАЯ_КАРТА"/>
      <w:r/>
      <w:bookmarkEnd w:id="1"/>
      <w:r>
        <w:rPr>
          <w:b/>
          <w:color w:val="000000" w:themeColor="text1"/>
          <w:sz w:val="24"/>
        </w:rPr>
        <w:t xml:space="preserve">ИНФОРМАЦИОННАЯ КАРТА</w:t>
      </w:r>
      <w:r/>
    </w:p>
    <w:p>
      <w:pPr>
        <w:pStyle w:val="605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</w:r>
      <w:r/>
    </w:p>
    <w:p>
      <w:pPr>
        <w:pStyle w:val="605"/>
        <w:spacing w:before="4"/>
        <w:rPr>
          <w:b/>
          <w:color w:val="000000" w:themeColor="text1"/>
          <w:sz w:val="19"/>
        </w:rPr>
      </w:pPr>
      <w:r>
        <w:rPr>
          <w:b/>
          <w:color w:val="000000" w:themeColor="text1"/>
          <w:sz w:val="19"/>
        </w:rPr>
      </w:r>
      <w:r/>
    </w:p>
    <w:tbl>
      <w:tblPr>
        <w:tblStyle w:val="604"/>
        <w:tblW w:w="0" w:type="auto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36"/>
        <w:gridCol w:w="4502"/>
      </w:tblGrid>
      <w:tr>
        <w:trPr>
          <w:trHeight w:val="556"/>
        </w:trPr>
        <w:tc>
          <w:tcPr>
            <w:tcW w:w="535" w:type="dxa"/>
            <w:textDirection w:val="lrTb"/>
            <w:noWrap w:val="false"/>
          </w:tcPr>
          <w:p>
            <w:pPr>
              <w:pStyle w:val="607"/>
              <w:ind w:left="12"/>
              <w:jc w:val="center"/>
              <w:spacing w:before="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7"/>
              <w:ind w:left="107" w:right="678"/>
              <w:spacing w:before="3" w:line="270" w:lineRule="atLeas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Наименование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субъекта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Российской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Федерации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6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  <w:r/>
          </w:p>
        </w:tc>
      </w:tr>
      <w:tr>
        <w:trPr>
          <w:trHeight w:val="832"/>
        </w:trPr>
        <w:tc>
          <w:tcPr>
            <w:tcW w:w="535" w:type="dxa"/>
            <w:textDirection w:val="lrTb"/>
            <w:noWrap w:val="false"/>
          </w:tcPr>
          <w:p>
            <w:pPr>
              <w:pStyle w:val="607"/>
              <w:ind w:left="12"/>
              <w:jc w:val="center"/>
              <w:spacing w:before="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2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7"/>
              <w:ind w:left="107" w:right="350"/>
              <w:spacing w:before="3" w:line="270" w:lineRule="atLeast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Полное наименование организации, ведомственная принадлежность, </w:t>
            </w:r>
            <w:r/>
          </w:p>
          <w:p>
            <w:pPr>
              <w:pStyle w:val="607"/>
              <w:ind w:left="107" w:right="350"/>
              <w:spacing w:before="3" w:line="270" w:lineRule="atLeast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форма</w:t>
            </w:r>
            <w:r>
              <w:rPr>
                <w:color w:val="000000" w:themeColor="text1"/>
                <w:sz w:val="24"/>
                <w:lang w:val="ru-RU"/>
              </w:rPr>
              <w:t xml:space="preserve"> собственности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60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</w:r>
            <w:r/>
          </w:p>
        </w:tc>
      </w:tr>
      <w:tr>
        <w:trPr>
          <w:trHeight w:val="556"/>
        </w:trPr>
        <w:tc>
          <w:tcPr>
            <w:tcW w:w="535" w:type="dxa"/>
            <w:textDirection w:val="lrTb"/>
            <w:noWrap w:val="false"/>
          </w:tcPr>
          <w:p>
            <w:pPr>
              <w:pStyle w:val="607"/>
              <w:ind w:left="12"/>
              <w:jc w:val="center"/>
              <w:spacing w:before="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3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7"/>
              <w:ind w:left="107" w:right="168"/>
              <w:spacing w:before="3" w:line="270" w:lineRule="atLeast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ФИО автора(ов) с указанием </w:t>
            </w:r>
            <w:r/>
          </w:p>
          <w:p>
            <w:pPr>
              <w:pStyle w:val="607"/>
              <w:ind w:left="107" w:right="168"/>
              <w:spacing w:before="3" w:line="270" w:lineRule="atLeast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занимаемой</w:t>
            </w:r>
            <w:r>
              <w:rPr>
                <w:color w:val="000000" w:themeColor="text1"/>
                <w:sz w:val="24"/>
                <w:lang w:val="ru-RU"/>
              </w:rPr>
              <w:t xml:space="preserve"> должности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60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</w:r>
            <w:r/>
          </w:p>
        </w:tc>
      </w:tr>
      <w:tr>
        <w:trPr>
          <w:trHeight w:val="556"/>
        </w:trPr>
        <w:tc>
          <w:tcPr>
            <w:tcW w:w="535" w:type="dxa"/>
            <w:textDirection w:val="lrTb"/>
            <w:noWrap w:val="false"/>
          </w:tcPr>
          <w:p>
            <w:pPr>
              <w:pStyle w:val="607"/>
              <w:ind w:left="12"/>
              <w:jc w:val="center"/>
              <w:spacing w:before="3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4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7"/>
              <w:ind w:left="107" w:right="168"/>
              <w:spacing w:before="3" w:line="270" w:lineRule="atLeast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Опыт работы в разработке программ (указать стаж работы, а также количество разработанных программ)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60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</w:r>
            <w:r/>
          </w:p>
        </w:tc>
      </w:tr>
      <w:tr>
        <w:trPr>
          <w:trHeight w:val="558"/>
        </w:trPr>
        <w:tc>
          <w:tcPr>
            <w:tcW w:w="535" w:type="dxa"/>
            <w:textDirection w:val="lrTb"/>
            <w:noWrap w:val="false"/>
          </w:tcPr>
          <w:p>
            <w:pPr>
              <w:pStyle w:val="607"/>
              <w:ind w:left="12"/>
              <w:jc w:val="center"/>
              <w:spacing w:before="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5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7"/>
              <w:ind w:left="107" w:right="1439"/>
              <w:spacing w:before="6" w:line="270" w:lineRule="atLeast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Полное название программы (методических материалов)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60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</w:r>
            <w:r/>
          </w:p>
        </w:tc>
      </w:tr>
      <w:tr>
        <w:trPr>
          <w:trHeight w:val="556"/>
        </w:trPr>
        <w:tc>
          <w:tcPr>
            <w:tcW w:w="535" w:type="dxa"/>
            <w:textDirection w:val="lrTb"/>
            <w:noWrap w:val="false"/>
          </w:tcPr>
          <w:p>
            <w:pPr>
              <w:pStyle w:val="607"/>
              <w:ind w:left="12"/>
              <w:jc w:val="center"/>
              <w:spacing w:before="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6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7"/>
              <w:ind w:left="107"/>
              <w:spacing w:before="3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Выбранная номинация</w:t>
            </w:r>
            <w:r/>
          </w:p>
          <w:p>
            <w:pPr>
              <w:pStyle w:val="607"/>
              <w:ind w:left="107"/>
              <w:spacing w:line="257" w:lineRule="exact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(в соответствии с положением)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60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</w:r>
            <w:r/>
          </w:p>
        </w:tc>
      </w:tr>
      <w:tr>
        <w:trPr>
          <w:trHeight w:val="832"/>
        </w:trPr>
        <w:tc>
          <w:tcPr>
            <w:tcW w:w="535" w:type="dxa"/>
            <w:textDirection w:val="lrTb"/>
            <w:noWrap w:val="false"/>
          </w:tcPr>
          <w:p>
            <w:pPr>
              <w:pStyle w:val="607"/>
              <w:ind w:left="12"/>
              <w:jc w:val="center"/>
              <w:spacing w:before="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7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7"/>
              <w:ind w:left="107"/>
              <w:spacing w:before="3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Целевая группа (возраст детей</w:t>
            </w:r>
            <w:r/>
          </w:p>
          <w:p>
            <w:pPr>
              <w:pStyle w:val="607"/>
              <w:ind w:left="107" w:right="508"/>
              <w:spacing w:line="270" w:lineRule="atLeast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и специфика программы (конкурсных материалов)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60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</w:r>
            <w:r/>
          </w:p>
        </w:tc>
      </w:tr>
      <w:tr>
        <w:trPr>
          <w:trHeight w:val="1108"/>
        </w:trPr>
        <w:tc>
          <w:tcPr>
            <w:tcW w:w="535" w:type="dxa"/>
            <w:textDirection w:val="lrTb"/>
            <w:noWrap w:val="false"/>
          </w:tcPr>
          <w:p>
            <w:pPr>
              <w:pStyle w:val="607"/>
              <w:ind w:left="12"/>
              <w:jc w:val="center"/>
              <w:spacing w:before="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8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7"/>
              <w:ind w:left="107"/>
              <w:spacing w:before="3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Контактная информация: адрес</w:t>
            </w:r>
            <w:r/>
          </w:p>
          <w:p>
            <w:pPr>
              <w:pStyle w:val="607"/>
              <w:ind w:left="107" w:right="379"/>
              <w:spacing w:line="270" w:lineRule="atLeast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(с указанием индекса), мобильный телефон, электронный адрес участника конкурса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60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</w:r>
            <w:r/>
          </w:p>
        </w:tc>
      </w:tr>
      <w:tr>
        <w:trPr>
          <w:trHeight w:val="1936"/>
        </w:trPr>
        <w:tc>
          <w:tcPr>
            <w:tcW w:w="535" w:type="dxa"/>
            <w:textDirection w:val="lrTb"/>
            <w:noWrap w:val="false"/>
          </w:tcPr>
          <w:p>
            <w:pPr>
              <w:pStyle w:val="607"/>
              <w:ind w:left="12"/>
              <w:jc w:val="center"/>
              <w:spacing w:before="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9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7"/>
              <w:ind w:left="107"/>
              <w:spacing w:before="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Краткая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аннотация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содержания</w:t>
            </w:r>
            <w:r>
              <w:rPr>
                <w:color w:val="000000" w:themeColor="text1"/>
                <w:sz w:val="24"/>
              </w:rPr>
              <w:t xml:space="preserve">:</w:t>
            </w:r>
            <w:r/>
          </w:p>
          <w:p>
            <w:pPr>
              <w:pStyle w:val="607"/>
              <w:numPr>
                <w:ilvl w:val="0"/>
                <w:numId w:val="1"/>
              </w:numPr>
              <w:tabs>
                <w:tab w:val="left" w:pos="828" w:leader="none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цель</w:t>
            </w:r>
            <w:r>
              <w:rPr>
                <w:color w:val="000000" w:themeColor="text1"/>
                <w:sz w:val="24"/>
              </w:rPr>
              <w:t xml:space="preserve"> и</w:t>
            </w:r>
            <w:r>
              <w:rPr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задачи</w:t>
            </w:r>
            <w:r>
              <w:rPr>
                <w:color w:val="000000" w:themeColor="text1"/>
                <w:sz w:val="24"/>
              </w:rPr>
              <w:t xml:space="preserve">;</w:t>
            </w:r>
            <w:r/>
          </w:p>
          <w:p>
            <w:pPr>
              <w:pStyle w:val="607"/>
              <w:numPr>
                <w:ilvl w:val="0"/>
                <w:numId w:val="1"/>
              </w:numPr>
              <w:ind w:right="788"/>
              <w:tabs>
                <w:tab w:val="left" w:pos="828" w:leader="none"/>
              </w:tabs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этапы реализации с кратким описанием ключевых мероприятий;</w:t>
            </w:r>
            <w:r/>
          </w:p>
          <w:p>
            <w:pPr>
              <w:pStyle w:val="607"/>
              <w:numPr>
                <w:ilvl w:val="0"/>
                <w:numId w:val="1"/>
              </w:numPr>
              <w:ind w:left="108" w:right="1090" w:firstLine="360"/>
              <w:spacing w:before="1" w:line="270" w:lineRule="atLeast"/>
              <w:tabs>
                <w:tab w:val="left" w:pos="828" w:leader="none"/>
              </w:tabs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ресурсное обеспечение; ожидаемые результаты;</w:t>
            </w:r>
            <w:r>
              <w:rPr>
                <w:color w:val="000000" w:themeColor="text1"/>
                <w:spacing w:val="-7"/>
                <w:sz w:val="24"/>
                <w:lang w:val="ru-RU"/>
              </w:rPr>
              <w:t xml:space="preserve"> </w:t>
            </w:r>
            <w:r>
              <w:rPr>
                <w:color w:val="000000" w:themeColor="text1"/>
                <w:sz w:val="24"/>
                <w:lang w:val="ru-RU"/>
              </w:rPr>
              <w:t xml:space="preserve">новизна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60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</w:r>
            <w:r/>
          </w:p>
        </w:tc>
      </w:tr>
      <w:tr>
        <w:trPr>
          <w:trHeight w:val="522"/>
        </w:trPr>
        <w:tc>
          <w:tcPr>
            <w:tcW w:w="535" w:type="dxa"/>
            <w:textDirection w:val="lrTb"/>
            <w:noWrap w:val="false"/>
          </w:tcPr>
          <w:p>
            <w:pPr>
              <w:pStyle w:val="607"/>
              <w:ind w:left="12"/>
              <w:jc w:val="center"/>
              <w:spacing w:before="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10</w:t>
            </w:r>
            <w:bookmarkStart w:id="2" w:name="_GoBack"/>
            <w:r/>
            <w:bookmarkEnd w:id="2"/>
            <w:r/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7"/>
              <w:ind w:left="107"/>
              <w:spacing w:before="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Социально-экономическая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значимость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60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</w:r>
            <w:r/>
          </w:p>
        </w:tc>
      </w:tr>
      <w:tr>
        <w:trPr>
          <w:trHeight w:val="1108"/>
        </w:trPr>
        <w:tc>
          <w:tcPr>
            <w:tcW w:w="535" w:type="dxa"/>
            <w:textDirection w:val="lrTb"/>
            <w:noWrap w:val="false"/>
          </w:tcPr>
          <w:p>
            <w:pPr>
              <w:pStyle w:val="607"/>
              <w:ind w:left="138" w:right="107"/>
              <w:jc w:val="center"/>
              <w:spacing w:before="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1</w:t>
            </w:r>
            <w:r>
              <w:rPr>
                <w:color w:val="000000" w:themeColor="text1"/>
                <w:sz w:val="24"/>
                <w:lang w:val="ru-RU"/>
              </w:rPr>
              <w:t xml:space="preserve">1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pStyle w:val="607"/>
              <w:ind w:left="107"/>
              <w:spacing w:before="3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Достижения автора(ов)</w:t>
            </w:r>
            <w:r/>
          </w:p>
          <w:p>
            <w:pPr>
              <w:pStyle w:val="607"/>
              <w:ind w:left="107" w:right="347"/>
              <w:spacing w:line="270" w:lineRule="atLeast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 xml:space="preserve">и организаций, реализовавших представленную на конкурс программу (или методические материалы)</w:t>
            </w:r>
            <w:r/>
          </w:p>
        </w:tc>
        <w:tc>
          <w:tcPr>
            <w:tcW w:w="4502" w:type="dxa"/>
            <w:textDirection w:val="lrTb"/>
            <w:noWrap w:val="false"/>
          </w:tcPr>
          <w:p>
            <w:pPr>
              <w:pStyle w:val="607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</w:r>
            <w:bookmarkEnd w:id="0"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28" w:hanging="360"/>
      </w:pPr>
      <w:rPr>
        <w:rFonts w:hint="default" w:ascii="Times New Roman" w:hAnsi="Times New Roman" w:eastAsia="Times New Roman" w:cs="Times New Roman"/>
        <w:spacing w:val="-20"/>
        <w:sz w:val="24"/>
        <w:szCs w:val="24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190" w:hanging="360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1561" w:hanging="360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1931" w:hanging="360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2302" w:hanging="360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3043" w:hanging="360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3414" w:hanging="360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3784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lang w:eastAsia="ru-RU" w:bidi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605">
    <w:name w:val="Body Text"/>
    <w:basedOn w:val="600"/>
    <w:link w:val="606"/>
    <w:uiPriority w:val="1"/>
    <w:qFormat/>
    <w:rPr>
      <w:sz w:val="28"/>
      <w:szCs w:val="28"/>
    </w:rPr>
  </w:style>
  <w:style w:type="character" w:styleId="606" w:customStyle="1">
    <w:name w:val="Основной текст Знак"/>
    <w:basedOn w:val="601"/>
    <w:link w:val="605"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styleId="607" w:customStyle="1">
    <w:name w:val="Table Paragraph"/>
    <w:basedOn w:val="600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revision>3</cp:revision>
  <dcterms:created xsi:type="dcterms:W3CDTF">2021-07-30T10:22:00Z</dcterms:created>
  <dcterms:modified xsi:type="dcterms:W3CDTF">2023-07-12T22:51:38Z</dcterms:modified>
</cp:coreProperties>
</file>