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2"/>
        <w:jc w:val="center"/>
        <w:spacing w:after="0" w:line="240" w:lineRule="auto"/>
        <w:rPr>
          <w:rFonts w:ascii="Times New Roman" w:hAnsi="Times New Roman"/>
          <w:sz w:val="28"/>
          <w:szCs w:val="28"/>
        </w:rPr>
      </w:pPr>
      <w:r>
        <w:rPr>
          <w:rFonts w:ascii="Times New Roman" w:hAnsi="Times New Roman"/>
          <w:sz w:val="28"/>
          <w:szCs w:val="28"/>
        </w:rPr>
        <mc:AlternateContent>
          <mc:Choice Requires="wpg">
            <w:drawing>
              <wp:inline xmlns:wp="http://schemas.openxmlformats.org/drawingml/2006/wordprocessingDrawing" distT="0" distB="0" distL="0" distR="0">
                <wp:extent cx="647142" cy="74293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647142" cy="74293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0pt;height:58.5pt;mso-wrap-distance-left:0.0pt;mso-wrap-distance-top:0.0pt;mso-wrap-distance-right:0.0pt;mso-wrap-distance-bottom:0.0pt;" stroked="f">
                <v:path textboxrect="0,0,0,0"/>
                <v:imagedata r:id="rId10" o:title=""/>
              </v:shape>
            </w:pict>
          </mc:Fallback>
        </mc:AlternateContent>
      </w:r>
      <w:r>
        <w:rPr>
          <w:rFonts w:ascii="Times New Roman" w:hAnsi="Times New Roman"/>
          <w:sz w:val="28"/>
          <w:szCs w:val="28"/>
        </w:rPr>
      </w:r>
      <w:r/>
    </w:p>
    <w:p>
      <w:pPr>
        <w:pStyle w:val="862"/>
        <w:jc w:val="center"/>
        <w:spacing w:after="0" w:line="240" w:lineRule="auto"/>
        <w:widowControl w:val="off"/>
        <w:rPr>
          <w:rFonts w:ascii="Times New Roman" w:hAnsi="Times New Roman"/>
          <w:sz w:val="20"/>
          <w:szCs w:val="20"/>
        </w:rPr>
      </w:pPr>
      <w:r>
        <w:rPr>
          <w:rFonts w:ascii="Times New Roman" w:hAnsi="Times New Roman"/>
          <w:sz w:val="20"/>
          <w:szCs w:val="20"/>
        </w:rPr>
      </w:r>
      <w:r/>
    </w:p>
    <w:p>
      <w:pPr>
        <w:pStyle w:val="864"/>
        <w:keepNext w:val="0"/>
        <w:widowControl w:val="off"/>
        <w:rPr>
          <w:sz w:val="28"/>
          <w:szCs w:val="28"/>
        </w:rPr>
      </w:pPr>
      <w:r>
        <w:rPr>
          <w:sz w:val="28"/>
          <w:szCs w:val="28"/>
        </w:rPr>
        <w:t xml:space="preserve">ДЕПАРТАМЕНТ </w:t>
      </w:r>
      <w:r>
        <w:rPr>
          <w:sz w:val="28"/>
          <w:szCs w:val="28"/>
        </w:rPr>
        <w:t xml:space="preserve">ОБРАЗОВАНИЯ</w:t>
      </w:r>
      <w:r/>
    </w:p>
    <w:p>
      <w:pPr>
        <w:pStyle w:val="863"/>
        <w:keepNext w:val="0"/>
        <w:widowControl w:val="off"/>
        <w:rPr>
          <w:spacing w:val="0"/>
        </w:rPr>
      </w:pPr>
      <w:r>
        <w:rPr>
          <w:spacing w:val="0"/>
        </w:rPr>
        <w:t xml:space="preserve">ЕВРЕЙСКОЙ АВТОНОМНОЙ ОБЛАСТИ</w:t>
      </w:r>
      <w:r/>
    </w:p>
    <w:p>
      <w:pPr>
        <w:pStyle w:val="862"/>
        <w:spacing w:after="0" w:line="240" w:lineRule="auto"/>
        <w:widowControl w:val="off"/>
        <w:rPr>
          <w:rFonts w:ascii="Times New Roman" w:hAnsi="Times New Roman"/>
          <w:sz w:val="20"/>
          <w:szCs w:val="20"/>
        </w:rPr>
      </w:pPr>
      <w:r>
        <w:rPr>
          <w:rFonts w:ascii="Times New Roman" w:hAnsi="Times New Roman"/>
          <w:sz w:val="20"/>
          <w:szCs w:val="20"/>
        </w:rPr>
      </w:r>
      <w:r/>
    </w:p>
    <w:p>
      <w:pPr>
        <w:pStyle w:val="863"/>
        <w:keepNext w:val="0"/>
        <w:widowControl w:val="off"/>
        <w:rPr>
          <w:spacing w:val="0"/>
        </w:rPr>
      </w:pPr>
      <w:r>
        <w:rPr>
          <w:spacing w:val="0"/>
        </w:rPr>
        <w:t xml:space="preserve">ПРИКАЗ  </w:t>
      </w:r>
      <w:r/>
    </w:p>
    <w:p>
      <w:pPr>
        <w:pStyle w:val="862"/>
        <w:spacing w:after="0" w:line="240" w:lineRule="auto"/>
        <w:widowControl w:val="off"/>
        <w:rPr>
          <w:rFonts w:ascii="Times New Roman" w:hAnsi="Times New Roman"/>
          <w:b/>
          <w:sz w:val="28"/>
          <w:szCs w:val="28"/>
          <w:u w:val="single"/>
        </w:rPr>
      </w:pPr>
      <w:r>
        <w:rPr>
          <w:rFonts w:ascii="Times New Roman" w:hAnsi="Times New Roman"/>
          <w:sz w:val="28"/>
          <w:szCs w:val="28"/>
        </w:rPr>
        <w:t xml:space="preserve">________</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___</w:t>
      </w:r>
      <w:r/>
    </w:p>
    <w:p>
      <w:pPr>
        <w:pStyle w:val="862"/>
        <w:spacing w:after="0" w:line="240" w:lineRule="auto"/>
        <w:rPr>
          <w:rFonts w:ascii="Times New Roman" w:hAnsi="Times New Roman"/>
          <w:sz w:val="20"/>
          <w:szCs w:val="20"/>
        </w:rPr>
      </w:pPr>
      <w:r>
        <w:rPr>
          <w:rFonts w:ascii="Times New Roman" w:hAnsi="Times New Roman"/>
          <w:sz w:val="20"/>
          <w:szCs w:val="20"/>
        </w:rPr>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г. Биробиджан</w:t>
      </w:r>
      <w:r/>
    </w:p>
    <w:p>
      <w:pPr>
        <w:pStyle w:val="862"/>
        <w:jc w:val="both"/>
        <w:spacing w:after="0" w:line="240" w:lineRule="auto"/>
        <w:rPr>
          <w:rFonts w:ascii="Times New Roman" w:hAnsi="Times New Roman"/>
          <w:sz w:val="20"/>
          <w:szCs w:val="20"/>
        </w:rPr>
      </w:pPr>
      <w:r>
        <w:rPr>
          <w:rFonts w:ascii="Times New Roman" w:hAnsi="Times New Roman"/>
          <w:sz w:val="20"/>
          <w:szCs w:val="20"/>
        </w:rPr>
      </w:r>
      <w:r/>
    </w:p>
    <w:p>
      <w:pPr>
        <w:pStyle w:val="862"/>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О признании утратившим силу приказа комитета образования Еврейской автономной области от 04.06.2014 № 380 «О регулировании вопросов организации проведения квалификационного экзамена государственных гражданских служащих Еврейской автономной области, назначе</w:t>
      </w:r>
      <w:r>
        <w:rPr>
          <w:rFonts w:ascii="Times New Roman" w:hAnsi="Times New Roman" w:cs="Times New Roman"/>
          <w:sz w:val="28"/>
          <w:szCs w:val="28"/>
        </w:rPr>
        <w:t xml:space="preserve">ние на должность и освобождение от должности которых осуществляется председателем комитета образования Еврейской автономной области»</w:t>
      </w:r>
      <w:r>
        <w:rPr>
          <w:rFonts w:ascii="Times New Roman" w:hAnsi="Times New Roman" w:cs="Times New Roman"/>
          <w:sz w:val="28"/>
          <w:szCs w:val="28"/>
        </w:rPr>
      </w:r>
      <w:r>
        <w:rPr>
          <w:rFonts w:ascii="Times New Roman" w:hAnsi="Times New Roman" w:cs="Times New Roman"/>
          <w:sz w:val="28"/>
          <w:szCs w:val="28"/>
        </w:rPr>
      </w:r>
    </w:p>
    <w:p>
      <w:pPr>
        <w:pStyle w:val="862"/>
        <w:ind w:firstLine="709"/>
        <w:jc w:val="both"/>
        <w:spacing w:after="0" w:line="240" w:lineRule="auto"/>
        <w:rPr>
          <w:rFonts w:ascii="Times New Roman" w:hAnsi="Times New Roman"/>
          <w:sz w:val="27"/>
          <w:szCs w:val="27"/>
        </w:rPr>
      </w:pPr>
      <w:r>
        <w:rPr>
          <w:rFonts w:ascii="Times New Roman" w:hAnsi="Times New Roman"/>
          <w:sz w:val="27"/>
          <w:szCs w:val="27"/>
        </w:rPr>
      </w: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В соответствии с Федеральным законом от 29.12.2022 № 645-ФЗ «О внесении изменений в Федеральный закон «О государственной гражданской службе Российской Федерации» ПРИКАЗЫВАЮ: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1. Признать утратившим силу приказ комитета образования Еврейской автономной облас</w:t>
      </w:r>
      <w:r>
        <w:rPr>
          <w:rFonts w:ascii="Times New Roman" w:hAnsi="Times New Roman" w:cs="Times New Roman"/>
          <w:sz w:val="28"/>
          <w:szCs w:val="28"/>
        </w:rPr>
        <w:t xml:space="preserve">ти от 04.06.2014 № 380 «О регулировании вопросов организации проведения квалификационного экзамена государственных гражданских служащих Еврейской автономной области, назначение на должность и освобождение от должности которых осуществляется председателем к</w:t>
      </w:r>
      <w:r>
        <w:rPr>
          <w:rFonts w:ascii="Times New Roman" w:hAnsi="Times New Roman" w:cs="Times New Roman"/>
          <w:sz w:val="28"/>
          <w:szCs w:val="28"/>
        </w:rPr>
        <w:t xml:space="preserve">омитета образования Еврейской автономной области».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2. Настоящий приказ вступает в силу после дня его официального опубликования, но не ранее 29 апреля 2023 года. </w:t>
      </w:r>
      <w: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62"/>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Начальник департамента                                                          Н.Н. Соловченкова</w:t>
      </w:r>
      <w:r>
        <w:rPr>
          <w:rFonts w:ascii="Times New Roman" w:hAnsi="Times New Roman" w:cs="Times New Roman"/>
          <w:sz w:val="28"/>
          <w:szCs w:val="28"/>
        </w:rPr>
      </w:r>
      <w:r/>
    </w:p>
    <w:p>
      <w:pPr>
        <w:pStyle w:val="862"/>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62"/>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sectPr>
      <w:headerReference w:type="default" r:id="rId9"/>
      <w:footnotePr/>
      <w:endnotePr/>
      <w:type w:val="nextPage"/>
      <w:pgSz w:w="11906" w:h="16838" w:orient="portrait"/>
      <w:pgMar w:top="1134" w:right="850" w:bottom="1134" w:left="1701" w:header="708" w:footer="708"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jc w:val="center"/>
      <w:rPr>
        <w:rFonts w:ascii="Times New Roman" w:hAnsi="Times New Roman" w:cs="Times New Roman"/>
      </w:rPr>
    </w:pPr>
    <w:fldSimple w:instr="PAGE \* MERGEFORMAT">
      <w:r>
        <w:rPr>
          <w:rFonts w:ascii="Times New Roman" w:hAnsi="Times New Roman" w:cs="Times New Roman"/>
        </w:rPr>
        <w:t xml:space="preserve">1</w:t>
      </w:r>
    </w:fldSimple>
    <w:r>
      <w:rPr>
        <w:rFonts w:ascii="Times New Roman" w:hAnsi="Times New Roman" w:cs="Times New Roman"/>
      </w:rPr>
    </w:r>
    <w:r>
      <w:rPr>
        <w:rFonts w:ascii="Times New Roman" w:hAnsi="Times New Roman" w:cs="Times New Roman"/>
      </w:rPr>
    </w:r>
    <w:r/>
  </w:p>
  <w:p>
    <w:pPr>
      <w:pStyle w:val="7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1425" w:hanging="720"/>
      </w:pPr>
    </w:lvl>
    <w:lvl w:ilvl="2">
      <w:start w:val="1"/>
      <w:numFmt w:val="decimal"/>
      <w:isLgl w:val="false"/>
      <w:suff w:val="tab"/>
      <w:lvlText w:val="%1.%2.%3."/>
      <w:lvlJc w:val="left"/>
      <w:pPr>
        <w:pStyle w:val="862"/>
        <w:ind w:left="1425" w:hanging="720"/>
      </w:pPr>
    </w:lvl>
    <w:lvl w:ilvl="3">
      <w:start w:val="1"/>
      <w:numFmt w:val="decimal"/>
      <w:isLgl w:val="false"/>
      <w:suff w:val="tab"/>
      <w:lvlText w:val="%1.%2.%3.%4."/>
      <w:lvlJc w:val="left"/>
      <w:pPr>
        <w:pStyle w:val="862"/>
        <w:ind w:left="1785" w:hanging="1080"/>
      </w:pPr>
    </w:lvl>
    <w:lvl w:ilvl="4">
      <w:start w:val="1"/>
      <w:numFmt w:val="decimal"/>
      <w:isLgl w:val="false"/>
      <w:suff w:val="tab"/>
      <w:lvlText w:val="%1.%2.%3.%4.%5."/>
      <w:lvlJc w:val="left"/>
      <w:pPr>
        <w:pStyle w:val="862"/>
        <w:ind w:left="1785" w:hanging="1080"/>
      </w:pPr>
    </w:lvl>
    <w:lvl w:ilvl="5">
      <w:start w:val="1"/>
      <w:numFmt w:val="decimal"/>
      <w:isLgl w:val="false"/>
      <w:suff w:val="tab"/>
      <w:lvlText w:val="%1.%2.%3.%4.%5.%6."/>
      <w:lvlJc w:val="left"/>
      <w:pPr>
        <w:pStyle w:val="862"/>
        <w:ind w:left="2145" w:hanging="1440"/>
      </w:pPr>
    </w:lvl>
    <w:lvl w:ilvl="6">
      <w:start w:val="1"/>
      <w:numFmt w:val="decimal"/>
      <w:isLgl w:val="false"/>
      <w:suff w:val="tab"/>
      <w:lvlText w:val="%1.%2.%3.%4.%5.%6.%7."/>
      <w:lvlJc w:val="left"/>
      <w:pPr>
        <w:pStyle w:val="862"/>
        <w:ind w:left="2505" w:hanging="1800"/>
      </w:pPr>
    </w:lvl>
    <w:lvl w:ilvl="7">
      <w:start w:val="1"/>
      <w:numFmt w:val="decimal"/>
      <w:isLgl w:val="false"/>
      <w:suff w:val="tab"/>
      <w:lvlText w:val="%1.%2.%3.%4.%5.%6.%7.%8."/>
      <w:lvlJc w:val="left"/>
      <w:pPr>
        <w:pStyle w:val="862"/>
        <w:ind w:left="2505" w:hanging="1800"/>
      </w:pPr>
    </w:lvl>
    <w:lvl w:ilvl="8">
      <w:start w:val="1"/>
      <w:numFmt w:val="decimal"/>
      <w:isLgl w:val="false"/>
      <w:suff w:val="tab"/>
      <w:lvlText w:val="%1.%2.%3.%4.%5.%6.%7.%8.%9."/>
      <w:lvlJc w:val="left"/>
      <w:pPr>
        <w:pStyle w:val="862"/>
        <w:ind w:left="2865" w:hanging="2160"/>
      </w:pPr>
    </w:lvl>
  </w:abstractNum>
  <w:abstractNum w:abstractNumId="1">
    <w:multiLevelType w:val="hybridMultilevel"/>
    <w:lvl w:ilvl="0">
      <w:start w:val="1"/>
      <w:numFmt w:val="decimal"/>
      <w:isLgl w:val="false"/>
      <w:suff w:val="tab"/>
      <w:lvlText w:val="%1."/>
      <w:lvlJc w:val="left"/>
      <w:pPr>
        <w:pStyle w:val="862"/>
        <w:ind w:left="1704" w:hanging="996"/>
      </w:pPr>
    </w:lvl>
    <w:lvl w:ilvl="1">
      <w:start w:val="1"/>
      <w:numFmt w:val="lowerLetter"/>
      <w:isLgl w:val="false"/>
      <w:suff w:val="tab"/>
      <w:lvlText w:val="%2."/>
      <w:lvlJc w:val="left"/>
      <w:pPr>
        <w:pStyle w:val="862"/>
        <w:ind w:left="1788" w:hanging="360"/>
      </w:pPr>
    </w:lvl>
    <w:lvl w:ilvl="2">
      <w:start w:val="1"/>
      <w:numFmt w:val="lowerRoman"/>
      <w:isLgl w:val="false"/>
      <w:suff w:val="tab"/>
      <w:lvlText w:val="%3."/>
      <w:lvlJc w:val="right"/>
      <w:pPr>
        <w:pStyle w:val="862"/>
        <w:ind w:left="2508" w:hanging="180"/>
      </w:pPr>
    </w:lvl>
    <w:lvl w:ilvl="3">
      <w:start w:val="1"/>
      <w:numFmt w:val="decimal"/>
      <w:isLgl w:val="false"/>
      <w:suff w:val="tab"/>
      <w:lvlText w:val="%4."/>
      <w:lvlJc w:val="left"/>
      <w:pPr>
        <w:pStyle w:val="862"/>
        <w:ind w:left="3228" w:hanging="360"/>
      </w:pPr>
    </w:lvl>
    <w:lvl w:ilvl="4">
      <w:start w:val="1"/>
      <w:numFmt w:val="lowerLetter"/>
      <w:isLgl w:val="false"/>
      <w:suff w:val="tab"/>
      <w:lvlText w:val="%5."/>
      <w:lvlJc w:val="left"/>
      <w:pPr>
        <w:pStyle w:val="862"/>
        <w:ind w:left="3948" w:hanging="360"/>
      </w:pPr>
    </w:lvl>
    <w:lvl w:ilvl="5">
      <w:start w:val="1"/>
      <w:numFmt w:val="lowerRoman"/>
      <w:isLgl w:val="false"/>
      <w:suff w:val="tab"/>
      <w:lvlText w:val="%6."/>
      <w:lvlJc w:val="right"/>
      <w:pPr>
        <w:pStyle w:val="862"/>
        <w:ind w:left="4668" w:hanging="180"/>
      </w:pPr>
    </w:lvl>
    <w:lvl w:ilvl="6">
      <w:start w:val="1"/>
      <w:numFmt w:val="decimal"/>
      <w:isLgl w:val="false"/>
      <w:suff w:val="tab"/>
      <w:lvlText w:val="%7."/>
      <w:lvlJc w:val="left"/>
      <w:pPr>
        <w:pStyle w:val="862"/>
        <w:ind w:left="5388" w:hanging="360"/>
      </w:pPr>
    </w:lvl>
    <w:lvl w:ilvl="7">
      <w:start w:val="1"/>
      <w:numFmt w:val="lowerLetter"/>
      <w:isLgl w:val="false"/>
      <w:suff w:val="tab"/>
      <w:lvlText w:val="%8."/>
      <w:lvlJc w:val="left"/>
      <w:pPr>
        <w:pStyle w:val="862"/>
        <w:ind w:left="6108" w:hanging="360"/>
      </w:pPr>
    </w:lvl>
    <w:lvl w:ilvl="8">
      <w:start w:val="1"/>
      <w:numFmt w:val="lowerRoman"/>
      <w:isLgl w:val="false"/>
      <w:suff w:val="tab"/>
      <w:lvlText w:val="%9."/>
      <w:lvlJc w:val="right"/>
      <w:pPr>
        <w:pStyle w:val="862"/>
        <w:ind w:left="6828" w:hanging="180"/>
      </w:pPr>
    </w:lvl>
  </w:abstractNum>
  <w:abstractNum w:abstractNumId="2">
    <w:multiLevelType w:val="hybridMultilevel"/>
    <w:lvl w:ilvl="0">
      <w:start w:val="1"/>
      <w:numFmt w:val="decimal"/>
      <w:isLgl w:val="false"/>
      <w:suff w:val="tab"/>
      <w:lvlText w:val="%1."/>
      <w:lvlJc w:val="left"/>
      <w:pPr>
        <w:pStyle w:val="862"/>
        <w:ind w:left="1678"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3">
    <w:multiLevelType w:val="hybridMultilevel"/>
    <w:lvl w:ilvl="0">
      <w:start w:val="1"/>
      <w:numFmt w:val="decimal"/>
      <w:isLgl w:val="false"/>
      <w:suff w:val="tab"/>
      <w:lvlText w:val="%1."/>
      <w:lvlJc w:val="left"/>
      <w:pPr>
        <w:pStyle w:val="862"/>
        <w:ind w:left="720" w:hanging="360"/>
      </w:pPr>
      <w:rPr>
        <w:rFonts w:ascii="Times New Roman" w:hAnsi="Times New Roman" w:eastAsia="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4">
    <w:multiLevelType w:val="hybridMultilevel"/>
    <w:lvl w:ilvl="0">
      <w:start w:val="2"/>
      <w:numFmt w:val="decimal"/>
      <w:isLgl w:val="false"/>
      <w:suff w:val="tab"/>
      <w:lvlText w:val="%1."/>
      <w:lvlJc w:val="left"/>
      <w:pPr>
        <w:pStyle w:val="862"/>
        <w:ind w:left="450" w:hanging="450"/>
      </w:pPr>
    </w:lvl>
    <w:lvl w:ilvl="1">
      <w:start w:val="1"/>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2160" w:hanging="720"/>
      </w:pPr>
    </w:lvl>
    <w:lvl w:ilvl="3">
      <w:start w:val="1"/>
      <w:numFmt w:val="decimal"/>
      <w:isLgl w:val="false"/>
      <w:suff w:val="tab"/>
      <w:lvlText w:val="%1.%2.%3.%4."/>
      <w:lvlJc w:val="left"/>
      <w:pPr>
        <w:pStyle w:val="862"/>
        <w:ind w:left="3240" w:hanging="1080"/>
      </w:pPr>
    </w:lvl>
    <w:lvl w:ilvl="4">
      <w:start w:val="1"/>
      <w:numFmt w:val="decimal"/>
      <w:isLgl w:val="false"/>
      <w:suff w:val="tab"/>
      <w:lvlText w:val="%1.%2.%3.%4.%5."/>
      <w:lvlJc w:val="left"/>
      <w:pPr>
        <w:pStyle w:val="862"/>
        <w:ind w:left="3960" w:hanging="1080"/>
      </w:pPr>
    </w:lvl>
    <w:lvl w:ilvl="5">
      <w:start w:val="1"/>
      <w:numFmt w:val="decimal"/>
      <w:isLgl w:val="false"/>
      <w:suff w:val="tab"/>
      <w:lvlText w:val="%1.%2.%3.%4.%5.%6."/>
      <w:lvlJc w:val="left"/>
      <w:pPr>
        <w:pStyle w:val="862"/>
        <w:ind w:left="5040" w:hanging="1440"/>
      </w:pPr>
    </w:lvl>
    <w:lvl w:ilvl="6">
      <w:start w:val="1"/>
      <w:numFmt w:val="decimal"/>
      <w:isLgl w:val="false"/>
      <w:suff w:val="tab"/>
      <w:lvlText w:val="%1.%2.%3.%4.%5.%6.%7."/>
      <w:lvlJc w:val="left"/>
      <w:pPr>
        <w:pStyle w:val="862"/>
        <w:ind w:left="6120" w:hanging="1800"/>
      </w:pPr>
    </w:lvl>
    <w:lvl w:ilvl="7">
      <w:start w:val="1"/>
      <w:numFmt w:val="decimal"/>
      <w:isLgl w:val="false"/>
      <w:suff w:val="tab"/>
      <w:lvlText w:val="%1.%2.%3.%4.%5.%6.%7.%8."/>
      <w:lvlJc w:val="left"/>
      <w:pPr>
        <w:pStyle w:val="862"/>
        <w:ind w:left="6840" w:hanging="1800"/>
      </w:pPr>
    </w:lvl>
    <w:lvl w:ilvl="8">
      <w:start w:val="1"/>
      <w:numFmt w:val="decimal"/>
      <w:isLgl w:val="false"/>
      <w:suff w:val="tab"/>
      <w:lvlText w:val="%1.%2.%3.%4.%5.%6.%7.%8.%9."/>
      <w:lvlJc w:val="left"/>
      <w:pPr>
        <w:pStyle w:val="862"/>
        <w:ind w:left="7920" w:hanging="2160"/>
      </w:pPr>
    </w:lvl>
  </w:abstractNum>
  <w:abstractNum w:abstractNumId="5">
    <w:multiLevelType w:val="hybridMultilevel"/>
    <w:lvl w:ilvl="0">
      <w:start w:val="10"/>
      <w:numFmt w:val="decimal"/>
      <w:isLgl w:val="false"/>
      <w:suff w:val="tab"/>
      <w:lvlText w:val="%1."/>
      <w:lvlJc w:val="left"/>
      <w:pPr>
        <w:pStyle w:val="862"/>
        <w:ind w:left="943" w:hanging="375"/>
      </w:pPr>
    </w:lvl>
    <w:lvl w:ilvl="1">
      <w:start w:val="1"/>
      <w:numFmt w:val="lowerLetter"/>
      <w:isLgl w:val="false"/>
      <w:suff w:val="tab"/>
      <w:lvlText w:val="%2."/>
      <w:lvlJc w:val="left"/>
      <w:pPr>
        <w:pStyle w:val="862"/>
        <w:ind w:left="1648" w:hanging="360"/>
      </w:pPr>
    </w:lvl>
    <w:lvl w:ilvl="2">
      <w:start w:val="1"/>
      <w:numFmt w:val="lowerRoman"/>
      <w:isLgl w:val="false"/>
      <w:suff w:val="tab"/>
      <w:lvlText w:val="%3."/>
      <w:lvlJc w:val="right"/>
      <w:pPr>
        <w:pStyle w:val="862"/>
        <w:ind w:left="2368" w:hanging="180"/>
      </w:pPr>
    </w:lvl>
    <w:lvl w:ilvl="3">
      <w:start w:val="1"/>
      <w:numFmt w:val="decimal"/>
      <w:isLgl w:val="false"/>
      <w:suff w:val="tab"/>
      <w:lvlText w:val="%4."/>
      <w:lvlJc w:val="left"/>
      <w:pPr>
        <w:pStyle w:val="862"/>
        <w:ind w:left="3088" w:hanging="360"/>
      </w:pPr>
    </w:lvl>
    <w:lvl w:ilvl="4">
      <w:start w:val="1"/>
      <w:numFmt w:val="lowerLetter"/>
      <w:isLgl w:val="false"/>
      <w:suff w:val="tab"/>
      <w:lvlText w:val="%5."/>
      <w:lvlJc w:val="left"/>
      <w:pPr>
        <w:pStyle w:val="862"/>
        <w:ind w:left="3808" w:hanging="360"/>
      </w:pPr>
    </w:lvl>
    <w:lvl w:ilvl="5">
      <w:start w:val="1"/>
      <w:numFmt w:val="lowerRoman"/>
      <w:isLgl w:val="false"/>
      <w:suff w:val="tab"/>
      <w:lvlText w:val="%6."/>
      <w:lvlJc w:val="right"/>
      <w:pPr>
        <w:pStyle w:val="862"/>
        <w:ind w:left="4528" w:hanging="180"/>
      </w:pPr>
    </w:lvl>
    <w:lvl w:ilvl="6">
      <w:start w:val="1"/>
      <w:numFmt w:val="decimal"/>
      <w:isLgl w:val="false"/>
      <w:suff w:val="tab"/>
      <w:lvlText w:val="%7."/>
      <w:lvlJc w:val="left"/>
      <w:pPr>
        <w:pStyle w:val="862"/>
        <w:ind w:left="5248" w:hanging="360"/>
      </w:pPr>
    </w:lvl>
    <w:lvl w:ilvl="7">
      <w:start w:val="1"/>
      <w:numFmt w:val="lowerLetter"/>
      <w:isLgl w:val="false"/>
      <w:suff w:val="tab"/>
      <w:lvlText w:val="%8."/>
      <w:lvlJc w:val="left"/>
      <w:pPr>
        <w:pStyle w:val="862"/>
        <w:ind w:left="5968" w:hanging="360"/>
      </w:pPr>
    </w:lvl>
    <w:lvl w:ilvl="8">
      <w:start w:val="1"/>
      <w:numFmt w:val="lowerRoman"/>
      <w:isLgl w:val="false"/>
      <w:suff w:val="tab"/>
      <w:lvlText w:val="%9."/>
      <w:lvlJc w:val="right"/>
      <w:pPr>
        <w:pStyle w:val="862"/>
        <w:ind w:left="6688" w:hanging="180"/>
      </w:pPr>
    </w:lvl>
  </w:abstractNum>
  <w:abstractNum w:abstractNumId="6">
    <w:multiLevelType w:val="hybridMultilevel"/>
    <w:lvl w:ilvl="0">
      <w:start w:val="10"/>
      <w:numFmt w:val="decimal"/>
      <w:isLgl w:val="false"/>
      <w:suff w:val="tab"/>
      <w:lvlText w:val="%1"/>
      <w:lvlJc w:val="left"/>
      <w:pPr>
        <w:pStyle w:val="862"/>
        <w:ind w:left="720" w:hanging="360"/>
      </w:p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7">
    <w:multiLevelType w:val="hybridMultilevel"/>
    <w:lvl w:ilvl="0">
      <w:start w:val="2"/>
      <w:numFmt w:val="decimal"/>
      <w:isLgl w:val="false"/>
      <w:suff w:val="tab"/>
      <w:lvlText w:val="%1."/>
      <w:lvlJc w:val="left"/>
      <w:pPr>
        <w:pStyle w:val="862"/>
        <w:ind w:left="720" w:hanging="360"/>
      </w:pPr>
      <w:rPr>
        <w:rFonts w:ascii="Times New Roman" w:hAnsi="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8">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2051" w:hanging="1200"/>
      </w:pPr>
    </w:lvl>
    <w:lvl w:ilvl="2">
      <w:start w:val="1"/>
      <w:numFmt w:val="decimal"/>
      <w:isLgl w:val="false"/>
      <w:suff w:val="tab"/>
      <w:lvlText w:val="%1.%2.%3."/>
      <w:lvlJc w:val="left"/>
      <w:pPr>
        <w:pStyle w:val="862"/>
        <w:ind w:left="1913" w:hanging="1200"/>
      </w:pPr>
    </w:lvl>
    <w:lvl w:ilvl="3">
      <w:start w:val="1"/>
      <w:numFmt w:val="decimal"/>
      <w:isLgl w:val="false"/>
      <w:suff w:val="tab"/>
      <w:lvlText w:val="%1.%2.%3.%4."/>
      <w:lvlJc w:val="left"/>
      <w:pPr>
        <w:pStyle w:val="862"/>
        <w:ind w:left="1917" w:hanging="1200"/>
      </w:pPr>
    </w:lvl>
    <w:lvl w:ilvl="4">
      <w:start w:val="1"/>
      <w:numFmt w:val="decimal"/>
      <w:isLgl w:val="false"/>
      <w:suff w:val="tab"/>
      <w:lvlText w:val="%1.%2.%3.%4.%5."/>
      <w:lvlJc w:val="left"/>
      <w:pPr>
        <w:pStyle w:val="862"/>
        <w:ind w:left="1921" w:hanging="1200"/>
      </w:pPr>
    </w:lvl>
    <w:lvl w:ilvl="5">
      <w:start w:val="1"/>
      <w:numFmt w:val="decimal"/>
      <w:isLgl w:val="false"/>
      <w:suff w:val="tab"/>
      <w:lvlText w:val="%1.%2.%3.%4.%5.%6."/>
      <w:lvlJc w:val="left"/>
      <w:pPr>
        <w:pStyle w:val="862"/>
        <w:ind w:left="2165" w:hanging="1440"/>
      </w:pPr>
    </w:lvl>
    <w:lvl w:ilvl="6">
      <w:start w:val="1"/>
      <w:numFmt w:val="decimal"/>
      <w:isLgl w:val="false"/>
      <w:suff w:val="tab"/>
      <w:lvlText w:val="%1.%2.%3.%4.%5.%6.%7."/>
      <w:lvlJc w:val="left"/>
      <w:pPr>
        <w:pStyle w:val="862"/>
        <w:ind w:left="2529" w:hanging="1800"/>
      </w:pPr>
    </w:lvl>
    <w:lvl w:ilvl="7">
      <w:start w:val="1"/>
      <w:numFmt w:val="decimal"/>
      <w:isLgl w:val="false"/>
      <w:suff w:val="tab"/>
      <w:lvlText w:val="%1.%2.%3.%4.%5.%6.%7.%8."/>
      <w:lvlJc w:val="left"/>
      <w:pPr>
        <w:pStyle w:val="862"/>
        <w:ind w:left="2533" w:hanging="1800"/>
      </w:pPr>
    </w:lvl>
    <w:lvl w:ilvl="8">
      <w:start w:val="1"/>
      <w:numFmt w:val="decimal"/>
      <w:isLgl w:val="false"/>
      <w:suff w:val="tab"/>
      <w:lvlText w:val="%1.%2.%3.%4.%5.%6.%7.%8.%9."/>
      <w:lvlJc w:val="left"/>
      <w:pPr>
        <w:pStyle w:val="862"/>
        <w:ind w:left="2897" w:hanging="2160"/>
      </w:pPr>
    </w:lvl>
  </w:abstractNum>
  <w:abstractNum w:abstractNumId="9">
    <w:multiLevelType w:val="hybridMultilevel"/>
    <w:lvl w:ilvl="0">
      <w:start w:val="1"/>
      <w:numFmt w:val="decimal"/>
      <w:isLgl w:val="false"/>
      <w:suff w:val="tab"/>
      <w:lvlText w:val="%1."/>
      <w:lvlJc w:val="left"/>
      <w:pPr>
        <w:pStyle w:val="862"/>
        <w:ind w:left="720" w:hanging="360"/>
      </w:pPr>
    </w:lvl>
    <w:lvl w:ilvl="1">
      <w:start w:val="2"/>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1800" w:hanging="720"/>
      </w:pPr>
    </w:lvl>
    <w:lvl w:ilvl="3">
      <w:start w:val="1"/>
      <w:numFmt w:val="decimal"/>
      <w:isLgl w:val="false"/>
      <w:suff w:val="tab"/>
      <w:lvlText w:val="%1.%2.%3.%4."/>
      <w:lvlJc w:val="left"/>
      <w:pPr>
        <w:pStyle w:val="862"/>
        <w:ind w:left="2520" w:hanging="1080"/>
      </w:pPr>
    </w:lvl>
    <w:lvl w:ilvl="4">
      <w:start w:val="1"/>
      <w:numFmt w:val="decimal"/>
      <w:isLgl w:val="false"/>
      <w:suff w:val="tab"/>
      <w:lvlText w:val="%1.%2.%3.%4.%5."/>
      <w:lvlJc w:val="left"/>
      <w:pPr>
        <w:pStyle w:val="862"/>
        <w:ind w:left="2880" w:hanging="1080"/>
      </w:pPr>
    </w:lvl>
    <w:lvl w:ilvl="5">
      <w:start w:val="1"/>
      <w:numFmt w:val="decimal"/>
      <w:isLgl w:val="false"/>
      <w:suff w:val="tab"/>
      <w:lvlText w:val="%1.%2.%3.%4.%5.%6."/>
      <w:lvlJc w:val="left"/>
      <w:pPr>
        <w:pStyle w:val="862"/>
        <w:ind w:left="3600" w:hanging="1440"/>
      </w:pPr>
    </w:lvl>
    <w:lvl w:ilvl="6">
      <w:start w:val="1"/>
      <w:numFmt w:val="decimal"/>
      <w:isLgl w:val="false"/>
      <w:suff w:val="tab"/>
      <w:lvlText w:val="%1.%2.%3.%4.%5.%6.%7."/>
      <w:lvlJc w:val="left"/>
      <w:pPr>
        <w:pStyle w:val="862"/>
        <w:ind w:left="4320" w:hanging="1800"/>
      </w:pPr>
    </w:lvl>
    <w:lvl w:ilvl="7">
      <w:start w:val="1"/>
      <w:numFmt w:val="decimal"/>
      <w:isLgl w:val="false"/>
      <w:suff w:val="tab"/>
      <w:lvlText w:val="%1.%2.%3.%4.%5.%6.%7.%8."/>
      <w:lvlJc w:val="left"/>
      <w:pPr>
        <w:pStyle w:val="862"/>
        <w:ind w:left="4680" w:hanging="1800"/>
      </w:pPr>
    </w:lvl>
    <w:lvl w:ilvl="8">
      <w:start w:val="1"/>
      <w:numFmt w:val="decimal"/>
      <w:isLgl w:val="false"/>
      <w:suff w:val="tab"/>
      <w:lvlText w:val="%1.%2.%3.%4.%5.%6.%7.%8.%9."/>
      <w:lvlJc w:val="left"/>
      <w:pPr>
        <w:pStyle w:val="862"/>
        <w:ind w:left="5400" w:hanging="2160"/>
      </w:pPr>
    </w:lvl>
  </w:abstractNum>
  <w:abstractNum w:abstractNumId="10">
    <w:multiLevelType w:val="hybridMultilevel"/>
    <w:lvl w:ilvl="0">
      <w:start w:val="4"/>
      <w:numFmt w:val="decimal"/>
      <w:isLgl w:val="false"/>
      <w:suff w:val="tab"/>
      <w:lvlText w:val="%1."/>
      <w:lvlJc w:val="left"/>
      <w:pPr>
        <w:pStyle w:val="862"/>
        <w:ind w:left="1069" w:hanging="36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1">
    <w:multiLevelType w:val="hybridMultilevel"/>
    <w:lvl w:ilvl="0">
      <w:start w:val="2"/>
      <w:numFmt w:val="decimal"/>
      <w:isLgl w:val="false"/>
      <w:suff w:val="tab"/>
      <w:lvlText w:val="%1."/>
      <w:lvlJc w:val="left"/>
      <w:pPr>
        <w:pStyle w:val="862"/>
        <w:ind w:left="1080" w:hanging="360"/>
      </w:pPr>
      <w:rPr>
        <w:rFonts w:ascii="Times New Roman" w:hAnsi="Times New Roman"/>
      </w:rPr>
    </w:lvl>
    <w:lvl w:ilvl="1">
      <w:start w:val="1"/>
      <w:numFmt w:val="lowerLetter"/>
      <w:isLgl w:val="false"/>
      <w:suff w:val="tab"/>
      <w:lvlText w:val="%2."/>
      <w:lvlJc w:val="left"/>
      <w:pPr>
        <w:pStyle w:val="862"/>
        <w:ind w:left="1800" w:hanging="360"/>
      </w:pPr>
    </w:lvl>
    <w:lvl w:ilvl="2">
      <w:start w:val="1"/>
      <w:numFmt w:val="lowerRoman"/>
      <w:isLgl w:val="false"/>
      <w:suff w:val="tab"/>
      <w:lvlText w:val="%3."/>
      <w:lvlJc w:val="right"/>
      <w:pPr>
        <w:pStyle w:val="862"/>
        <w:ind w:left="2520" w:hanging="180"/>
      </w:pPr>
    </w:lvl>
    <w:lvl w:ilvl="3">
      <w:start w:val="1"/>
      <w:numFmt w:val="decimal"/>
      <w:isLgl w:val="false"/>
      <w:suff w:val="tab"/>
      <w:lvlText w:val="%4."/>
      <w:lvlJc w:val="left"/>
      <w:pPr>
        <w:pStyle w:val="862"/>
        <w:ind w:left="3240" w:hanging="360"/>
      </w:pPr>
    </w:lvl>
    <w:lvl w:ilvl="4">
      <w:start w:val="1"/>
      <w:numFmt w:val="lowerLetter"/>
      <w:isLgl w:val="false"/>
      <w:suff w:val="tab"/>
      <w:lvlText w:val="%5."/>
      <w:lvlJc w:val="left"/>
      <w:pPr>
        <w:pStyle w:val="862"/>
        <w:ind w:left="3960" w:hanging="360"/>
      </w:pPr>
    </w:lvl>
    <w:lvl w:ilvl="5">
      <w:start w:val="1"/>
      <w:numFmt w:val="lowerRoman"/>
      <w:isLgl w:val="false"/>
      <w:suff w:val="tab"/>
      <w:lvlText w:val="%6."/>
      <w:lvlJc w:val="right"/>
      <w:pPr>
        <w:pStyle w:val="862"/>
        <w:ind w:left="4680" w:hanging="180"/>
      </w:pPr>
    </w:lvl>
    <w:lvl w:ilvl="6">
      <w:start w:val="1"/>
      <w:numFmt w:val="decimal"/>
      <w:isLgl w:val="false"/>
      <w:suff w:val="tab"/>
      <w:lvlText w:val="%7."/>
      <w:lvlJc w:val="left"/>
      <w:pPr>
        <w:pStyle w:val="862"/>
        <w:ind w:left="5400" w:hanging="360"/>
      </w:pPr>
    </w:lvl>
    <w:lvl w:ilvl="7">
      <w:start w:val="1"/>
      <w:numFmt w:val="lowerLetter"/>
      <w:isLgl w:val="false"/>
      <w:suff w:val="tab"/>
      <w:lvlText w:val="%8."/>
      <w:lvlJc w:val="left"/>
      <w:pPr>
        <w:pStyle w:val="862"/>
        <w:ind w:left="6120" w:hanging="360"/>
      </w:pPr>
    </w:lvl>
    <w:lvl w:ilvl="8">
      <w:start w:val="1"/>
      <w:numFmt w:val="lowerRoman"/>
      <w:isLgl w:val="false"/>
      <w:suff w:val="tab"/>
      <w:lvlText w:val="%9."/>
      <w:lvlJc w:val="right"/>
      <w:pPr>
        <w:pStyle w:val="862"/>
        <w:ind w:left="6840" w:hanging="180"/>
      </w:pPr>
    </w:lvl>
  </w:abstractNum>
  <w:abstractNum w:abstractNumId="12">
    <w:multiLevelType w:val="hybridMultilevel"/>
    <w:lvl w:ilvl="0">
      <w:start w:val="1"/>
      <w:numFmt w:val="decimal"/>
      <w:isLgl w:val="false"/>
      <w:suff w:val="tab"/>
      <w:lvlText w:val="%1."/>
      <w:lvlJc w:val="left"/>
      <w:pPr>
        <w:pStyle w:val="862"/>
        <w:ind w:left="1251"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3">
    <w:multiLevelType w:val="hybridMultilevel"/>
    <w:lvl w:ilvl="0">
      <w:start w:val="1"/>
      <w:numFmt w:val="decimal"/>
      <w:isLgl w:val="false"/>
      <w:suff w:val="tab"/>
      <w:lvlText w:val="%1."/>
      <w:lvlJc w:val="left"/>
      <w:pPr>
        <w:pStyle w:val="862"/>
        <w:ind w:left="1065" w:hanging="360"/>
      </w:pPr>
      <w:rPr>
        <w:rFonts w:ascii="Times New Roman" w:hAnsi="Times New Roman" w:cs="Times New Roman"/>
      </w:rPr>
    </w:lvl>
    <w:lvl w:ilvl="1">
      <w:start w:val="1"/>
      <w:numFmt w:val="lowerLetter"/>
      <w:isLgl w:val="false"/>
      <w:suff w:val="tab"/>
      <w:lvlText w:val="%2."/>
      <w:lvlJc w:val="left"/>
      <w:pPr>
        <w:pStyle w:val="862"/>
        <w:ind w:left="1785" w:hanging="360"/>
      </w:pPr>
    </w:lvl>
    <w:lvl w:ilvl="2">
      <w:start w:val="1"/>
      <w:numFmt w:val="lowerRoman"/>
      <w:isLgl w:val="false"/>
      <w:suff w:val="tab"/>
      <w:lvlText w:val="%3."/>
      <w:lvlJc w:val="right"/>
      <w:pPr>
        <w:pStyle w:val="862"/>
        <w:ind w:left="2505" w:hanging="180"/>
      </w:pPr>
    </w:lvl>
    <w:lvl w:ilvl="3">
      <w:start w:val="1"/>
      <w:numFmt w:val="decimal"/>
      <w:isLgl w:val="false"/>
      <w:suff w:val="tab"/>
      <w:lvlText w:val="%4."/>
      <w:lvlJc w:val="left"/>
      <w:pPr>
        <w:pStyle w:val="862"/>
        <w:ind w:left="3225" w:hanging="360"/>
      </w:pPr>
    </w:lvl>
    <w:lvl w:ilvl="4">
      <w:start w:val="1"/>
      <w:numFmt w:val="lowerLetter"/>
      <w:isLgl w:val="false"/>
      <w:suff w:val="tab"/>
      <w:lvlText w:val="%5."/>
      <w:lvlJc w:val="left"/>
      <w:pPr>
        <w:pStyle w:val="862"/>
        <w:ind w:left="3945" w:hanging="360"/>
      </w:pPr>
    </w:lvl>
    <w:lvl w:ilvl="5">
      <w:start w:val="1"/>
      <w:numFmt w:val="lowerRoman"/>
      <w:isLgl w:val="false"/>
      <w:suff w:val="tab"/>
      <w:lvlText w:val="%6."/>
      <w:lvlJc w:val="right"/>
      <w:pPr>
        <w:pStyle w:val="862"/>
        <w:ind w:left="4665" w:hanging="180"/>
      </w:pPr>
    </w:lvl>
    <w:lvl w:ilvl="6">
      <w:start w:val="1"/>
      <w:numFmt w:val="decimal"/>
      <w:isLgl w:val="false"/>
      <w:suff w:val="tab"/>
      <w:lvlText w:val="%7."/>
      <w:lvlJc w:val="left"/>
      <w:pPr>
        <w:pStyle w:val="862"/>
        <w:ind w:left="5385" w:hanging="360"/>
      </w:pPr>
    </w:lvl>
    <w:lvl w:ilvl="7">
      <w:start w:val="1"/>
      <w:numFmt w:val="lowerLetter"/>
      <w:isLgl w:val="false"/>
      <w:suff w:val="tab"/>
      <w:lvlText w:val="%8."/>
      <w:lvlJc w:val="left"/>
      <w:pPr>
        <w:pStyle w:val="862"/>
        <w:ind w:left="6105" w:hanging="360"/>
      </w:pPr>
    </w:lvl>
    <w:lvl w:ilvl="8">
      <w:start w:val="1"/>
      <w:numFmt w:val="lowerRoman"/>
      <w:isLgl w:val="false"/>
      <w:suff w:val="tab"/>
      <w:lvlText w:val="%9."/>
      <w:lvlJc w:val="right"/>
      <w:pPr>
        <w:pStyle w:val="862"/>
        <w:ind w:left="6825" w:hanging="180"/>
      </w:pPr>
    </w:lvl>
  </w:abstractNum>
  <w:abstractNum w:abstractNumId="14">
    <w:multiLevelType w:val="hybridMultilevel"/>
    <w:lvl w:ilvl="0">
      <w:start w:val="1"/>
      <w:numFmt w:val="decimal"/>
      <w:isLgl w:val="false"/>
      <w:suff w:val="tab"/>
      <w:lvlText w:val="%1."/>
      <w:lvlJc w:val="left"/>
      <w:pPr>
        <w:pStyle w:val="862"/>
        <w:ind w:left="360" w:hanging="360"/>
      </w:pPr>
      <w:rPr>
        <w:color w:val="000000"/>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4320" w:hanging="180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400" w:hanging="2160"/>
      </w:pPr>
    </w:lvl>
  </w:abstractNum>
  <w:num w:numId="1">
    <w:abstractNumId w:val="13"/>
  </w:num>
  <w:num w:numId="2">
    <w:abstractNumId w:val="3"/>
  </w:num>
  <w:num w:numId="3">
    <w:abstractNumId w:val="7"/>
  </w:num>
  <w:num w:numId="4">
    <w:abstractNumId w:val="11"/>
  </w:num>
  <w:num w:numId="5">
    <w:abstractNumId w:val="1"/>
  </w:num>
  <w:num w:numId="6">
    <w:abstractNumId w:val="0"/>
  </w:num>
  <w:num w:numId="7">
    <w:abstractNumId w:val="14"/>
  </w:num>
  <w:num w:numId="8">
    <w:abstractNumId w:val="12"/>
  </w:num>
  <w:num w:numId="9">
    <w:abstractNumId w:val="10"/>
  </w:num>
  <w:num w:numId="10">
    <w:abstractNumId w:val="8"/>
  </w:num>
  <w:num w:numId="11">
    <w:abstractNumId w:val="5"/>
  </w:num>
  <w:num w:numId="12">
    <w:abstractNumId w:val="6"/>
  </w:num>
  <w:num w:numId="13">
    <w:abstractNumId w:val="2"/>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62"/>
    <w:next w:val="862"/>
    <w:link w:val="685"/>
    <w:uiPriority w:val="9"/>
    <w:qFormat/>
    <w:pPr>
      <w:keepLines/>
      <w:keepNext/>
      <w:spacing w:before="480" w:after="200"/>
      <w:outlineLvl w:val="0"/>
    </w:pPr>
    <w:rPr>
      <w:rFonts w:ascii="Arial" w:hAnsi="Arial" w:eastAsia="Arial" w:cs="Arial"/>
      <w:sz w:val="40"/>
      <w:szCs w:val="40"/>
    </w:rPr>
  </w:style>
  <w:style w:type="character" w:styleId="685">
    <w:name w:val="Heading 1 Char"/>
    <w:link w:val="684"/>
    <w:uiPriority w:val="9"/>
    <w:rPr>
      <w:rFonts w:ascii="Arial" w:hAnsi="Arial" w:eastAsia="Arial" w:cs="Arial"/>
      <w:sz w:val="40"/>
      <w:szCs w:val="40"/>
    </w:rPr>
  </w:style>
  <w:style w:type="paragraph" w:styleId="686">
    <w:name w:val="Heading 2"/>
    <w:basedOn w:val="862"/>
    <w:next w:val="862"/>
    <w:link w:val="687"/>
    <w:uiPriority w:val="9"/>
    <w:unhideWhenUsed/>
    <w:qFormat/>
    <w:pPr>
      <w:keepLines/>
      <w:keepNext/>
      <w:spacing w:before="360" w:after="200"/>
      <w:outlineLvl w:val="1"/>
    </w:pPr>
    <w:rPr>
      <w:rFonts w:ascii="Arial" w:hAnsi="Arial" w:eastAsia="Arial" w:cs="Arial"/>
      <w:sz w:val="34"/>
    </w:rPr>
  </w:style>
  <w:style w:type="character" w:styleId="687">
    <w:name w:val="Heading 2 Char"/>
    <w:link w:val="686"/>
    <w:uiPriority w:val="9"/>
    <w:rPr>
      <w:rFonts w:ascii="Arial" w:hAnsi="Arial" w:eastAsia="Arial" w:cs="Arial"/>
      <w:sz w:val="34"/>
    </w:rPr>
  </w:style>
  <w:style w:type="paragraph" w:styleId="688">
    <w:name w:val="Heading 3"/>
    <w:basedOn w:val="862"/>
    <w:next w:val="862"/>
    <w:link w:val="689"/>
    <w:uiPriority w:val="9"/>
    <w:unhideWhenUsed/>
    <w:qFormat/>
    <w:pPr>
      <w:keepLines/>
      <w:keepNext/>
      <w:spacing w:before="320" w:after="200"/>
      <w:outlineLvl w:val="2"/>
    </w:pPr>
    <w:rPr>
      <w:rFonts w:ascii="Arial" w:hAnsi="Arial" w:eastAsia="Arial" w:cs="Arial"/>
      <w:sz w:val="30"/>
      <w:szCs w:val="30"/>
    </w:rPr>
  </w:style>
  <w:style w:type="character" w:styleId="689">
    <w:name w:val="Heading 3 Char"/>
    <w:link w:val="688"/>
    <w:uiPriority w:val="9"/>
    <w:rPr>
      <w:rFonts w:ascii="Arial" w:hAnsi="Arial" w:eastAsia="Arial" w:cs="Arial"/>
      <w:sz w:val="30"/>
      <w:szCs w:val="30"/>
    </w:rPr>
  </w:style>
  <w:style w:type="paragraph" w:styleId="690">
    <w:name w:val="Heading 4"/>
    <w:basedOn w:val="862"/>
    <w:next w:val="862"/>
    <w:link w:val="691"/>
    <w:uiPriority w:val="9"/>
    <w:unhideWhenUsed/>
    <w:qFormat/>
    <w:pPr>
      <w:keepLines/>
      <w:keepNext/>
      <w:spacing w:before="320" w:after="200"/>
      <w:outlineLvl w:val="3"/>
    </w:pPr>
    <w:rPr>
      <w:rFonts w:ascii="Arial" w:hAnsi="Arial" w:eastAsia="Arial" w:cs="Arial"/>
      <w:b/>
      <w:bCs/>
      <w:sz w:val="26"/>
      <w:szCs w:val="26"/>
    </w:rPr>
  </w:style>
  <w:style w:type="character" w:styleId="691">
    <w:name w:val="Heading 4 Char"/>
    <w:link w:val="690"/>
    <w:uiPriority w:val="9"/>
    <w:rPr>
      <w:rFonts w:ascii="Arial" w:hAnsi="Arial" w:eastAsia="Arial" w:cs="Arial"/>
      <w:b/>
      <w:bCs/>
      <w:sz w:val="26"/>
      <w:szCs w:val="26"/>
    </w:rPr>
  </w:style>
  <w:style w:type="paragraph" w:styleId="692">
    <w:name w:val="Heading 5"/>
    <w:basedOn w:val="862"/>
    <w:next w:val="862"/>
    <w:link w:val="693"/>
    <w:uiPriority w:val="9"/>
    <w:unhideWhenUsed/>
    <w:qFormat/>
    <w:pPr>
      <w:keepLines/>
      <w:keepNext/>
      <w:spacing w:before="320" w:after="200"/>
      <w:outlineLvl w:val="4"/>
    </w:pPr>
    <w:rPr>
      <w:rFonts w:ascii="Arial" w:hAnsi="Arial" w:eastAsia="Arial" w:cs="Arial"/>
      <w:b/>
      <w:bCs/>
      <w:sz w:val="24"/>
      <w:szCs w:val="24"/>
    </w:rPr>
  </w:style>
  <w:style w:type="character" w:styleId="693">
    <w:name w:val="Heading 5 Char"/>
    <w:link w:val="692"/>
    <w:uiPriority w:val="9"/>
    <w:rPr>
      <w:rFonts w:ascii="Arial" w:hAnsi="Arial" w:eastAsia="Arial" w:cs="Arial"/>
      <w:b/>
      <w:bCs/>
      <w:sz w:val="24"/>
      <w:szCs w:val="24"/>
    </w:rPr>
  </w:style>
  <w:style w:type="paragraph" w:styleId="694">
    <w:name w:val="Heading 6"/>
    <w:basedOn w:val="862"/>
    <w:next w:val="862"/>
    <w:link w:val="695"/>
    <w:uiPriority w:val="9"/>
    <w:unhideWhenUsed/>
    <w:qFormat/>
    <w:pPr>
      <w:keepLines/>
      <w:keepNext/>
      <w:spacing w:before="320" w:after="200"/>
      <w:outlineLvl w:val="5"/>
    </w:pPr>
    <w:rPr>
      <w:rFonts w:ascii="Arial" w:hAnsi="Arial" w:eastAsia="Arial" w:cs="Arial"/>
      <w:b/>
      <w:bCs/>
      <w:sz w:val="22"/>
      <w:szCs w:val="22"/>
    </w:rPr>
  </w:style>
  <w:style w:type="character" w:styleId="695">
    <w:name w:val="Heading 6 Char"/>
    <w:link w:val="694"/>
    <w:uiPriority w:val="9"/>
    <w:rPr>
      <w:rFonts w:ascii="Arial" w:hAnsi="Arial" w:eastAsia="Arial" w:cs="Arial"/>
      <w:b/>
      <w:bCs/>
      <w:sz w:val="22"/>
      <w:szCs w:val="22"/>
    </w:rPr>
  </w:style>
  <w:style w:type="paragraph" w:styleId="696">
    <w:name w:val="Heading 7"/>
    <w:basedOn w:val="862"/>
    <w:next w:val="862"/>
    <w:link w:val="697"/>
    <w:uiPriority w:val="9"/>
    <w:unhideWhenUsed/>
    <w:qFormat/>
    <w:pPr>
      <w:keepLines/>
      <w:keepNext/>
      <w:spacing w:before="320" w:after="200"/>
      <w:outlineLvl w:val="6"/>
    </w:pPr>
    <w:rPr>
      <w:rFonts w:ascii="Arial" w:hAnsi="Arial" w:eastAsia="Arial" w:cs="Arial"/>
      <w:b/>
      <w:bCs/>
      <w:i/>
      <w:iCs/>
      <w:sz w:val="22"/>
      <w:szCs w:val="22"/>
    </w:rPr>
  </w:style>
  <w:style w:type="character" w:styleId="697">
    <w:name w:val="Heading 7 Char"/>
    <w:link w:val="696"/>
    <w:uiPriority w:val="9"/>
    <w:rPr>
      <w:rFonts w:ascii="Arial" w:hAnsi="Arial" w:eastAsia="Arial" w:cs="Arial"/>
      <w:b/>
      <w:bCs/>
      <w:i/>
      <w:iCs/>
      <w:sz w:val="22"/>
      <w:szCs w:val="22"/>
    </w:rPr>
  </w:style>
  <w:style w:type="paragraph" w:styleId="698">
    <w:name w:val="Heading 8"/>
    <w:basedOn w:val="862"/>
    <w:next w:val="862"/>
    <w:link w:val="699"/>
    <w:uiPriority w:val="9"/>
    <w:unhideWhenUsed/>
    <w:qFormat/>
    <w:pPr>
      <w:keepLines/>
      <w:keepNext/>
      <w:spacing w:before="320" w:after="200"/>
      <w:outlineLvl w:val="7"/>
    </w:pPr>
    <w:rPr>
      <w:rFonts w:ascii="Arial" w:hAnsi="Arial" w:eastAsia="Arial" w:cs="Arial"/>
      <w:i/>
      <w:iCs/>
      <w:sz w:val="22"/>
      <w:szCs w:val="22"/>
    </w:rPr>
  </w:style>
  <w:style w:type="character" w:styleId="699">
    <w:name w:val="Heading 8 Char"/>
    <w:link w:val="698"/>
    <w:uiPriority w:val="9"/>
    <w:rPr>
      <w:rFonts w:ascii="Arial" w:hAnsi="Arial" w:eastAsia="Arial" w:cs="Arial"/>
      <w:i/>
      <w:iCs/>
      <w:sz w:val="22"/>
      <w:szCs w:val="22"/>
    </w:rPr>
  </w:style>
  <w:style w:type="paragraph" w:styleId="700">
    <w:name w:val="Heading 9"/>
    <w:basedOn w:val="862"/>
    <w:next w:val="862"/>
    <w:link w:val="701"/>
    <w:uiPriority w:val="9"/>
    <w:unhideWhenUsed/>
    <w:qFormat/>
    <w:pPr>
      <w:keepLines/>
      <w:keepNext/>
      <w:spacing w:before="320" w:after="200"/>
      <w:outlineLvl w:val="8"/>
    </w:pPr>
    <w:rPr>
      <w:rFonts w:ascii="Arial" w:hAnsi="Arial" w:eastAsia="Arial" w:cs="Arial"/>
      <w:i/>
      <w:iCs/>
      <w:sz w:val="21"/>
      <w:szCs w:val="21"/>
    </w:rPr>
  </w:style>
  <w:style w:type="character" w:styleId="701">
    <w:name w:val="Heading 9 Char"/>
    <w:link w:val="700"/>
    <w:uiPriority w:val="9"/>
    <w:rPr>
      <w:rFonts w:ascii="Arial" w:hAnsi="Arial" w:eastAsia="Arial" w:cs="Arial"/>
      <w:i/>
      <w:iCs/>
      <w:sz w:val="21"/>
      <w:szCs w:val="21"/>
    </w:rPr>
  </w:style>
  <w:style w:type="paragraph" w:styleId="702">
    <w:name w:val="List Paragraph"/>
    <w:basedOn w:val="862"/>
    <w:uiPriority w:val="34"/>
    <w:qFormat/>
    <w:pPr>
      <w:contextualSpacing/>
      <w:ind w:left="720"/>
    </w:pPr>
  </w:style>
  <w:style w:type="paragraph" w:styleId="703">
    <w:name w:val="No Spacing"/>
    <w:uiPriority w:val="1"/>
    <w:qFormat/>
    <w:pPr>
      <w:spacing w:before="0" w:after="0" w:line="240" w:lineRule="auto"/>
    </w:pPr>
  </w:style>
  <w:style w:type="paragraph" w:styleId="704">
    <w:name w:val="Title"/>
    <w:basedOn w:val="862"/>
    <w:next w:val="862"/>
    <w:link w:val="705"/>
    <w:uiPriority w:val="10"/>
    <w:qFormat/>
    <w:pPr>
      <w:contextualSpacing/>
      <w:spacing w:before="300" w:after="200"/>
    </w:pPr>
    <w:rPr>
      <w:sz w:val="48"/>
      <w:szCs w:val="48"/>
    </w:rPr>
  </w:style>
  <w:style w:type="character" w:styleId="705">
    <w:name w:val="Title Char"/>
    <w:link w:val="704"/>
    <w:uiPriority w:val="10"/>
    <w:rPr>
      <w:sz w:val="48"/>
      <w:szCs w:val="48"/>
    </w:rPr>
  </w:style>
  <w:style w:type="paragraph" w:styleId="706">
    <w:name w:val="Subtitle"/>
    <w:basedOn w:val="862"/>
    <w:next w:val="862"/>
    <w:link w:val="707"/>
    <w:uiPriority w:val="11"/>
    <w:qFormat/>
    <w:pPr>
      <w:spacing w:before="200" w:after="200"/>
    </w:pPr>
    <w:rPr>
      <w:sz w:val="24"/>
      <w:szCs w:val="24"/>
    </w:rPr>
  </w:style>
  <w:style w:type="character" w:styleId="707">
    <w:name w:val="Subtitle Char"/>
    <w:link w:val="706"/>
    <w:uiPriority w:val="11"/>
    <w:rPr>
      <w:sz w:val="24"/>
      <w:szCs w:val="24"/>
    </w:rPr>
  </w:style>
  <w:style w:type="paragraph" w:styleId="708">
    <w:name w:val="Quote"/>
    <w:basedOn w:val="862"/>
    <w:next w:val="862"/>
    <w:link w:val="709"/>
    <w:uiPriority w:val="29"/>
    <w:qFormat/>
    <w:pPr>
      <w:ind w:left="720" w:right="720"/>
    </w:pPr>
    <w:rPr>
      <w:i/>
    </w:rPr>
  </w:style>
  <w:style w:type="character" w:styleId="709">
    <w:name w:val="Quote Char"/>
    <w:link w:val="708"/>
    <w:uiPriority w:val="29"/>
    <w:rPr>
      <w:i/>
    </w:rPr>
  </w:style>
  <w:style w:type="paragraph" w:styleId="710">
    <w:name w:val="Intense Quote"/>
    <w:basedOn w:val="862"/>
    <w:next w:val="862"/>
    <w:link w:val="71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1">
    <w:name w:val="Intense Quote Char"/>
    <w:link w:val="710"/>
    <w:uiPriority w:val="30"/>
    <w:rPr>
      <w:i/>
    </w:rPr>
  </w:style>
  <w:style w:type="paragraph" w:styleId="712">
    <w:name w:val="Header"/>
    <w:basedOn w:val="862"/>
    <w:link w:val="713"/>
    <w:uiPriority w:val="99"/>
    <w:unhideWhenUsed/>
    <w:pPr>
      <w:spacing w:after="0" w:line="240" w:lineRule="auto"/>
      <w:tabs>
        <w:tab w:val="center" w:pos="7143" w:leader="none"/>
        <w:tab w:val="right" w:pos="14287" w:leader="none"/>
      </w:tabs>
    </w:pPr>
  </w:style>
  <w:style w:type="character" w:styleId="713">
    <w:name w:val="Header Char"/>
    <w:link w:val="712"/>
    <w:uiPriority w:val="99"/>
  </w:style>
  <w:style w:type="paragraph" w:styleId="714">
    <w:name w:val="Footer"/>
    <w:basedOn w:val="862"/>
    <w:link w:val="717"/>
    <w:uiPriority w:val="99"/>
    <w:unhideWhenUsed/>
    <w:pPr>
      <w:spacing w:after="0" w:line="240" w:lineRule="auto"/>
      <w:tabs>
        <w:tab w:val="center" w:pos="7143" w:leader="none"/>
        <w:tab w:val="right" w:pos="14287" w:leader="none"/>
      </w:tabs>
    </w:pPr>
  </w:style>
  <w:style w:type="character" w:styleId="715">
    <w:name w:val="Footer Char"/>
    <w:link w:val="714"/>
    <w:uiPriority w:val="99"/>
  </w:style>
  <w:style w:type="paragraph" w:styleId="716">
    <w:name w:val="Caption"/>
    <w:basedOn w:val="862"/>
    <w:next w:val="862"/>
    <w:uiPriority w:val="35"/>
    <w:semiHidden/>
    <w:unhideWhenUsed/>
    <w:qFormat/>
    <w:pPr>
      <w:spacing w:line="276" w:lineRule="auto"/>
    </w:pPr>
    <w:rPr>
      <w:b/>
      <w:bCs/>
      <w:color w:val="4f81bd" w:themeColor="accent1"/>
      <w:sz w:val="18"/>
      <w:szCs w:val="18"/>
    </w:rPr>
  </w:style>
  <w:style w:type="character" w:styleId="717">
    <w:name w:val="Caption Char"/>
    <w:basedOn w:val="716"/>
    <w:link w:val="714"/>
    <w:uiPriority w:val="99"/>
  </w:style>
  <w:style w:type="table" w:styleId="71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9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0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4">
    <w:name w:val="Hyperlink"/>
    <w:uiPriority w:val="99"/>
    <w:unhideWhenUsed/>
    <w:rPr>
      <w:color w:val="0000ff" w:themeColor="hyperlink"/>
      <w:u w:val="single"/>
    </w:rPr>
  </w:style>
  <w:style w:type="paragraph" w:styleId="845">
    <w:name w:val="footnote text"/>
    <w:basedOn w:val="862"/>
    <w:link w:val="846"/>
    <w:uiPriority w:val="99"/>
    <w:semiHidden/>
    <w:unhideWhenUsed/>
    <w:pPr>
      <w:spacing w:after="40" w:line="240" w:lineRule="auto"/>
    </w:pPr>
    <w:rPr>
      <w:sz w:val="18"/>
    </w:rPr>
  </w:style>
  <w:style w:type="character" w:styleId="846">
    <w:name w:val="Footnote Text Char"/>
    <w:link w:val="845"/>
    <w:uiPriority w:val="99"/>
    <w:rPr>
      <w:sz w:val="18"/>
    </w:rPr>
  </w:style>
  <w:style w:type="character" w:styleId="847">
    <w:name w:val="footnote reference"/>
    <w:uiPriority w:val="99"/>
    <w:unhideWhenUsed/>
    <w:rPr>
      <w:vertAlign w:val="superscript"/>
    </w:rPr>
  </w:style>
  <w:style w:type="paragraph" w:styleId="848">
    <w:name w:val="endnote text"/>
    <w:basedOn w:val="862"/>
    <w:link w:val="849"/>
    <w:uiPriority w:val="99"/>
    <w:semiHidden/>
    <w:unhideWhenUsed/>
    <w:pPr>
      <w:spacing w:after="0" w:line="240" w:lineRule="auto"/>
    </w:pPr>
    <w:rPr>
      <w:sz w:val="20"/>
    </w:rPr>
  </w:style>
  <w:style w:type="character" w:styleId="849">
    <w:name w:val="Endnote Text Char"/>
    <w:link w:val="848"/>
    <w:uiPriority w:val="99"/>
    <w:rPr>
      <w:sz w:val="20"/>
    </w:rPr>
  </w:style>
  <w:style w:type="character" w:styleId="850">
    <w:name w:val="endnote reference"/>
    <w:uiPriority w:val="99"/>
    <w:semiHidden/>
    <w:unhideWhenUsed/>
    <w:rPr>
      <w:vertAlign w:val="superscript"/>
    </w:rPr>
  </w:style>
  <w:style w:type="paragraph" w:styleId="851">
    <w:name w:val="toc 1"/>
    <w:basedOn w:val="862"/>
    <w:next w:val="862"/>
    <w:uiPriority w:val="39"/>
    <w:unhideWhenUsed/>
    <w:pPr>
      <w:ind w:left="0" w:right="0" w:firstLine="0"/>
      <w:spacing w:after="57"/>
    </w:pPr>
  </w:style>
  <w:style w:type="paragraph" w:styleId="852">
    <w:name w:val="toc 2"/>
    <w:basedOn w:val="862"/>
    <w:next w:val="862"/>
    <w:uiPriority w:val="39"/>
    <w:unhideWhenUsed/>
    <w:pPr>
      <w:ind w:left="283" w:right="0" w:firstLine="0"/>
      <w:spacing w:after="57"/>
    </w:pPr>
  </w:style>
  <w:style w:type="paragraph" w:styleId="853">
    <w:name w:val="toc 3"/>
    <w:basedOn w:val="862"/>
    <w:next w:val="862"/>
    <w:uiPriority w:val="39"/>
    <w:unhideWhenUsed/>
    <w:pPr>
      <w:ind w:left="567" w:right="0" w:firstLine="0"/>
      <w:spacing w:after="57"/>
    </w:pPr>
  </w:style>
  <w:style w:type="paragraph" w:styleId="854">
    <w:name w:val="toc 4"/>
    <w:basedOn w:val="862"/>
    <w:next w:val="862"/>
    <w:uiPriority w:val="39"/>
    <w:unhideWhenUsed/>
    <w:pPr>
      <w:ind w:left="850" w:right="0" w:firstLine="0"/>
      <w:spacing w:after="57"/>
    </w:pPr>
  </w:style>
  <w:style w:type="paragraph" w:styleId="855">
    <w:name w:val="toc 5"/>
    <w:basedOn w:val="862"/>
    <w:next w:val="862"/>
    <w:uiPriority w:val="39"/>
    <w:unhideWhenUsed/>
    <w:pPr>
      <w:ind w:left="1134" w:right="0" w:firstLine="0"/>
      <w:spacing w:after="57"/>
    </w:pPr>
  </w:style>
  <w:style w:type="paragraph" w:styleId="856">
    <w:name w:val="toc 6"/>
    <w:basedOn w:val="862"/>
    <w:next w:val="862"/>
    <w:uiPriority w:val="39"/>
    <w:unhideWhenUsed/>
    <w:pPr>
      <w:ind w:left="1417" w:right="0" w:firstLine="0"/>
      <w:spacing w:after="57"/>
    </w:pPr>
  </w:style>
  <w:style w:type="paragraph" w:styleId="857">
    <w:name w:val="toc 7"/>
    <w:basedOn w:val="862"/>
    <w:next w:val="862"/>
    <w:uiPriority w:val="39"/>
    <w:unhideWhenUsed/>
    <w:pPr>
      <w:ind w:left="1701" w:right="0" w:firstLine="0"/>
      <w:spacing w:after="57"/>
    </w:pPr>
  </w:style>
  <w:style w:type="paragraph" w:styleId="858">
    <w:name w:val="toc 8"/>
    <w:basedOn w:val="862"/>
    <w:next w:val="862"/>
    <w:uiPriority w:val="39"/>
    <w:unhideWhenUsed/>
    <w:pPr>
      <w:ind w:left="1984" w:right="0" w:firstLine="0"/>
      <w:spacing w:after="57"/>
    </w:pPr>
  </w:style>
  <w:style w:type="paragraph" w:styleId="859">
    <w:name w:val="toc 9"/>
    <w:basedOn w:val="862"/>
    <w:next w:val="862"/>
    <w:uiPriority w:val="39"/>
    <w:unhideWhenUsed/>
    <w:pPr>
      <w:ind w:left="2268" w:right="0" w:firstLine="0"/>
      <w:spacing w:after="57"/>
    </w:pPr>
  </w:style>
  <w:style w:type="paragraph" w:styleId="860">
    <w:name w:val="TOC Heading"/>
    <w:uiPriority w:val="39"/>
    <w:unhideWhenUsed/>
  </w:style>
  <w:style w:type="paragraph" w:styleId="861">
    <w:name w:val="table of figures"/>
    <w:basedOn w:val="862"/>
    <w:next w:val="862"/>
    <w:uiPriority w:val="99"/>
    <w:unhideWhenUsed/>
    <w:pPr>
      <w:spacing w:after="0" w:afterAutospacing="0"/>
    </w:pPr>
  </w:style>
  <w:style w:type="paragraph" w:styleId="862" w:default="1">
    <w:name w:val="Normal"/>
    <w:next w:val="862"/>
    <w:link w:val="862"/>
    <w:qFormat/>
    <w:pPr>
      <w:spacing w:after="200" w:line="276" w:lineRule="auto"/>
    </w:pPr>
    <w:rPr>
      <w:sz w:val="22"/>
      <w:szCs w:val="22"/>
      <w:lang w:val="ru-RU" w:eastAsia="ru-RU" w:bidi="ar-SA"/>
    </w:rPr>
  </w:style>
  <w:style w:type="paragraph" w:styleId="863">
    <w:name w:val="Заголовок 1"/>
    <w:basedOn w:val="862"/>
    <w:next w:val="862"/>
    <w:link w:val="868"/>
    <w:qFormat/>
    <w:pPr>
      <w:jc w:val="center"/>
      <w:keepNext/>
      <w:spacing w:after="0" w:line="240" w:lineRule="auto"/>
      <w:outlineLvl w:val="0"/>
    </w:pPr>
    <w:rPr>
      <w:rFonts w:ascii="Times New Roman" w:hAnsi="Times New Roman"/>
      <w:b/>
      <w:spacing w:val="20"/>
      <w:sz w:val="28"/>
      <w:szCs w:val="28"/>
      <w:lang w:val="en-US" w:eastAsia="en-US"/>
    </w:rPr>
  </w:style>
  <w:style w:type="paragraph" w:styleId="864">
    <w:name w:val="Заголовок 2"/>
    <w:basedOn w:val="862"/>
    <w:next w:val="862"/>
    <w:link w:val="869"/>
    <w:qFormat/>
    <w:pPr>
      <w:jc w:val="center"/>
      <w:keepNext/>
      <w:spacing w:after="0" w:line="240" w:lineRule="auto"/>
      <w:outlineLvl w:val="1"/>
    </w:pPr>
    <w:rPr>
      <w:rFonts w:ascii="Times New Roman" w:hAnsi="Times New Roman"/>
      <w:b/>
      <w:sz w:val="32"/>
      <w:szCs w:val="36"/>
      <w:lang w:val="en-US" w:eastAsia="en-US"/>
    </w:rPr>
  </w:style>
  <w:style w:type="character" w:styleId="865">
    <w:name w:val="Основной шрифт абзаца"/>
    <w:next w:val="865"/>
    <w:link w:val="862"/>
    <w:uiPriority w:val="1"/>
    <w:unhideWhenUsed/>
  </w:style>
  <w:style w:type="table" w:styleId="866">
    <w:name w:val="Обычная таблица"/>
    <w:next w:val="866"/>
    <w:link w:val="862"/>
    <w:uiPriority w:val="99"/>
    <w:semiHidden/>
    <w:unhideWhenUsed/>
    <w:qFormat/>
    <w:tblPr/>
  </w:style>
  <w:style w:type="numbering" w:styleId="867">
    <w:name w:val="Нет списка"/>
    <w:next w:val="867"/>
    <w:link w:val="862"/>
    <w:uiPriority w:val="99"/>
    <w:semiHidden/>
    <w:unhideWhenUsed/>
  </w:style>
  <w:style w:type="character" w:styleId="868">
    <w:name w:val="Заголовок 1 Знак"/>
    <w:next w:val="868"/>
    <w:link w:val="863"/>
    <w:rPr>
      <w:rFonts w:ascii="Times New Roman" w:hAnsi="Times New Roman" w:eastAsia="Times New Roman" w:cs="Times New Roman"/>
      <w:b/>
      <w:spacing w:val="20"/>
      <w:sz w:val="28"/>
      <w:szCs w:val="28"/>
    </w:rPr>
  </w:style>
  <w:style w:type="character" w:styleId="869">
    <w:name w:val="Заголовок 2 Знак"/>
    <w:next w:val="869"/>
    <w:link w:val="864"/>
    <w:semiHidden/>
    <w:rPr>
      <w:rFonts w:ascii="Times New Roman" w:hAnsi="Times New Roman" w:eastAsia="Times New Roman" w:cs="Times New Roman"/>
      <w:b/>
      <w:sz w:val="32"/>
      <w:szCs w:val="36"/>
    </w:rPr>
  </w:style>
  <w:style w:type="paragraph" w:styleId="870">
    <w:name w:val="Текст выноски"/>
    <w:basedOn w:val="862"/>
    <w:next w:val="870"/>
    <w:link w:val="871"/>
    <w:uiPriority w:val="99"/>
    <w:semiHidden/>
    <w:unhideWhenUsed/>
    <w:pPr>
      <w:spacing w:after="0" w:line="240" w:lineRule="auto"/>
    </w:pPr>
    <w:rPr>
      <w:rFonts w:ascii="Tahoma" w:hAnsi="Tahoma"/>
      <w:sz w:val="16"/>
      <w:szCs w:val="16"/>
      <w:lang w:val="en-US" w:eastAsia="en-US"/>
    </w:rPr>
  </w:style>
  <w:style w:type="character" w:styleId="871">
    <w:name w:val="Текст выноски Знак"/>
    <w:next w:val="871"/>
    <w:link w:val="870"/>
    <w:uiPriority w:val="99"/>
    <w:semiHidden/>
    <w:rPr>
      <w:rFonts w:ascii="Tahoma" w:hAnsi="Tahoma" w:cs="Tahoma"/>
      <w:sz w:val="16"/>
      <w:szCs w:val="16"/>
    </w:rPr>
  </w:style>
  <w:style w:type="paragraph" w:styleId="872">
    <w:name w:val="Абзац списка"/>
    <w:basedOn w:val="862"/>
    <w:next w:val="872"/>
    <w:link w:val="862"/>
    <w:uiPriority w:val="34"/>
    <w:qFormat/>
    <w:pPr>
      <w:contextualSpacing/>
      <w:ind w:left="720"/>
    </w:pPr>
  </w:style>
  <w:style w:type="table" w:styleId="873">
    <w:name w:val="Сетка таблицы"/>
    <w:basedOn w:val="866"/>
    <w:next w:val="873"/>
    <w:link w:val="862"/>
    <w:uiPriority w:val="59"/>
    <w:pPr>
      <w:spacing w:after="0" w:line="240" w:lineRule="auto"/>
    </w:pPr>
    <w:tblPr/>
  </w:style>
  <w:style w:type="paragraph" w:styleId="874">
    <w:name w:val="Обычный (веб)"/>
    <w:basedOn w:val="862"/>
    <w:next w:val="874"/>
    <w:link w:val="862"/>
    <w:uiPriority w:val="99"/>
    <w:pPr>
      <w:spacing w:before="100" w:beforeAutospacing="1" w:after="100" w:afterAutospacing="1" w:line="240" w:lineRule="auto"/>
    </w:pPr>
    <w:rPr>
      <w:rFonts w:ascii="Times New Roman" w:hAnsi="Times New Roman"/>
      <w:sz w:val="24"/>
      <w:szCs w:val="24"/>
    </w:rPr>
  </w:style>
  <w:style w:type="character" w:styleId="875">
    <w:name w:val="Строгий"/>
    <w:next w:val="875"/>
    <w:link w:val="862"/>
    <w:uiPriority w:val="22"/>
    <w:qFormat/>
    <w:rPr>
      <w:b/>
      <w:bCs/>
    </w:rPr>
  </w:style>
  <w:style w:type="paragraph" w:styleId="876">
    <w:name w:val="Верхний колонтитул"/>
    <w:basedOn w:val="862"/>
    <w:next w:val="876"/>
    <w:link w:val="877"/>
    <w:uiPriority w:val="99"/>
    <w:unhideWhenUsed/>
    <w:pPr>
      <w:tabs>
        <w:tab w:val="center" w:pos="4677" w:leader="none"/>
        <w:tab w:val="right" w:pos="9355" w:leader="none"/>
      </w:tabs>
    </w:pPr>
    <w:rPr>
      <w:lang w:val="en-US" w:eastAsia="en-US"/>
    </w:rPr>
  </w:style>
  <w:style w:type="character" w:styleId="877">
    <w:name w:val="Верхний колонтитул Знак"/>
    <w:next w:val="877"/>
    <w:link w:val="876"/>
    <w:uiPriority w:val="99"/>
    <w:rPr>
      <w:sz w:val="22"/>
      <w:szCs w:val="22"/>
    </w:rPr>
  </w:style>
  <w:style w:type="paragraph" w:styleId="878">
    <w:name w:val="Нижний колонтитул"/>
    <w:basedOn w:val="862"/>
    <w:next w:val="878"/>
    <w:link w:val="879"/>
    <w:uiPriority w:val="99"/>
    <w:unhideWhenUsed/>
    <w:pPr>
      <w:tabs>
        <w:tab w:val="center" w:pos="4677" w:leader="none"/>
        <w:tab w:val="right" w:pos="9355" w:leader="none"/>
      </w:tabs>
    </w:pPr>
    <w:rPr>
      <w:lang w:val="en-US" w:eastAsia="en-US"/>
    </w:rPr>
  </w:style>
  <w:style w:type="character" w:styleId="879">
    <w:name w:val="Нижний колонтитул Знак"/>
    <w:next w:val="879"/>
    <w:link w:val="878"/>
    <w:uiPriority w:val="99"/>
    <w:rPr>
      <w:sz w:val="22"/>
      <w:szCs w:val="22"/>
    </w:rPr>
  </w:style>
  <w:style w:type="paragraph" w:styleId="880">
    <w:name w:val="ConsPlusNormal"/>
    <w:next w:val="880"/>
    <w:link w:val="862"/>
    <w:rPr>
      <w:rFonts w:ascii="Times New Roman" w:hAnsi="Times New Roman"/>
      <w:sz w:val="28"/>
      <w:szCs w:val="28"/>
      <w:lang w:val="ru-RU" w:eastAsia="ru-RU" w:bidi="ar-SA"/>
    </w:rPr>
  </w:style>
  <w:style w:type="character" w:styleId="881">
    <w:name w:val="Гиперссылка"/>
    <w:next w:val="881"/>
    <w:link w:val="862"/>
    <w:uiPriority w:val="99"/>
    <w:semiHidden/>
    <w:unhideWhenUsed/>
    <w:rPr>
      <w:color w:val="0000ff"/>
      <w:u w:val="single"/>
    </w:rPr>
  </w:style>
  <w:style w:type="paragraph" w:styleId="882">
    <w:name w:val="Знак Знак2 Char Char Знак Знак Char Char Знак Знак Char Char Знак Знак Char Char Знак Знак Char Char Знак Знак Char Char Знак Знак Char Char Знак Знак Char Char"/>
    <w:basedOn w:val="862"/>
    <w:next w:val="882"/>
    <w:link w:val="862"/>
    <w:pPr>
      <w:spacing w:before="100" w:beforeAutospacing="1" w:after="100" w:afterAutospacing="1" w:line="240" w:lineRule="auto"/>
    </w:pPr>
    <w:rPr>
      <w:rFonts w:ascii="Tahoma" w:hAnsi="Tahoma"/>
      <w:sz w:val="20"/>
      <w:szCs w:val="20"/>
      <w:lang w:val="en-US" w:eastAsia="en-US"/>
    </w:rPr>
  </w:style>
  <w:style w:type="character" w:styleId="883">
    <w:name w:val="markedcontent"/>
    <w:basedOn w:val="865"/>
    <w:next w:val="883"/>
    <w:link w:val="862"/>
  </w:style>
  <w:style w:type="character" w:styleId="884">
    <w:name w:val="Номер страницы"/>
    <w:basedOn w:val="865"/>
    <w:next w:val="884"/>
    <w:link w:val="862"/>
  </w:style>
  <w:style w:type="paragraph" w:styleId="885">
    <w:name w:val="headertext"/>
    <w:basedOn w:val="862"/>
    <w:next w:val="885"/>
    <w:link w:val="862"/>
    <w:pPr>
      <w:spacing w:before="100" w:beforeAutospacing="1" w:after="100" w:afterAutospacing="1" w:line="240" w:lineRule="auto"/>
    </w:pPr>
    <w:rPr>
      <w:rFonts w:ascii="Times New Roman" w:hAnsi="Times New Roman"/>
      <w:sz w:val="24"/>
      <w:szCs w:val="24"/>
    </w:rPr>
  </w:style>
  <w:style w:type="character" w:styleId="886" w:default="1">
    <w:name w:val="Default Paragraph Font"/>
    <w:uiPriority w:val="1"/>
    <w:semiHidden/>
    <w:unhideWhenUsed/>
  </w:style>
  <w:style w:type="numbering" w:styleId="887" w:default="1">
    <w:name w:val="No List"/>
    <w:uiPriority w:val="99"/>
    <w:semiHidden/>
    <w:unhideWhenUsed/>
  </w:style>
  <w:style w:type="table" w:styleId="8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Комитет образования ЕАО</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obr_106-1</dc:creator>
  <cp:revision>2056</cp:revision>
  <dcterms:created xsi:type="dcterms:W3CDTF">2013-11-06T08:13:00Z</dcterms:created>
  <dcterms:modified xsi:type="dcterms:W3CDTF">2023-04-17T08:24:27Z</dcterms:modified>
  <cp:version>917504</cp:version>
</cp:coreProperties>
</file>