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8" w:rsidRDefault="00F87448" w:rsidP="00F87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9</w:t>
      </w:r>
    </w:p>
    <w:p w:rsidR="00F87448" w:rsidRDefault="00F87448" w:rsidP="00F8744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F87448" w:rsidRDefault="00F87448" w:rsidP="00F8744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F87448" w:rsidRDefault="00F87448" w:rsidP="00F8744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87448" w:rsidRDefault="00F87448" w:rsidP="00F8744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 w:rsidR="00F87448" w:rsidRDefault="00F87448" w:rsidP="00F8744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лучших учителей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№_____</w:t>
      </w:r>
    </w:p>
    <w:p w:rsidR="00F87448" w:rsidRDefault="00F87448" w:rsidP="00F8744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C18DB" w:rsidRDefault="001C18DB" w:rsidP="00F87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448" w:rsidRDefault="00F87448" w:rsidP="00F87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НА ПРИСУЖДЕНИЕ ПРЕМИЙ ЛУЧШИМ УЧИТЕЛЯМ  </w:t>
      </w:r>
    </w:p>
    <w:p w:rsidR="001C18DB" w:rsidRDefault="001C18DB" w:rsidP="00F87448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87448" w:rsidRDefault="00F87448" w:rsidP="00F87448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Еврейская автономная область </w:t>
      </w:r>
    </w:p>
    <w:p w:rsidR="00F87448" w:rsidRDefault="00F87448" w:rsidP="00F87448">
      <w:pPr>
        <w:pStyle w:val="a5"/>
        <w:jc w:val="right"/>
        <w:rPr>
          <w:b w:val="0"/>
          <w:sz w:val="28"/>
          <w:szCs w:val="28"/>
        </w:rPr>
      </w:pPr>
    </w:p>
    <w:p w:rsidR="00F87448" w:rsidRDefault="00F87448" w:rsidP="00F874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профессиональных достижениях учителя </w:t>
      </w:r>
    </w:p>
    <w:p w:rsidR="00F87448" w:rsidRDefault="00F87448" w:rsidP="00F87448">
      <w:pPr>
        <w:pStyle w:val="a5"/>
        <w:ind w:left="360"/>
        <w:rPr>
          <w:sz w:val="28"/>
          <w:szCs w:val="28"/>
        </w:rPr>
      </w:pPr>
    </w:p>
    <w:p w:rsidR="00F87448" w:rsidRDefault="00F87448" w:rsidP="00F874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</w:t>
      </w:r>
    </w:p>
    <w:p w:rsidR="00F87448" w:rsidRDefault="00F87448" w:rsidP="00F8744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</w:t>
      </w:r>
    </w:p>
    <w:p w:rsidR="00F87448" w:rsidRDefault="00F87448" w:rsidP="00F87448">
      <w:pPr>
        <w:pStyle w:val="a5"/>
        <w:rPr>
          <w:b w:val="0"/>
          <w:sz w:val="28"/>
          <w:szCs w:val="28"/>
        </w:rPr>
      </w:pPr>
    </w:p>
    <w:p w:rsidR="00F87448" w:rsidRDefault="00F87448" w:rsidP="00F87448">
      <w:pPr>
        <w:pStyle w:val="a5"/>
        <w:pBdr>
          <w:top w:val="single" w:sz="12" w:space="1" w:color="auto"/>
          <w:bottom w:val="single" w:sz="12" w:space="1" w:color="auto"/>
        </w:pBd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  учителя в родительном падеже</w:t>
      </w:r>
    </w:p>
    <w:p w:rsidR="00F87448" w:rsidRDefault="00F87448" w:rsidP="00F87448">
      <w:pPr>
        <w:pStyle w:val="a5"/>
        <w:pBdr>
          <w:top w:val="single" w:sz="12" w:space="1" w:color="auto"/>
          <w:bottom w:val="single" w:sz="12" w:space="1" w:color="auto"/>
        </w:pBdr>
        <w:ind w:left="360"/>
        <w:rPr>
          <w:b w:val="0"/>
          <w:sz w:val="28"/>
          <w:szCs w:val="28"/>
        </w:rPr>
      </w:pPr>
    </w:p>
    <w:p w:rsidR="00F87448" w:rsidRDefault="00F87448" w:rsidP="00F87448">
      <w:pPr>
        <w:pStyle w:val="a5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место работы  (полное наименование ОО </w:t>
      </w:r>
      <w:r>
        <w:rPr>
          <w:b w:val="0"/>
          <w:bCs w:val="0"/>
          <w:sz w:val="28"/>
          <w:szCs w:val="28"/>
        </w:rPr>
        <w:t xml:space="preserve"> в соответствии с уставом)</w:t>
      </w:r>
    </w:p>
    <w:p w:rsidR="00F87448" w:rsidRDefault="00F87448" w:rsidP="00F87448">
      <w:pPr>
        <w:pStyle w:val="a5"/>
        <w:pBdr>
          <w:bottom w:val="single" w:sz="12" w:space="1" w:color="auto"/>
        </w:pBd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F87448" w:rsidRDefault="00F87448" w:rsidP="00F87448">
      <w:pPr>
        <w:pStyle w:val="a5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город, район в именительном падеже</w:t>
      </w:r>
    </w:p>
    <w:p w:rsidR="00F87448" w:rsidRDefault="00F87448" w:rsidP="00F87448">
      <w:pPr>
        <w:pStyle w:val="a5"/>
        <w:ind w:left="360"/>
        <w:rPr>
          <w:b w:val="0"/>
          <w:sz w:val="28"/>
          <w:szCs w:val="28"/>
        </w:rPr>
      </w:pPr>
    </w:p>
    <w:p w:rsidR="001C18DB" w:rsidRDefault="001C18DB" w:rsidP="00F87448">
      <w:pPr>
        <w:pStyle w:val="a5"/>
        <w:ind w:left="360"/>
        <w:jc w:val="right"/>
        <w:rPr>
          <w:szCs w:val="32"/>
        </w:rPr>
      </w:pPr>
    </w:p>
    <w:p w:rsidR="001C18DB" w:rsidRDefault="001C18DB" w:rsidP="00F87448">
      <w:pPr>
        <w:pStyle w:val="a5"/>
        <w:ind w:left="360"/>
        <w:jc w:val="right"/>
        <w:rPr>
          <w:szCs w:val="32"/>
        </w:rPr>
      </w:pPr>
    </w:p>
    <w:p w:rsidR="001C18DB" w:rsidRDefault="001C18DB" w:rsidP="00F87448">
      <w:pPr>
        <w:pStyle w:val="a5"/>
        <w:ind w:left="360"/>
        <w:jc w:val="right"/>
        <w:rPr>
          <w:szCs w:val="32"/>
        </w:rPr>
      </w:pPr>
    </w:p>
    <w:p w:rsidR="00F87448" w:rsidRDefault="00F87448" w:rsidP="00F87448">
      <w:pPr>
        <w:pStyle w:val="a5"/>
        <w:ind w:left="360"/>
        <w:jc w:val="right"/>
        <w:rPr>
          <w:szCs w:val="32"/>
        </w:rPr>
      </w:pPr>
      <w:r>
        <w:rPr>
          <w:szCs w:val="32"/>
        </w:rPr>
        <w:lastRenderedPageBreak/>
        <w:t xml:space="preserve">ВНИМАНИЕ! </w:t>
      </w:r>
    </w:p>
    <w:p w:rsidR="00F87448" w:rsidRDefault="00F87448" w:rsidP="00F87448">
      <w:pPr>
        <w:pStyle w:val="a5"/>
        <w:ind w:left="360"/>
        <w:jc w:val="right"/>
        <w:rPr>
          <w:sz w:val="24"/>
        </w:rPr>
      </w:pPr>
    </w:p>
    <w:p w:rsidR="00F87448" w:rsidRDefault="00F87448" w:rsidP="00F87448">
      <w:pPr>
        <w:pStyle w:val="a5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* Информация по</w:t>
      </w:r>
      <w:r>
        <w:rPr>
          <w:sz w:val="28"/>
          <w:szCs w:val="28"/>
        </w:rPr>
        <w:t xml:space="preserve"> </w:t>
      </w:r>
      <w:r>
        <w:rPr>
          <w:bCs w:val="0"/>
          <w:i/>
          <w:iCs/>
          <w:sz w:val="28"/>
          <w:szCs w:val="28"/>
        </w:rPr>
        <w:t xml:space="preserve">каждому показателю заполняется с новой страницы. Формат А-4;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>
        <w:rPr>
          <w:i/>
          <w:iCs/>
          <w:sz w:val="28"/>
          <w:szCs w:val="28"/>
        </w:rPr>
        <w:t xml:space="preserve"> через один интервал.</w:t>
      </w:r>
    </w:p>
    <w:p w:rsidR="00F87448" w:rsidRDefault="00F87448" w:rsidP="00F87448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 Представляемая информация должна сопровождаться документальными подтверждениями (копиями дипломов, грамот, приказов, протоколов мероприятий, видеозаписями на электронных носителях и т.п.). </w:t>
      </w:r>
    </w:p>
    <w:p w:rsidR="00F87448" w:rsidRDefault="00F87448" w:rsidP="00F87448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***При заполнении всех страниц удаляются формулы, комментарии к показателям, подстрочные слова, остаются только названия критериев, показателей и таблицы. </w:t>
      </w:r>
    </w:p>
    <w:p w:rsidR="00F87448" w:rsidRDefault="00F87448" w:rsidP="00F87448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**** К информации прилагается методическая разработка в печатном и электронном виде.</w:t>
      </w:r>
    </w:p>
    <w:p w:rsidR="00F87448" w:rsidRDefault="00F87448" w:rsidP="00F87448">
      <w:pPr>
        <w:pStyle w:val="a5"/>
        <w:jc w:val="both"/>
        <w:rPr>
          <w:i/>
          <w:sz w:val="28"/>
          <w:szCs w:val="28"/>
        </w:rPr>
      </w:pPr>
    </w:p>
    <w:p w:rsidR="00F87448" w:rsidRDefault="00F87448" w:rsidP="00F87448">
      <w:pPr>
        <w:pStyle w:val="a5"/>
        <w:jc w:val="both"/>
        <w:rPr>
          <w:i/>
          <w:sz w:val="24"/>
        </w:rPr>
      </w:pPr>
    </w:p>
    <w:p w:rsidR="00F87448" w:rsidRDefault="00F87448" w:rsidP="00F87448">
      <w:pPr>
        <w:pStyle w:val="a5"/>
        <w:jc w:val="both"/>
        <w:rPr>
          <w:i/>
          <w:sz w:val="24"/>
        </w:rPr>
      </w:pPr>
      <w:r>
        <w:rPr>
          <w:i/>
          <w:sz w:val="24"/>
        </w:rPr>
        <w:t>Критерий 1.</w:t>
      </w:r>
    </w:p>
    <w:p w:rsidR="00F87448" w:rsidRDefault="00F87448" w:rsidP="00F87448">
      <w:pPr>
        <w:pStyle w:val="a5"/>
        <w:ind w:left="360"/>
        <w:jc w:val="both"/>
        <w:rPr>
          <w:i/>
          <w:sz w:val="24"/>
        </w:rPr>
      </w:pPr>
    </w:p>
    <w:p w:rsidR="00F87448" w:rsidRDefault="00F87448" w:rsidP="00F87448">
      <w:pPr>
        <w:pStyle w:val="2"/>
        <w:jc w:val="both"/>
        <w:rPr>
          <w:rStyle w:val="a7"/>
        </w:rPr>
      </w:pPr>
      <w:r>
        <w:rPr>
          <w:rStyle w:val="a7"/>
          <w:i w:val="0"/>
          <w:sz w:val="24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сообществе.</w:t>
      </w:r>
    </w:p>
    <w:p w:rsidR="00F87448" w:rsidRDefault="00F87448" w:rsidP="00F87448">
      <w:pPr>
        <w:rPr>
          <w:rStyle w:val="a7"/>
          <w:i w:val="0"/>
          <w:sz w:val="16"/>
          <w:szCs w:val="16"/>
        </w:rPr>
      </w:pPr>
      <w:r>
        <w:rPr>
          <w:szCs w:val="24"/>
        </w:rPr>
        <w:t xml:space="preserve"> </w:t>
      </w:r>
    </w:p>
    <w:p w:rsidR="00F87448" w:rsidRDefault="00F87448" w:rsidP="00F8744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a7"/>
          <w:b/>
          <w:i w:val="0"/>
        </w:rPr>
        <w:t xml:space="preserve">Методическая разработка педагога, созданная в течение </w:t>
      </w:r>
      <w:proofErr w:type="spellStart"/>
      <w:r>
        <w:rPr>
          <w:rStyle w:val="a7"/>
          <w:b/>
          <w:i w:val="0"/>
        </w:rPr>
        <w:t>________</w:t>
      </w:r>
      <w:proofErr w:type="gramStart"/>
      <w:r>
        <w:rPr>
          <w:rStyle w:val="a7"/>
          <w:b/>
          <w:i w:val="0"/>
        </w:rPr>
        <w:t>г</w:t>
      </w:r>
      <w:proofErr w:type="spellEnd"/>
      <w:proofErr w:type="gramEnd"/>
      <w:r>
        <w:rPr>
          <w:rStyle w:val="a7"/>
          <w:b/>
          <w:i w:val="0"/>
        </w:rPr>
        <w:t>.</w:t>
      </w:r>
      <w:r>
        <w:rPr>
          <w:rFonts w:ascii="Times New Roman" w:hAnsi="Times New Roman"/>
          <w:szCs w:val="24"/>
        </w:rPr>
        <w:t xml:space="preserve">   (К п. 1.1. информации прилагается аннотация на методическую разработку по преподаваемому предмету с указанием темы и года написания (объемом  0,5 стр.)  в печатном виде).</w:t>
      </w:r>
    </w:p>
    <w:p w:rsidR="00F87448" w:rsidRDefault="00F87448" w:rsidP="00F87448">
      <w:pPr>
        <w:ind w:firstLine="54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Таблица объемом </w:t>
      </w:r>
      <w:r>
        <w:rPr>
          <w:rFonts w:ascii="Times New Roman" w:hAnsi="Times New Roman"/>
          <w:szCs w:val="24"/>
          <w:u w:val="single"/>
        </w:rPr>
        <w:t>не более одной страницы: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5465"/>
      </w:tblGrid>
      <w:tr w:rsidR="00F87448" w:rsidTr="00F8744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Представление методической разработки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Информация педагога</w:t>
            </w:r>
          </w:p>
        </w:tc>
      </w:tr>
      <w:tr w:rsidR="00F87448" w:rsidTr="00F8744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(указать уровень: муниципальный, региональный, федеральный)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87448" w:rsidTr="00F8744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Устойчивые положительные результаты по итогам апробации в профессиональном сообществе описанного в методической разработке опыта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F87448" w:rsidRDefault="00F87448" w:rsidP="00F87448">
      <w:pPr>
        <w:rPr>
          <w:rFonts w:ascii="Times New Roman" w:hAnsi="Times New Roman"/>
          <w:b/>
          <w:sz w:val="16"/>
          <w:szCs w:val="16"/>
        </w:rPr>
      </w:pPr>
    </w:p>
    <w:p w:rsidR="001C18DB" w:rsidRDefault="00F87448" w:rsidP="00F87448">
      <w:pPr>
        <w:ind w:firstLine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F87448" w:rsidRDefault="00F87448" w:rsidP="00F87448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1.2.    Систематическая работа по распространению собственного педагогического опыта на уровне не ниже муниципального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4"/>
        <w:gridCol w:w="2615"/>
        <w:gridCol w:w="1733"/>
        <w:gridCol w:w="3736"/>
      </w:tblGrid>
      <w:tr w:rsidR="00F87448" w:rsidTr="00F87448">
        <w:trPr>
          <w:trHeight w:val="307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pStyle w:val="5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Форма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Уровень (всероссийский, региональный, муниципальный, ОО)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pStyle w:val="5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Дата (период), издательство, место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pStyle w:val="5"/>
              <w:jc w:val="center"/>
              <w:rPr>
                <w:szCs w:val="24"/>
              </w:rPr>
            </w:pPr>
            <w:r>
              <w:rPr>
                <w:b w:val="0"/>
                <w:bCs/>
                <w:szCs w:val="24"/>
              </w:rPr>
              <w:t>Тематика</w:t>
            </w:r>
          </w:p>
        </w:tc>
      </w:tr>
      <w:tr w:rsidR="00F87448" w:rsidTr="00F87448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Выступление с докладами (сообщениями) на семинарах, конференциях, </w:t>
            </w:r>
            <w:r>
              <w:rPr>
                <w:rFonts w:ascii="Times New Roman" w:hAnsi="Times New Roman"/>
                <w:szCs w:val="24"/>
              </w:rPr>
              <w:t>курсах повышения квалификации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448" w:rsidTr="00F87448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Проведение мастер - классов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ind w:right="-2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448" w:rsidTr="00F87448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Обмен опытом работы, методическими рекомендациями с коллегами в сетевых сообществах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448" w:rsidTr="00F87448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оф-лайн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взаимодействие с учащимися других учебных заведений и со специалистами</w:t>
            </w:r>
          </w:p>
          <w:p w:rsidR="00F87448" w:rsidRDefault="00F87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(журналисты, ученые, писатели и др.)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448" w:rsidTr="00F87448">
        <w:trPr>
          <w:trHeight w:val="301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публикаций по теме методической разработки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448" w:rsidRDefault="00F87448" w:rsidP="00F87448">
      <w:pPr>
        <w:rPr>
          <w:rFonts w:ascii="Times New Roman" w:hAnsi="Times New Roman"/>
          <w:b/>
          <w:sz w:val="16"/>
          <w:szCs w:val="16"/>
        </w:rPr>
      </w:pPr>
    </w:p>
    <w:p w:rsidR="00F87448" w:rsidRDefault="00F87448" w:rsidP="00F874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  1.3.    Участие в работе сетевых профессиональных сообществ муниципального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9151"/>
      </w:tblGrid>
      <w:tr w:rsidR="00F87448" w:rsidTr="00F874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Уровень 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Информация педагога</w:t>
            </w:r>
          </w:p>
        </w:tc>
      </w:tr>
      <w:tr w:rsidR="00F87448" w:rsidTr="00F874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87448" w:rsidTr="00F874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Региональный   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87448" w:rsidTr="00F874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8" w:rsidRDefault="00F8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8" w:rsidRDefault="00F8744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B05E9E" w:rsidRDefault="00B05E9E"/>
    <w:sectPr w:rsidR="00B05E9E" w:rsidSect="00F87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090"/>
    <w:multiLevelType w:val="multilevel"/>
    <w:tmpl w:val="3CE44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448"/>
    <w:rsid w:val="001C18DB"/>
    <w:rsid w:val="003D5000"/>
    <w:rsid w:val="009A24EB"/>
    <w:rsid w:val="00B05E9E"/>
    <w:rsid w:val="00F8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0"/>
  </w:style>
  <w:style w:type="paragraph" w:styleId="2">
    <w:name w:val="heading 2"/>
    <w:basedOn w:val="a"/>
    <w:next w:val="a"/>
    <w:link w:val="20"/>
    <w:semiHidden/>
    <w:unhideWhenUsed/>
    <w:qFormat/>
    <w:rsid w:val="00F874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unhideWhenUsed/>
    <w:qFormat/>
    <w:rsid w:val="00F8744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44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F8744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nhideWhenUsed/>
    <w:rsid w:val="00F87448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87448"/>
    <w:rPr>
      <w:rFonts w:ascii="Courier New" w:eastAsia="Times New Roman" w:hAnsi="Courier New" w:cs="Times New Roman"/>
      <w:sz w:val="24"/>
      <w:szCs w:val="20"/>
    </w:rPr>
  </w:style>
  <w:style w:type="paragraph" w:styleId="a5">
    <w:name w:val="Title"/>
    <w:basedOn w:val="a"/>
    <w:link w:val="a6"/>
    <w:qFormat/>
    <w:rsid w:val="00F87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8744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Emphasis"/>
    <w:basedOn w:val="a0"/>
    <w:qFormat/>
    <w:rsid w:val="00F87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obr_110-1</cp:lastModifiedBy>
  <cp:revision>4</cp:revision>
  <cp:lastPrinted>2020-05-26T06:43:00Z</cp:lastPrinted>
  <dcterms:created xsi:type="dcterms:W3CDTF">2020-05-26T06:37:00Z</dcterms:created>
  <dcterms:modified xsi:type="dcterms:W3CDTF">2020-05-26T06:44:00Z</dcterms:modified>
</cp:coreProperties>
</file>