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D3" w:rsidRPr="004A5FBC" w:rsidRDefault="001A27D3" w:rsidP="004A5F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A5FB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A27D3" w:rsidRPr="004A5FBC" w:rsidRDefault="001A27D3" w:rsidP="004A5F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A27D3" w:rsidRPr="004A5FBC" w:rsidRDefault="001A27D3" w:rsidP="004A5F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A5FBC">
        <w:rPr>
          <w:rFonts w:ascii="Times New Roman" w:hAnsi="Times New Roman" w:cs="Times New Roman"/>
          <w:sz w:val="24"/>
          <w:szCs w:val="24"/>
        </w:rPr>
        <w:t>УТВЕРЖДЕНЫ</w:t>
      </w:r>
    </w:p>
    <w:p w:rsidR="001A27D3" w:rsidRPr="004A5FBC" w:rsidRDefault="001A27D3" w:rsidP="004A5F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A5FBC">
        <w:rPr>
          <w:rFonts w:ascii="Times New Roman" w:hAnsi="Times New Roman" w:cs="Times New Roman"/>
          <w:sz w:val="24"/>
          <w:szCs w:val="24"/>
        </w:rPr>
        <w:br/>
        <w:t xml:space="preserve">решением конкурсной комиссии </w:t>
      </w:r>
    </w:p>
    <w:p w:rsidR="001A27D3" w:rsidRPr="004A5FBC" w:rsidRDefault="001A27D3" w:rsidP="004A5F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A5FBC">
        <w:rPr>
          <w:rFonts w:ascii="Times New Roman" w:hAnsi="Times New Roman" w:cs="Times New Roman"/>
          <w:sz w:val="24"/>
          <w:szCs w:val="24"/>
        </w:rPr>
        <w:t>по отбору лучших учителей</w:t>
      </w:r>
      <w:r w:rsidRPr="004A5F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5F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5FBC">
        <w:rPr>
          <w:rFonts w:ascii="Times New Roman" w:hAnsi="Times New Roman" w:cs="Times New Roman"/>
          <w:sz w:val="24"/>
          <w:szCs w:val="24"/>
        </w:rPr>
        <w:t xml:space="preserve"> _______________ №____</w:t>
      </w:r>
    </w:p>
    <w:p w:rsidR="001A27D3" w:rsidRPr="004A5FBC" w:rsidRDefault="001A27D3" w:rsidP="001A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D3" w:rsidRPr="004A5FBC" w:rsidRDefault="001A27D3" w:rsidP="001A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BC">
        <w:rPr>
          <w:rFonts w:ascii="Times New Roman" w:hAnsi="Times New Roman" w:cs="Times New Roman"/>
          <w:b/>
          <w:sz w:val="24"/>
          <w:szCs w:val="24"/>
        </w:rPr>
        <w:t>КОНКУРС НА П</w:t>
      </w:r>
      <w:r w:rsidR="008303EC">
        <w:rPr>
          <w:rFonts w:ascii="Times New Roman" w:hAnsi="Times New Roman" w:cs="Times New Roman"/>
          <w:b/>
          <w:sz w:val="24"/>
          <w:szCs w:val="24"/>
        </w:rPr>
        <w:t>Р</w:t>
      </w:r>
      <w:r w:rsidR="004A5FBC">
        <w:rPr>
          <w:rFonts w:ascii="Times New Roman" w:hAnsi="Times New Roman" w:cs="Times New Roman"/>
          <w:b/>
          <w:sz w:val="24"/>
          <w:szCs w:val="24"/>
        </w:rPr>
        <w:t xml:space="preserve">ИСУЖДЕНИЕ ПРЕМИЙ </w:t>
      </w:r>
      <w:r w:rsidRPr="004A5FBC">
        <w:rPr>
          <w:rFonts w:ascii="Times New Roman" w:hAnsi="Times New Roman" w:cs="Times New Roman"/>
          <w:b/>
          <w:sz w:val="24"/>
          <w:szCs w:val="24"/>
        </w:rPr>
        <w:t xml:space="preserve">ЛУЧШИМ УЧИТЕЛЯМ  </w:t>
      </w:r>
    </w:p>
    <w:p w:rsidR="001A27D3" w:rsidRPr="004A5FBC" w:rsidRDefault="001A27D3" w:rsidP="001A27D3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D3" w:rsidRPr="004A5FBC" w:rsidRDefault="001A27D3" w:rsidP="001A27D3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Еврейская автономная область </w:t>
      </w:r>
    </w:p>
    <w:p w:rsidR="001A27D3" w:rsidRPr="004A5FBC" w:rsidRDefault="001A27D3" w:rsidP="001A2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7D3" w:rsidRDefault="001A27D3" w:rsidP="001A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FBC">
        <w:rPr>
          <w:rFonts w:ascii="Times New Roman" w:hAnsi="Times New Roman" w:cs="Times New Roman"/>
          <w:sz w:val="24"/>
          <w:szCs w:val="24"/>
        </w:rPr>
        <w:t>Критерии и оценочные показатели конкурса на п</w:t>
      </w:r>
      <w:r w:rsidR="004A5FBC">
        <w:rPr>
          <w:rFonts w:ascii="Times New Roman" w:hAnsi="Times New Roman" w:cs="Times New Roman"/>
          <w:sz w:val="24"/>
          <w:szCs w:val="24"/>
        </w:rPr>
        <w:t xml:space="preserve">рисуждение премий лучшим учителям </w:t>
      </w:r>
      <w:r w:rsidR="004A5FBC" w:rsidRPr="004A5FBC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 </w:t>
      </w:r>
      <w:r w:rsidR="004A5FBC">
        <w:rPr>
          <w:rFonts w:ascii="Times New Roman" w:hAnsi="Times New Roman" w:cs="Times New Roman"/>
          <w:sz w:val="24"/>
          <w:szCs w:val="24"/>
        </w:rPr>
        <w:t xml:space="preserve">за достижения в педагогической деятельности </w:t>
      </w:r>
    </w:p>
    <w:p w:rsidR="004A5FBC" w:rsidRPr="004A5FBC" w:rsidRDefault="004A5FBC" w:rsidP="001A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13"/>
        <w:gridCol w:w="6724"/>
      </w:tblGrid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отбора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– 10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1.1.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уровня/федерального уровня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1.2. Систематическая работа по распространению собственного педагогического опыта на уровне не ниже муниципального – от 0 до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1.3. Участие в работе сетевых профессиональных сообществ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уровня/федерального уровня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2. Высокие результаты учебных достижений обучающихся при их позитивной динамике за последние три года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позитивной динамики </w:t>
            </w:r>
            <w:proofErr w:type="spell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успеваемости за три года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2.2. Доля обучающихся на «4» и «5»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(средний показатель за три года):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превышает 40 % 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превышает 50 %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превышает 60 %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2.3. Число обучающихся, принявших участие  в различных этапах Всероссийской </w:t>
            </w:r>
            <w:proofErr w:type="gram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школьников/победителей различных этапов Всероссийской олимпиады школьников</w:t>
            </w:r>
            <w:proofErr w:type="gram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– от 0,5 б. до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региональный этап – от 1 б. до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заключительный этап – от 2 б. до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2.4. Реализация программы углубленного изучения отдельных предметов – до 2 б. 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3. Высокие результаты внеурочной деятельности </w:t>
            </w:r>
            <w:proofErr w:type="gram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</w:t>
            </w: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- 10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Проведение факультатива, кружка, секции, клуба и других форм внеурочной деятельности в соответствии  с утвержденной программой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Охват учащихся внеурочной деятельностью: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более 30 % – 2 б;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более 50 %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3.3. Результаты внеурочной деятельности (творческие работы учащихся, участие в конференциях, конкурсах, спортивных соревнованиях, выставках творческих работ учащихся) за последние три года: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– 4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межрегионального и (или) федерального уровней – 5 б.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Создание учителем условий для приобретения </w:t>
            </w:r>
            <w:proofErr w:type="gramStart"/>
            <w:r w:rsidRPr="004A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социального опыта, формирования гражданской позиции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4.1. Реализация учащимися социально-значимых проектов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социально направленной деятельности (помощь пожилым людям, инвалидам, детям-сиротам, военно-патриотические мероприятия, волонтерское движение и т.д.);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участие в проектах, направленных на благоустройство территории, улучшение качества окружающей среды и т.д. – от 0 до 4 б.</w:t>
            </w:r>
          </w:p>
          <w:p w:rsidR="001A27D3" w:rsidRPr="004A5FBC" w:rsidRDefault="001A27D3" w:rsidP="001A27D3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4.2. Результаты реализации проекта на уровне: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муниципальном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региональном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федеральном – 4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4.3. Формы организации ученического самоуправления; результаты  активного участия обучающихся в самоуправлении класса, школы; взаимодействие школьного, ученического сообщества с местными властными структурами с целью решения тех или иных проблем местного социума – от 0 до 2 б.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учителем условий для адресной работы в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</w:t>
            </w:r>
            <w:proofErr w:type="gramEnd"/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Максимальное количество баллов - 10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Учет специальных образовательных потребностей и запросов различных категорий обучающихся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использование учебных планов для различных категорий обучающихся (адаптированных, коррекционных, планов работ с одаренными детьми и др.) – 0-1 б.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5.2. Наличие и использование дистанционных способов взаимодействия учителя и обучающихся и их развитие (обучения с применением дистанционных образовательных технологий, электронного обучения) – 0-1 б. 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5.3. Использование различных форм работы (групповая работа, индивидуальная работа, </w:t>
            </w:r>
            <w:proofErr w:type="spell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др.) в соответствии с возможностями и способностями обучающихся – 0-1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5.4. Число обучающихся, принявших участие в очных,  дистанционных  олимпиадах, различных </w:t>
            </w:r>
            <w:proofErr w:type="spellStart"/>
            <w:proofErr w:type="gram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Интернет-проектах</w:t>
            </w:r>
            <w:proofErr w:type="spellEnd"/>
            <w:proofErr w:type="gram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(кроме Всероссийской олимпиады школьников), проводимых сторонними организациями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регионального уровня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межрегионального и (или) федерального уровней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5.5. Увеличение количества и повышение качества творческих работ различных категорий обучающихся по учебному предмету (проектов, исследований и др.) – 0-4 б.</w:t>
            </w:r>
          </w:p>
        </w:tc>
      </w:tr>
      <w:tr w:rsidR="001A27D3" w:rsidRPr="004A5FBC" w:rsidTr="001A27D3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6.1. Использование современных образовательных технологий в процессе обучения предмету и в воспитательной работе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на уровне методических приемов и педагогических техник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на уровне отдельных компонентов системы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на уровне целостной системы – 3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6.2.  Использование общественно признанных цифровых образовательных ресурсов, методов фиксации и оценивания учебных достижений, контрольно-измерительных материалов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регионального уровня – 2 б.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Количество </w:t>
            </w:r>
            <w:proofErr w:type="spell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Интернет-проектов</w:t>
            </w:r>
            <w:proofErr w:type="spell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инициированных</w:t>
            </w:r>
            <w:proofErr w:type="gramEnd"/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реализованных учителем совместно с учащимися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от 1 б. до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– от 3 б. до 4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межрегионального и (или) федерального уровней – 5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 w:rsidR="001A27D3" w:rsidRPr="004A5FBC" w:rsidTr="001A27D3">
        <w:trPr>
          <w:trHeight w:val="3318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Cs/>
                <w:sz w:val="24"/>
                <w:szCs w:val="24"/>
              </w:rPr>
              <w:t>7. Непрерывность профессионального развития учителя</w:t>
            </w: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7D3" w:rsidRPr="004A5FBC" w:rsidRDefault="001A27D3" w:rsidP="001A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– 10 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7.1. Своевременность повышения квалификации и непрерывность профессионального развития (по годам – таблица)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7.2. Участие в конкурсах профессионального мастерства (оцениваться именно факт участия, а не победы):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 – 1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– 2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 – 4 б.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 w:rsidR="001A27D3" w:rsidRPr="004A5FBC" w:rsidRDefault="001A27D3" w:rsidP="001A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>7.3. Работа в составе жюри (экспертных групп) конкурсов профессионального мастерства – 2 б.</w:t>
            </w:r>
          </w:p>
        </w:tc>
      </w:tr>
    </w:tbl>
    <w:p w:rsidR="007E71E8" w:rsidRPr="004A5FBC" w:rsidRDefault="007E71E8" w:rsidP="001A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1E8" w:rsidRPr="004A5FBC" w:rsidSect="007B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D3"/>
    <w:rsid w:val="001A27D3"/>
    <w:rsid w:val="00375CE9"/>
    <w:rsid w:val="004A5FBC"/>
    <w:rsid w:val="007B63FB"/>
    <w:rsid w:val="007E71E8"/>
    <w:rsid w:val="0083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4</cp:revision>
  <dcterms:created xsi:type="dcterms:W3CDTF">2020-05-26T06:29:00Z</dcterms:created>
  <dcterms:modified xsi:type="dcterms:W3CDTF">2020-05-26T06:34:00Z</dcterms:modified>
</cp:coreProperties>
</file>