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1" w:rsidRPr="00460631" w:rsidRDefault="00460631" w:rsidP="00560FDD">
      <w:pPr>
        <w:spacing w:before="43" w:after="0" w:line="278" w:lineRule="exact"/>
        <w:jc w:val="center"/>
        <w:rPr>
          <w:rFonts w:ascii="Times New Roman" w:eastAsia="Times New Roman" w:hAnsi="Times New Roman" w:cs="Times New Roman"/>
          <w:sz w:val="24"/>
          <w:szCs w:val="24"/>
        </w:rPr>
      </w:pPr>
      <w:r w:rsidRPr="0063490C">
        <w:rPr>
          <w:rFonts w:ascii="Times New Roman" w:eastAsia="Times New Roman" w:hAnsi="Times New Roman" w:cs="Times New Roman"/>
          <w:sz w:val="24"/>
          <w:szCs w:val="24"/>
        </w:rPr>
        <w:t>Информация об исполнении Плана мероприятий по противодействию коррупции комитета образования Еврейской автономной области за</w:t>
      </w:r>
      <w:r w:rsidR="00A2266B">
        <w:rPr>
          <w:rFonts w:ascii="Times New Roman" w:eastAsia="Times New Roman" w:hAnsi="Times New Roman" w:cs="Times New Roman"/>
          <w:sz w:val="24"/>
          <w:szCs w:val="24"/>
          <w:lang w:eastAsia="en-GB"/>
        </w:rPr>
        <w:t xml:space="preserve"> 20</w:t>
      </w:r>
      <w:r w:rsidR="00C23AD3">
        <w:rPr>
          <w:rFonts w:ascii="Times New Roman" w:eastAsia="Times New Roman" w:hAnsi="Times New Roman" w:cs="Times New Roman"/>
          <w:sz w:val="24"/>
          <w:szCs w:val="24"/>
          <w:lang w:eastAsia="en-GB"/>
        </w:rPr>
        <w:t>20</w:t>
      </w:r>
      <w:r w:rsidRPr="0063490C">
        <w:rPr>
          <w:rFonts w:ascii="Times New Roman" w:eastAsia="Times New Roman" w:hAnsi="Times New Roman" w:cs="Times New Roman"/>
          <w:sz w:val="24"/>
          <w:szCs w:val="24"/>
        </w:rPr>
        <w:t xml:space="preserve"> год.</w:t>
      </w:r>
    </w:p>
    <w:p w:rsidR="00460631" w:rsidRPr="00F15C67" w:rsidRDefault="00460631" w:rsidP="00460631">
      <w:pPr>
        <w:spacing w:after="0" w:line="240" w:lineRule="exact"/>
        <w:ind w:firstLine="691"/>
        <w:jc w:val="both"/>
        <w:rPr>
          <w:rFonts w:ascii="Times New Roman" w:eastAsia="Times New Roman" w:hAnsi="Times New Roman" w:cs="Times New Roman"/>
          <w:sz w:val="16"/>
          <w:szCs w:val="16"/>
        </w:rPr>
      </w:pPr>
    </w:p>
    <w:p w:rsidR="00ED1A6E" w:rsidRPr="000A43A5" w:rsidRDefault="00460631" w:rsidP="00332FE4">
      <w:pPr>
        <w:spacing w:after="0" w:line="240" w:lineRule="auto"/>
        <w:ind w:firstLine="709"/>
        <w:jc w:val="both"/>
        <w:rPr>
          <w:rFonts w:ascii="Times New Roman" w:eastAsia="Times New Roman" w:hAnsi="Times New Roman" w:cs="Times New Roman"/>
          <w:sz w:val="24"/>
          <w:szCs w:val="24"/>
        </w:rPr>
      </w:pPr>
      <w:r w:rsidRPr="000A43A5">
        <w:rPr>
          <w:rFonts w:ascii="Times New Roman" w:eastAsia="Times New Roman" w:hAnsi="Times New Roman" w:cs="Times New Roman"/>
          <w:sz w:val="24"/>
          <w:szCs w:val="24"/>
        </w:rPr>
        <w:t xml:space="preserve">Комитетом образования Еврейской автономной области </w:t>
      </w:r>
      <w:r w:rsidR="00364295">
        <w:rPr>
          <w:rFonts w:ascii="Times New Roman" w:eastAsia="Times New Roman" w:hAnsi="Times New Roman" w:cs="Times New Roman"/>
          <w:sz w:val="24"/>
          <w:szCs w:val="24"/>
        </w:rPr>
        <w:t>реализовывался</w:t>
      </w:r>
      <w:r w:rsidRPr="000A43A5">
        <w:rPr>
          <w:rFonts w:ascii="Times New Roman" w:eastAsia="Times New Roman" w:hAnsi="Times New Roman" w:cs="Times New Roman"/>
          <w:sz w:val="24"/>
          <w:szCs w:val="24"/>
        </w:rPr>
        <w:t xml:space="preserve"> план мероприятий по противодействию коррупции на</w:t>
      </w:r>
      <w:r w:rsidR="00560FDD" w:rsidRPr="000A43A5">
        <w:rPr>
          <w:rFonts w:ascii="Times New Roman" w:eastAsia="Times New Roman" w:hAnsi="Times New Roman" w:cs="Times New Roman"/>
          <w:sz w:val="24"/>
          <w:szCs w:val="24"/>
          <w:lang w:eastAsia="en-GB"/>
        </w:rPr>
        <w:t xml:space="preserve"> </w:t>
      </w:r>
      <w:r w:rsidR="00CB2A6C" w:rsidRPr="000A43A5">
        <w:rPr>
          <w:rFonts w:ascii="Times New Roman" w:eastAsia="Times New Roman" w:hAnsi="Times New Roman" w:cs="Times New Roman"/>
          <w:sz w:val="24"/>
          <w:szCs w:val="24"/>
          <w:lang w:eastAsia="en-GB"/>
        </w:rPr>
        <w:t>2019-</w:t>
      </w:r>
      <w:r w:rsidR="00560FDD" w:rsidRPr="000A43A5">
        <w:rPr>
          <w:rFonts w:ascii="Times New Roman" w:eastAsia="Times New Roman" w:hAnsi="Times New Roman" w:cs="Times New Roman"/>
          <w:sz w:val="24"/>
          <w:szCs w:val="24"/>
          <w:lang w:eastAsia="en-GB"/>
        </w:rPr>
        <w:t>20</w:t>
      </w:r>
      <w:r w:rsidR="00CB2A6C" w:rsidRPr="000A43A5">
        <w:rPr>
          <w:rFonts w:ascii="Times New Roman" w:eastAsia="Times New Roman" w:hAnsi="Times New Roman" w:cs="Times New Roman"/>
          <w:sz w:val="24"/>
          <w:szCs w:val="24"/>
          <w:lang w:eastAsia="en-GB"/>
        </w:rPr>
        <w:t>20</w:t>
      </w:r>
      <w:r w:rsidRPr="000A43A5">
        <w:rPr>
          <w:rFonts w:ascii="Times New Roman" w:eastAsia="Times New Roman" w:hAnsi="Times New Roman" w:cs="Times New Roman"/>
          <w:sz w:val="24"/>
          <w:szCs w:val="24"/>
        </w:rPr>
        <w:t xml:space="preserve"> год</w:t>
      </w:r>
      <w:r w:rsidR="00CB2A6C" w:rsidRPr="000A43A5">
        <w:rPr>
          <w:rFonts w:ascii="Times New Roman" w:eastAsia="Times New Roman" w:hAnsi="Times New Roman" w:cs="Times New Roman"/>
          <w:sz w:val="24"/>
          <w:szCs w:val="24"/>
        </w:rPr>
        <w:t>ы</w:t>
      </w:r>
      <w:r w:rsidR="00364295">
        <w:rPr>
          <w:rFonts w:ascii="Times New Roman" w:eastAsia="Times New Roman" w:hAnsi="Times New Roman" w:cs="Times New Roman"/>
          <w:sz w:val="24"/>
          <w:szCs w:val="24"/>
        </w:rPr>
        <w:t>, утвержденный</w:t>
      </w:r>
      <w:r w:rsidRPr="000A43A5">
        <w:rPr>
          <w:rFonts w:ascii="Times New Roman" w:eastAsia="Times New Roman" w:hAnsi="Times New Roman" w:cs="Times New Roman"/>
          <w:sz w:val="24"/>
          <w:szCs w:val="24"/>
        </w:rPr>
        <w:t xml:space="preserve"> приказ</w:t>
      </w:r>
      <w:r w:rsidR="00364295">
        <w:rPr>
          <w:rFonts w:ascii="Times New Roman" w:eastAsia="Times New Roman" w:hAnsi="Times New Roman" w:cs="Times New Roman"/>
          <w:sz w:val="24"/>
          <w:szCs w:val="24"/>
        </w:rPr>
        <w:t>ом</w:t>
      </w:r>
      <w:r w:rsidRPr="000A43A5">
        <w:rPr>
          <w:rFonts w:ascii="Times New Roman" w:eastAsia="Times New Roman" w:hAnsi="Times New Roman" w:cs="Times New Roman"/>
          <w:sz w:val="24"/>
          <w:szCs w:val="24"/>
        </w:rPr>
        <w:t xml:space="preserve"> комитета образования области от</w:t>
      </w:r>
      <w:r w:rsidR="00A2266B" w:rsidRPr="000A43A5">
        <w:rPr>
          <w:rFonts w:ascii="Times New Roman" w:eastAsia="Times New Roman" w:hAnsi="Times New Roman" w:cs="Times New Roman"/>
          <w:sz w:val="24"/>
          <w:szCs w:val="24"/>
          <w:lang w:eastAsia="en-GB"/>
        </w:rPr>
        <w:t xml:space="preserve"> </w:t>
      </w:r>
      <w:r w:rsidR="00CB2A6C" w:rsidRPr="000A43A5">
        <w:rPr>
          <w:rFonts w:ascii="Times New Roman" w:eastAsia="Times New Roman" w:hAnsi="Times New Roman" w:cs="Times New Roman"/>
          <w:sz w:val="24"/>
          <w:szCs w:val="24"/>
          <w:lang w:eastAsia="en-GB"/>
        </w:rPr>
        <w:t>04</w:t>
      </w:r>
      <w:r w:rsidR="00A2266B" w:rsidRPr="000A43A5">
        <w:rPr>
          <w:rFonts w:ascii="Times New Roman" w:eastAsia="Times New Roman" w:hAnsi="Times New Roman" w:cs="Times New Roman"/>
          <w:sz w:val="24"/>
          <w:szCs w:val="24"/>
          <w:lang w:eastAsia="en-GB"/>
        </w:rPr>
        <w:t>.0</w:t>
      </w:r>
      <w:r w:rsidR="00CB2A6C" w:rsidRPr="000A43A5">
        <w:rPr>
          <w:rFonts w:ascii="Times New Roman" w:eastAsia="Times New Roman" w:hAnsi="Times New Roman" w:cs="Times New Roman"/>
          <w:sz w:val="24"/>
          <w:szCs w:val="24"/>
          <w:lang w:eastAsia="en-GB"/>
        </w:rPr>
        <w:t>2</w:t>
      </w:r>
      <w:r w:rsidR="00A2266B" w:rsidRPr="000A43A5">
        <w:rPr>
          <w:rFonts w:ascii="Times New Roman" w:eastAsia="Times New Roman" w:hAnsi="Times New Roman" w:cs="Times New Roman"/>
          <w:sz w:val="24"/>
          <w:szCs w:val="24"/>
          <w:lang w:eastAsia="en-GB"/>
        </w:rPr>
        <w:t>.201</w:t>
      </w:r>
      <w:r w:rsidR="00CB2A6C" w:rsidRPr="000A43A5">
        <w:rPr>
          <w:rFonts w:ascii="Times New Roman" w:eastAsia="Times New Roman" w:hAnsi="Times New Roman" w:cs="Times New Roman"/>
          <w:sz w:val="24"/>
          <w:szCs w:val="24"/>
          <w:lang w:eastAsia="en-GB"/>
        </w:rPr>
        <w:t>9</w:t>
      </w:r>
      <w:r w:rsidR="00A2266B" w:rsidRPr="000A43A5">
        <w:rPr>
          <w:rFonts w:ascii="Times New Roman" w:eastAsia="Times New Roman" w:hAnsi="Times New Roman" w:cs="Times New Roman"/>
          <w:sz w:val="24"/>
          <w:szCs w:val="24"/>
          <w:lang w:eastAsia="en-GB"/>
        </w:rPr>
        <w:t xml:space="preserve"> № </w:t>
      </w:r>
      <w:r w:rsidR="00CB2A6C" w:rsidRPr="000A43A5">
        <w:rPr>
          <w:rFonts w:ascii="Times New Roman" w:eastAsia="Times New Roman" w:hAnsi="Times New Roman" w:cs="Times New Roman"/>
          <w:sz w:val="24"/>
          <w:szCs w:val="24"/>
          <w:lang w:eastAsia="en-GB"/>
        </w:rPr>
        <w:t>53</w:t>
      </w:r>
      <w:r w:rsidR="00364295">
        <w:rPr>
          <w:rStyle w:val="FontStyle11"/>
          <w:rFonts w:eastAsia="Consolas"/>
          <w:sz w:val="24"/>
          <w:szCs w:val="24"/>
        </w:rPr>
        <w:t>.</w:t>
      </w:r>
    </w:p>
    <w:p w:rsidR="00460631" w:rsidRPr="00C956EE" w:rsidRDefault="00460631" w:rsidP="00332FE4">
      <w:pPr>
        <w:spacing w:after="0" w:line="240" w:lineRule="auto"/>
        <w:ind w:firstLine="709"/>
        <w:rPr>
          <w:rFonts w:ascii="Times New Roman" w:eastAsia="Times New Roman" w:hAnsi="Times New Roman" w:cs="Times New Roman"/>
          <w:sz w:val="24"/>
          <w:szCs w:val="24"/>
        </w:rPr>
      </w:pPr>
      <w:r w:rsidRPr="00C956EE">
        <w:rPr>
          <w:rFonts w:ascii="Times New Roman" w:eastAsia="Times New Roman" w:hAnsi="Times New Roman" w:cs="Times New Roman"/>
          <w:b/>
          <w:bCs/>
          <w:sz w:val="24"/>
          <w:szCs w:val="24"/>
        </w:rPr>
        <w:t>Административная реформа.</w:t>
      </w:r>
    </w:p>
    <w:p w:rsidR="00CE029A" w:rsidRPr="00C956EE" w:rsidRDefault="00ED1A6E" w:rsidP="00332FE4">
      <w:pPr>
        <w:pStyle w:val="a7"/>
        <w:autoSpaceDE w:val="0"/>
        <w:autoSpaceDN w:val="0"/>
        <w:adjustRightInd w:val="0"/>
        <w:rPr>
          <w:szCs w:val="24"/>
        </w:rPr>
      </w:pPr>
      <w:proofErr w:type="gramStart"/>
      <w:r w:rsidRPr="00C956EE">
        <w:rPr>
          <w:szCs w:val="24"/>
        </w:rPr>
        <w:t>На новом региональном портале государственных и муниципальных услуг (функций) Еврейской автономной области разработаны услуги «</w:t>
      </w:r>
      <w:r w:rsidRPr="00C956EE">
        <w:t>Выплата денежных средств на питание, приобретение одежды, обуви, мягкого инвентаря лицам из числа детей-сирот и детей, оставшихся без попечения родителей, проживающим (проживавшим) в семьях опекунов (попечителей), приемных семьях и обучающимся в средних или основных общеобразовательных школах, расположенных на территории Еврейской автономной области</w:t>
      </w:r>
      <w:r w:rsidRPr="00C956EE">
        <w:rPr>
          <w:szCs w:val="24"/>
        </w:rPr>
        <w:t>» и «</w:t>
      </w:r>
      <w:r w:rsidRPr="00C956EE">
        <w:t>Согласование создания филиалов</w:t>
      </w:r>
      <w:proofErr w:type="gramEnd"/>
      <w:r w:rsidRPr="00C956EE">
        <w:t xml:space="preserve"> государственных образовательных организаций на территории Еврейской автономной области</w:t>
      </w:r>
      <w:r w:rsidRPr="00C956EE">
        <w:rPr>
          <w:szCs w:val="24"/>
        </w:rPr>
        <w:t>». В актуальном состоянии поддерживается информация о 19 государственных услугах (функциях) комитета образования Еврейской автономной области и подведомственных комитету учреждений.</w:t>
      </w:r>
      <w:r w:rsidR="00CE029A" w:rsidRPr="00C956EE">
        <w:rPr>
          <w:szCs w:val="24"/>
        </w:rPr>
        <w:t xml:space="preserve"> </w:t>
      </w:r>
    </w:p>
    <w:p w:rsidR="00CE029A" w:rsidRPr="00C956EE" w:rsidRDefault="00CE029A" w:rsidP="00332FE4">
      <w:pPr>
        <w:spacing w:after="0" w:line="240" w:lineRule="auto"/>
        <w:ind w:firstLine="709"/>
        <w:jc w:val="both"/>
        <w:rPr>
          <w:rFonts w:ascii="Times New Roman" w:eastAsia="Times New Roman" w:hAnsi="Times New Roman" w:cs="Times New Roman"/>
          <w:sz w:val="24"/>
          <w:szCs w:val="24"/>
        </w:rPr>
      </w:pPr>
      <w:r w:rsidRPr="00C956EE">
        <w:rPr>
          <w:rFonts w:ascii="Times New Roman" w:eastAsia="Times New Roman" w:hAnsi="Times New Roman" w:cs="Times New Roman"/>
          <w:sz w:val="24"/>
          <w:szCs w:val="24"/>
        </w:rPr>
        <w:t xml:space="preserve">В комитете образования Еврейской автономной области межведомственное электронное взаимодействие представлено 3 услугами: </w:t>
      </w:r>
    </w:p>
    <w:p w:rsidR="00CE029A" w:rsidRPr="00C956EE" w:rsidRDefault="00CE029A" w:rsidP="00332FE4">
      <w:pPr>
        <w:spacing w:after="0" w:line="240" w:lineRule="auto"/>
        <w:ind w:firstLine="709"/>
        <w:jc w:val="both"/>
        <w:rPr>
          <w:rFonts w:ascii="Times New Roman" w:eastAsia="Times New Roman" w:hAnsi="Times New Roman" w:cs="Times New Roman"/>
          <w:sz w:val="24"/>
          <w:szCs w:val="24"/>
        </w:rPr>
      </w:pPr>
      <w:r w:rsidRPr="00C956EE">
        <w:rPr>
          <w:rFonts w:ascii="Times New Roman" w:eastAsia="Times New Roman" w:hAnsi="Times New Roman" w:cs="Times New Roman"/>
          <w:sz w:val="24"/>
          <w:szCs w:val="24"/>
        </w:rPr>
        <w:t>- государственная аккредитация образовательных учреждений;</w:t>
      </w:r>
    </w:p>
    <w:p w:rsidR="00CE029A" w:rsidRPr="00C956EE" w:rsidRDefault="00CE029A" w:rsidP="00332FE4">
      <w:pPr>
        <w:spacing w:after="0" w:line="240" w:lineRule="auto"/>
        <w:ind w:firstLine="709"/>
        <w:jc w:val="both"/>
        <w:rPr>
          <w:rFonts w:ascii="Times New Roman" w:eastAsia="Times New Roman" w:hAnsi="Times New Roman" w:cs="Times New Roman"/>
          <w:sz w:val="24"/>
          <w:szCs w:val="24"/>
        </w:rPr>
      </w:pPr>
      <w:r w:rsidRPr="00C956EE">
        <w:rPr>
          <w:rFonts w:ascii="Times New Roman" w:eastAsia="Times New Roman" w:hAnsi="Times New Roman" w:cs="Times New Roman"/>
          <w:sz w:val="24"/>
          <w:szCs w:val="24"/>
        </w:rPr>
        <w:t>- лицензирование образовательных учреждений;</w:t>
      </w:r>
    </w:p>
    <w:p w:rsidR="00CE029A" w:rsidRPr="00C956EE" w:rsidRDefault="00CE029A" w:rsidP="00332FE4">
      <w:pPr>
        <w:spacing w:after="0" w:line="240" w:lineRule="auto"/>
        <w:ind w:firstLine="709"/>
        <w:jc w:val="both"/>
        <w:rPr>
          <w:rFonts w:ascii="Times New Roman" w:eastAsia="Times New Roman" w:hAnsi="Times New Roman" w:cs="Times New Roman"/>
          <w:sz w:val="24"/>
          <w:szCs w:val="24"/>
        </w:rPr>
      </w:pPr>
      <w:r w:rsidRPr="00C956EE">
        <w:rPr>
          <w:rFonts w:ascii="Times New Roman" w:eastAsia="Times New Roman" w:hAnsi="Times New Roman" w:cs="Times New Roman"/>
          <w:sz w:val="24"/>
          <w:szCs w:val="24"/>
        </w:rPr>
        <w:t xml:space="preserve">- подтверждение документов государственного образца об образовании и (или) квалификации. </w:t>
      </w:r>
    </w:p>
    <w:p w:rsidR="00CE029A" w:rsidRPr="00C956EE" w:rsidRDefault="00460631" w:rsidP="00332FE4">
      <w:pPr>
        <w:tabs>
          <w:tab w:val="left" w:pos="1181"/>
        </w:tabs>
        <w:spacing w:after="0" w:line="240" w:lineRule="auto"/>
        <w:ind w:firstLine="709"/>
        <w:jc w:val="both"/>
        <w:rPr>
          <w:rFonts w:ascii="Times New Roman" w:hAnsi="Times New Roman" w:cs="Times New Roman"/>
          <w:sz w:val="24"/>
          <w:szCs w:val="24"/>
        </w:rPr>
      </w:pPr>
      <w:r w:rsidRPr="00C956EE">
        <w:rPr>
          <w:rFonts w:ascii="Times New Roman" w:eastAsia="Times New Roman" w:hAnsi="Times New Roman" w:cs="Times New Roman"/>
          <w:sz w:val="24"/>
          <w:szCs w:val="24"/>
        </w:rPr>
        <w:t>Работа по внесению изменений в административные регламенты государственных услуг, предоставляемых комитетом образования области и подведомственными учреждениями, осуществляется по мере необходимости, вопрос стоит на постоянном контроле.</w:t>
      </w:r>
      <w:r w:rsidR="00CE029A" w:rsidRPr="00C956EE">
        <w:rPr>
          <w:rFonts w:ascii="Times New Roman" w:hAnsi="Times New Roman" w:cs="Times New Roman"/>
          <w:sz w:val="24"/>
          <w:szCs w:val="24"/>
        </w:rPr>
        <w:t xml:space="preserve"> </w:t>
      </w:r>
    </w:p>
    <w:p w:rsidR="00460631" w:rsidRPr="00C956EE" w:rsidRDefault="00460631" w:rsidP="00332FE4">
      <w:pPr>
        <w:spacing w:after="0" w:line="240" w:lineRule="auto"/>
        <w:ind w:firstLine="709"/>
        <w:rPr>
          <w:rFonts w:ascii="Times New Roman" w:eastAsia="Times New Roman" w:hAnsi="Times New Roman" w:cs="Times New Roman"/>
          <w:sz w:val="24"/>
          <w:szCs w:val="24"/>
        </w:rPr>
      </w:pPr>
      <w:r w:rsidRPr="00C956EE">
        <w:rPr>
          <w:rFonts w:ascii="Times New Roman" w:eastAsia="Times New Roman" w:hAnsi="Times New Roman" w:cs="Times New Roman"/>
          <w:b/>
          <w:bCs/>
          <w:sz w:val="24"/>
          <w:szCs w:val="24"/>
        </w:rPr>
        <w:t xml:space="preserve">Мероприятия по </w:t>
      </w:r>
      <w:proofErr w:type="spellStart"/>
      <w:r w:rsidRPr="00C956EE">
        <w:rPr>
          <w:rFonts w:ascii="Times New Roman" w:eastAsia="Times New Roman" w:hAnsi="Times New Roman" w:cs="Times New Roman"/>
          <w:b/>
          <w:bCs/>
          <w:sz w:val="24"/>
          <w:szCs w:val="24"/>
        </w:rPr>
        <w:t>антикоррупционной</w:t>
      </w:r>
      <w:proofErr w:type="spellEnd"/>
      <w:r w:rsidRPr="00C956EE">
        <w:rPr>
          <w:rFonts w:ascii="Times New Roman" w:eastAsia="Times New Roman" w:hAnsi="Times New Roman" w:cs="Times New Roman"/>
          <w:b/>
          <w:bCs/>
          <w:sz w:val="24"/>
          <w:szCs w:val="24"/>
        </w:rPr>
        <w:t xml:space="preserve"> экспертизе.</w:t>
      </w:r>
    </w:p>
    <w:p w:rsidR="00E70F00" w:rsidRPr="00C956EE" w:rsidRDefault="009150A5" w:rsidP="00332FE4">
      <w:pPr>
        <w:tabs>
          <w:tab w:val="left" w:pos="936"/>
        </w:tabs>
        <w:spacing w:after="0" w:line="240" w:lineRule="auto"/>
        <w:ind w:firstLine="709"/>
        <w:jc w:val="both"/>
        <w:rPr>
          <w:rStyle w:val="FontStyle11"/>
          <w:rFonts w:eastAsia="Consolas"/>
          <w:sz w:val="24"/>
          <w:szCs w:val="24"/>
        </w:rPr>
      </w:pPr>
      <w:r w:rsidRPr="00C956EE">
        <w:rPr>
          <w:rStyle w:val="FontStyle11"/>
          <w:rFonts w:eastAsia="Consolas"/>
          <w:sz w:val="24"/>
          <w:szCs w:val="24"/>
        </w:rPr>
        <w:t xml:space="preserve">В соответствии с графиком проведения </w:t>
      </w:r>
      <w:proofErr w:type="spellStart"/>
      <w:r w:rsidRPr="00C956EE">
        <w:rPr>
          <w:rStyle w:val="FontStyle11"/>
          <w:rFonts w:eastAsia="Consolas"/>
          <w:sz w:val="24"/>
          <w:szCs w:val="24"/>
        </w:rPr>
        <w:t>антикоррупционной</w:t>
      </w:r>
      <w:proofErr w:type="spellEnd"/>
      <w:r w:rsidRPr="00C956EE">
        <w:rPr>
          <w:rStyle w:val="FontStyle11"/>
          <w:rFonts w:eastAsia="Consolas"/>
          <w:sz w:val="24"/>
          <w:szCs w:val="24"/>
        </w:rPr>
        <w:t xml:space="preserve"> экспертизы НПА, принятых губернатором Еврейской автономной области, правительством Еврейской автономной области, органами исполнительной власти области, формируемыми правительством Еврейской автономной области при осуществлении мониторинга их применения </w:t>
      </w:r>
      <w:proofErr w:type="spellStart"/>
      <w:r w:rsidRPr="00C956EE">
        <w:rPr>
          <w:rStyle w:val="FontStyle11"/>
          <w:rFonts w:eastAsia="Consolas"/>
          <w:sz w:val="24"/>
          <w:szCs w:val="24"/>
        </w:rPr>
        <w:t>антикоррупционная</w:t>
      </w:r>
      <w:proofErr w:type="spellEnd"/>
      <w:r w:rsidRPr="00C956EE">
        <w:rPr>
          <w:rStyle w:val="FontStyle11"/>
          <w:rFonts w:eastAsia="Consolas"/>
          <w:sz w:val="24"/>
          <w:szCs w:val="24"/>
        </w:rPr>
        <w:t xml:space="preserve"> экспертиза нормативного правового акта</w:t>
      </w:r>
      <w:r w:rsidR="00C956EE" w:rsidRPr="00C956EE">
        <w:rPr>
          <w:rStyle w:val="FontStyle11"/>
          <w:rFonts w:eastAsia="Consolas"/>
          <w:sz w:val="24"/>
          <w:szCs w:val="24"/>
        </w:rPr>
        <w:t xml:space="preserve"> проводилась во 2 квартале</w:t>
      </w:r>
      <w:r w:rsidRPr="00C956EE">
        <w:rPr>
          <w:rStyle w:val="FontStyle11"/>
          <w:rFonts w:eastAsia="Consolas"/>
          <w:sz w:val="24"/>
          <w:szCs w:val="24"/>
        </w:rPr>
        <w:t>.</w:t>
      </w:r>
      <w:r w:rsidR="00364295">
        <w:rPr>
          <w:rStyle w:val="FontStyle11"/>
          <w:rFonts w:eastAsia="Consolas"/>
          <w:sz w:val="24"/>
          <w:szCs w:val="24"/>
        </w:rPr>
        <w:t xml:space="preserve"> По результатам экспертизы коррупционных факторов не выявилось.</w:t>
      </w:r>
    </w:p>
    <w:p w:rsidR="004D4926" w:rsidRPr="00C956EE" w:rsidRDefault="00460631" w:rsidP="00332FE4">
      <w:pPr>
        <w:tabs>
          <w:tab w:val="left" w:pos="941"/>
        </w:tabs>
        <w:spacing w:after="0" w:line="240" w:lineRule="auto"/>
        <w:ind w:firstLine="709"/>
        <w:jc w:val="both"/>
        <w:rPr>
          <w:rFonts w:ascii="Times New Roman" w:eastAsia="Times New Roman" w:hAnsi="Times New Roman" w:cs="Times New Roman"/>
          <w:sz w:val="24"/>
          <w:szCs w:val="24"/>
          <w:lang w:eastAsia="en-GB"/>
        </w:rPr>
      </w:pPr>
      <w:proofErr w:type="gramStart"/>
      <w:r w:rsidRPr="00C956EE">
        <w:rPr>
          <w:rFonts w:ascii="Times New Roman" w:eastAsia="Times New Roman" w:hAnsi="Times New Roman" w:cs="Times New Roman"/>
          <w:sz w:val="24"/>
          <w:szCs w:val="24"/>
        </w:rPr>
        <w:t xml:space="preserve">С целью обеспечения возможности проведения независимой </w:t>
      </w:r>
      <w:proofErr w:type="spellStart"/>
      <w:r w:rsidRPr="00C956EE">
        <w:rPr>
          <w:rFonts w:ascii="Times New Roman" w:eastAsia="Times New Roman" w:hAnsi="Times New Roman" w:cs="Times New Roman"/>
          <w:sz w:val="24"/>
          <w:szCs w:val="24"/>
        </w:rPr>
        <w:t>антикоррупционной</w:t>
      </w:r>
      <w:proofErr w:type="spellEnd"/>
      <w:r w:rsidRPr="00C956EE">
        <w:rPr>
          <w:rFonts w:ascii="Times New Roman" w:eastAsia="Times New Roman" w:hAnsi="Times New Roman" w:cs="Times New Roman"/>
          <w:sz w:val="24"/>
          <w:szCs w:val="24"/>
        </w:rPr>
        <w:t xml:space="preserve"> экспертизы институтами гражданского общества и гражданами тексты подготовленных проектов нормативных правовых актов размещались на официальном сайте комитета образования области и на официальном </w:t>
      </w:r>
      <w:proofErr w:type="spellStart"/>
      <w:r w:rsidRPr="00C956EE">
        <w:rPr>
          <w:rFonts w:ascii="Times New Roman" w:eastAsia="Times New Roman" w:hAnsi="Times New Roman" w:cs="Times New Roman"/>
          <w:sz w:val="24"/>
          <w:szCs w:val="24"/>
        </w:rPr>
        <w:t>интернет-портале</w:t>
      </w:r>
      <w:proofErr w:type="spellEnd"/>
      <w:r w:rsidRPr="00C956EE">
        <w:rPr>
          <w:rFonts w:ascii="Times New Roman" w:eastAsia="Times New Roman" w:hAnsi="Times New Roman" w:cs="Times New Roman"/>
          <w:sz w:val="24"/>
          <w:szCs w:val="24"/>
        </w:rPr>
        <w:t xml:space="preserve"> органов государственной власти Еврейской автономной области с указанием срока и электронного адреса для приёма сообщений о замечаниях и предложениях.</w:t>
      </w:r>
      <w:proofErr w:type="gramEnd"/>
      <w:r w:rsidRPr="00C956EE">
        <w:rPr>
          <w:rFonts w:ascii="Times New Roman" w:eastAsia="Times New Roman" w:hAnsi="Times New Roman" w:cs="Times New Roman"/>
          <w:sz w:val="24"/>
          <w:szCs w:val="24"/>
        </w:rPr>
        <w:t xml:space="preserve"> Заключений от независимых экспертов</w:t>
      </w:r>
      <w:r w:rsidR="004D4926" w:rsidRPr="00C956EE">
        <w:rPr>
          <w:rFonts w:ascii="Times New Roman" w:eastAsia="Times New Roman" w:hAnsi="Times New Roman" w:cs="Times New Roman"/>
          <w:sz w:val="24"/>
          <w:szCs w:val="24"/>
        </w:rPr>
        <w:t xml:space="preserve"> по результатам проведения независимой экспертизы проектов нормативных правовых актов, п</w:t>
      </w:r>
      <w:r w:rsidR="004D4926" w:rsidRPr="00C956EE">
        <w:rPr>
          <w:rFonts w:ascii="Times New Roman" w:hAnsi="Times New Roman" w:cs="Times New Roman"/>
          <w:sz w:val="24"/>
          <w:szCs w:val="24"/>
        </w:rPr>
        <w:t xml:space="preserve">редложений и замечаний от общественности </w:t>
      </w:r>
      <w:r w:rsidR="000D563B" w:rsidRPr="00C956EE">
        <w:rPr>
          <w:rFonts w:ascii="Times New Roman" w:eastAsia="Times New Roman" w:hAnsi="Times New Roman" w:cs="Times New Roman"/>
          <w:sz w:val="24"/>
          <w:szCs w:val="24"/>
        </w:rPr>
        <w:t>в</w:t>
      </w:r>
      <w:r w:rsidR="00176B7F" w:rsidRPr="00C956EE">
        <w:rPr>
          <w:rFonts w:ascii="Times New Roman" w:eastAsia="Times New Roman" w:hAnsi="Times New Roman" w:cs="Times New Roman"/>
          <w:sz w:val="24"/>
          <w:szCs w:val="24"/>
          <w:lang w:eastAsia="en-GB"/>
        </w:rPr>
        <w:t xml:space="preserve"> </w:t>
      </w:r>
      <w:r w:rsidR="004D4926" w:rsidRPr="00C956EE">
        <w:rPr>
          <w:rFonts w:ascii="Times New Roman" w:eastAsia="Times New Roman" w:hAnsi="Times New Roman" w:cs="Times New Roman"/>
          <w:sz w:val="24"/>
          <w:szCs w:val="24"/>
          <w:lang w:eastAsia="en-GB"/>
        </w:rPr>
        <w:t>20</w:t>
      </w:r>
      <w:r w:rsidR="000A43A5" w:rsidRPr="00C956EE">
        <w:rPr>
          <w:rFonts w:ascii="Times New Roman" w:eastAsia="Times New Roman" w:hAnsi="Times New Roman" w:cs="Times New Roman"/>
          <w:sz w:val="24"/>
          <w:szCs w:val="24"/>
          <w:lang w:eastAsia="en-GB"/>
        </w:rPr>
        <w:t>20</w:t>
      </w:r>
      <w:r w:rsidR="00364295">
        <w:rPr>
          <w:rFonts w:ascii="Times New Roman" w:eastAsia="Times New Roman" w:hAnsi="Times New Roman" w:cs="Times New Roman"/>
          <w:sz w:val="24"/>
          <w:szCs w:val="24"/>
        </w:rPr>
        <w:t xml:space="preserve"> году </w:t>
      </w:r>
      <w:r w:rsidR="004D4926" w:rsidRPr="00C956EE">
        <w:rPr>
          <w:rFonts w:ascii="Times New Roman" w:eastAsia="Times New Roman" w:hAnsi="Times New Roman" w:cs="Times New Roman"/>
          <w:sz w:val="24"/>
          <w:szCs w:val="24"/>
        </w:rPr>
        <w:t>не поступало</w:t>
      </w:r>
      <w:r w:rsidR="004D4926" w:rsidRPr="00C956EE">
        <w:rPr>
          <w:rFonts w:ascii="Times New Roman" w:hAnsi="Times New Roman" w:cs="Times New Roman"/>
          <w:sz w:val="24"/>
          <w:szCs w:val="24"/>
        </w:rPr>
        <w:t>.</w:t>
      </w:r>
    </w:p>
    <w:p w:rsidR="00460631" w:rsidRPr="008928C9" w:rsidRDefault="00460631" w:rsidP="00332FE4">
      <w:pPr>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b/>
          <w:bCs/>
          <w:sz w:val="24"/>
          <w:szCs w:val="24"/>
        </w:rPr>
        <w:t>Мероприятия по противодействию коррупции в сфере финансово-хозяйственной деятельности.</w:t>
      </w:r>
    </w:p>
    <w:p w:rsidR="00460631" w:rsidRPr="008928C9" w:rsidRDefault="00460631" w:rsidP="00332FE4">
      <w:pPr>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Комитетом создаются условия для недопущения фактов нецелевого использования бюджетных средств, коррупционных факторов при расходовании средств областного бюджета, нарушений законодательства о размещении заказов для государственных нужд.</w:t>
      </w:r>
    </w:p>
    <w:p w:rsidR="00460631" w:rsidRPr="008928C9" w:rsidRDefault="00460631" w:rsidP="00332FE4">
      <w:pPr>
        <w:tabs>
          <w:tab w:val="left" w:pos="941"/>
        </w:tabs>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 xml:space="preserve">Ежеквартально в финансовое управление правительства Еврейской автономной области представляется информация об использовании средств областного бюджета (по выполнению государственных заданий учреждениями, подведомственными комитету образования области). Путем анализа выполнения государственных заданий </w:t>
      </w:r>
      <w:proofErr w:type="gramStart"/>
      <w:r w:rsidRPr="008928C9">
        <w:rPr>
          <w:rFonts w:ascii="Times New Roman" w:eastAsia="Times New Roman" w:hAnsi="Times New Roman" w:cs="Times New Roman"/>
          <w:sz w:val="24"/>
          <w:szCs w:val="24"/>
        </w:rPr>
        <w:lastRenderedPageBreak/>
        <w:t>подведомственными</w:t>
      </w:r>
      <w:proofErr w:type="gramEnd"/>
      <w:r w:rsidRPr="008928C9">
        <w:rPr>
          <w:rFonts w:ascii="Times New Roman" w:eastAsia="Times New Roman" w:hAnsi="Times New Roman" w:cs="Times New Roman"/>
          <w:sz w:val="24"/>
          <w:szCs w:val="24"/>
        </w:rPr>
        <w:t xml:space="preserve"> комитету образования области учреждений осуществляется контроль за обеспечением правомерного, целевого и эффективного использования бюджетных средств в учреждениях.</w:t>
      </w:r>
    </w:p>
    <w:p w:rsidR="00E27BFF" w:rsidRPr="008928C9" w:rsidRDefault="00E27BFF" w:rsidP="00332FE4">
      <w:pPr>
        <w:tabs>
          <w:tab w:val="left" w:pos="941"/>
        </w:tabs>
        <w:spacing w:after="0" w:line="240" w:lineRule="auto"/>
        <w:ind w:firstLine="709"/>
        <w:jc w:val="both"/>
        <w:rPr>
          <w:rFonts w:ascii="Times New Roman" w:eastAsia="Times New Roman" w:hAnsi="Times New Roman" w:cs="Times New Roman"/>
          <w:sz w:val="24"/>
          <w:szCs w:val="24"/>
          <w:lang w:eastAsia="en-GB"/>
        </w:rPr>
      </w:pPr>
      <w:r w:rsidRPr="008928C9">
        <w:rPr>
          <w:rFonts w:ascii="Times New Roman" w:hAnsi="Times New Roman" w:cs="Times New Roman"/>
          <w:sz w:val="24"/>
          <w:szCs w:val="24"/>
        </w:rPr>
        <w:t>Комитетом на постоянной основе осуществляется обеспечение неукоснительного соблюдения требований действующего законодательства при осуществлении закупок товаров, работ, услуг для государственных нужд.</w:t>
      </w:r>
    </w:p>
    <w:p w:rsidR="00460631" w:rsidRPr="008928C9" w:rsidRDefault="00460631" w:rsidP="00332FE4">
      <w:pPr>
        <w:tabs>
          <w:tab w:val="left" w:pos="941"/>
        </w:tabs>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При осуществлении закупок товаров, работ, услуг комитет руководствуется Федеральным законом от</w:t>
      </w:r>
      <w:r w:rsidRPr="008928C9">
        <w:rPr>
          <w:rFonts w:ascii="Times New Roman" w:eastAsia="Times New Roman" w:hAnsi="Times New Roman" w:cs="Times New Roman"/>
          <w:sz w:val="24"/>
          <w:szCs w:val="24"/>
          <w:lang w:eastAsia="en-GB"/>
        </w:rPr>
        <w:t xml:space="preserve"> 05.04.2013 №</w:t>
      </w:r>
      <w:r w:rsidRPr="008928C9">
        <w:rPr>
          <w:rFonts w:ascii="Times New Roman" w:eastAsia="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8928C9" w:rsidRPr="008928C9" w:rsidRDefault="008928C9" w:rsidP="008928C9">
      <w:pPr>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 xml:space="preserve">Случаев </w:t>
      </w:r>
      <w:proofErr w:type="spellStart"/>
      <w:r w:rsidRPr="008928C9">
        <w:rPr>
          <w:rFonts w:ascii="Times New Roman" w:eastAsia="Times New Roman" w:hAnsi="Times New Roman" w:cs="Times New Roman"/>
          <w:sz w:val="24"/>
          <w:szCs w:val="24"/>
        </w:rPr>
        <w:t>аффилированных</w:t>
      </w:r>
      <w:proofErr w:type="spellEnd"/>
      <w:r w:rsidRPr="008928C9">
        <w:rPr>
          <w:rFonts w:ascii="Times New Roman" w:eastAsia="Times New Roman" w:hAnsi="Times New Roman" w:cs="Times New Roman"/>
          <w:sz w:val="24"/>
          <w:szCs w:val="24"/>
        </w:rPr>
        <w:t xml:space="preserve"> лиц на поставку товаров, работ, услуг по состоянию </w:t>
      </w:r>
      <w:proofErr w:type="gramStart"/>
      <w:r w:rsidRPr="008928C9">
        <w:rPr>
          <w:rFonts w:ascii="Times New Roman" w:eastAsia="Times New Roman" w:hAnsi="Times New Roman" w:cs="Times New Roman"/>
          <w:sz w:val="24"/>
          <w:szCs w:val="24"/>
        </w:rPr>
        <w:t>на конец</w:t>
      </w:r>
      <w:proofErr w:type="gramEnd"/>
      <w:r w:rsidRPr="008928C9">
        <w:rPr>
          <w:rFonts w:ascii="Times New Roman" w:eastAsia="Times New Roman" w:hAnsi="Times New Roman" w:cs="Times New Roman"/>
          <w:sz w:val="24"/>
          <w:szCs w:val="24"/>
        </w:rPr>
        <w:t xml:space="preserve"> 2020 года комитетом образования Еврейской автономной области не выявлено.</w:t>
      </w:r>
    </w:p>
    <w:p w:rsidR="008928C9" w:rsidRPr="008928C9" w:rsidRDefault="008928C9" w:rsidP="008928C9">
      <w:pPr>
        <w:autoSpaceDN w:val="0"/>
        <w:adjustRightInd w:val="0"/>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 xml:space="preserve">Проверки участников закупок товаров, работ, услуг для обеспечения государственных и муниципальных нужд на предмет </w:t>
      </w:r>
      <w:proofErr w:type="spellStart"/>
      <w:r w:rsidRPr="008928C9">
        <w:rPr>
          <w:rFonts w:ascii="Times New Roman" w:eastAsia="Times New Roman" w:hAnsi="Times New Roman" w:cs="Times New Roman"/>
          <w:sz w:val="24"/>
          <w:szCs w:val="24"/>
        </w:rPr>
        <w:t>аффилированности</w:t>
      </w:r>
      <w:proofErr w:type="spellEnd"/>
      <w:r w:rsidRPr="008928C9">
        <w:rPr>
          <w:rFonts w:ascii="Times New Roman" w:eastAsia="Times New Roman" w:hAnsi="Times New Roman" w:cs="Times New Roman"/>
          <w:sz w:val="24"/>
          <w:szCs w:val="24"/>
        </w:rPr>
        <w:t xml:space="preserve"> проводятся  постоянно.</w:t>
      </w:r>
    </w:p>
    <w:p w:rsidR="008928C9" w:rsidRPr="008928C9" w:rsidRDefault="008928C9" w:rsidP="008928C9">
      <w:pPr>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в комитете образования создана Единая комиссия по осуществлению закупок.</w:t>
      </w:r>
    </w:p>
    <w:p w:rsidR="008928C9" w:rsidRPr="008928C9" w:rsidRDefault="008928C9" w:rsidP="008928C9">
      <w:pPr>
        <w:tabs>
          <w:tab w:val="left" w:pos="941"/>
        </w:tabs>
        <w:spacing w:after="0" w:line="240" w:lineRule="auto"/>
        <w:ind w:firstLine="709"/>
        <w:jc w:val="both"/>
        <w:rPr>
          <w:rFonts w:ascii="Times New Roman" w:eastAsia="Times New Roman" w:hAnsi="Times New Roman" w:cs="Times New Roman"/>
          <w:sz w:val="24"/>
          <w:szCs w:val="24"/>
          <w:lang w:eastAsia="en-GB"/>
        </w:rPr>
      </w:pPr>
      <w:proofErr w:type="gramStart"/>
      <w:r w:rsidRPr="008928C9">
        <w:rPr>
          <w:rStyle w:val="blk"/>
          <w:rFonts w:ascii="Times New Roman" w:eastAsia="Times New Roman" w:hAnsi="Times New Roman" w:cs="Times New Roman"/>
          <w:sz w:val="24"/>
          <w:szCs w:val="24"/>
        </w:rPr>
        <w:t xml:space="preserve">В данной комиссии исключена возможность физических лиц,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28C9">
        <w:rPr>
          <w:rStyle w:val="blk"/>
          <w:rFonts w:ascii="Times New Roman" w:eastAsia="Times New Roman" w:hAnsi="Times New Roman" w:cs="Times New Roman"/>
          <w:sz w:val="24"/>
          <w:szCs w:val="24"/>
        </w:rPr>
        <w:t>неполнородными</w:t>
      </w:r>
      <w:proofErr w:type="spellEnd"/>
      <w:r w:rsidRPr="008928C9">
        <w:rPr>
          <w:rStyle w:val="blk"/>
          <w:rFonts w:ascii="Times New Roman" w:eastAsia="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w:t>
      </w:r>
      <w:proofErr w:type="gramEnd"/>
      <w:r w:rsidRPr="008928C9">
        <w:rPr>
          <w:rStyle w:val="blk"/>
          <w:rFonts w:ascii="Times New Roman" w:eastAsia="Times New Roman" w:hAnsi="Times New Roman" w:cs="Times New Roman"/>
          <w:sz w:val="24"/>
          <w:szCs w:val="24"/>
        </w:rPr>
        <w:t xml:space="preserve"> контрольного органа в сфере закупок.</w:t>
      </w:r>
    </w:p>
    <w:p w:rsidR="00460631" w:rsidRPr="008928C9" w:rsidRDefault="00E27BFF" w:rsidP="00332FE4">
      <w:pPr>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П</w:t>
      </w:r>
      <w:r w:rsidR="00460631" w:rsidRPr="008928C9">
        <w:rPr>
          <w:rFonts w:ascii="Times New Roman" w:eastAsia="Times New Roman" w:hAnsi="Times New Roman" w:cs="Times New Roman"/>
          <w:sz w:val="24"/>
          <w:szCs w:val="24"/>
        </w:rPr>
        <w:t>роводится изучение практики проверок и решений Федеральной антимонопольной службы с целью выявления причин и условий возможности возникновения коррупционных рисков.</w:t>
      </w:r>
    </w:p>
    <w:p w:rsidR="006B1AB5" w:rsidRPr="008928C9" w:rsidRDefault="006B1AB5" w:rsidP="00332FE4">
      <w:pPr>
        <w:spacing w:after="0" w:line="240" w:lineRule="auto"/>
        <w:ind w:firstLine="709"/>
        <w:jc w:val="both"/>
        <w:rPr>
          <w:rFonts w:ascii="Times New Roman" w:eastAsia="Times New Roman" w:hAnsi="Times New Roman" w:cs="Times New Roman"/>
          <w:sz w:val="24"/>
          <w:szCs w:val="24"/>
        </w:rPr>
      </w:pPr>
      <w:r w:rsidRPr="008928C9">
        <w:rPr>
          <w:rFonts w:ascii="Times New Roman" w:hAnsi="Times New Roman" w:cs="Times New Roman"/>
          <w:sz w:val="24"/>
          <w:szCs w:val="24"/>
        </w:rPr>
        <w:t>На официальном сайте комитета размещается информация о контрактах, заключенных с единственным поставщиком.</w:t>
      </w:r>
    </w:p>
    <w:p w:rsidR="00460631" w:rsidRPr="00BA7127" w:rsidRDefault="00460631" w:rsidP="00332FE4">
      <w:pPr>
        <w:spacing w:after="0" w:line="240" w:lineRule="auto"/>
        <w:ind w:firstLine="709"/>
        <w:rPr>
          <w:rFonts w:ascii="Times New Roman" w:eastAsia="Times New Roman" w:hAnsi="Times New Roman" w:cs="Times New Roman"/>
          <w:sz w:val="24"/>
          <w:szCs w:val="24"/>
        </w:rPr>
      </w:pPr>
      <w:r w:rsidRPr="00BA7127">
        <w:rPr>
          <w:rFonts w:ascii="Times New Roman" w:eastAsia="Times New Roman" w:hAnsi="Times New Roman" w:cs="Times New Roman"/>
          <w:b/>
          <w:bCs/>
          <w:sz w:val="24"/>
          <w:szCs w:val="24"/>
        </w:rPr>
        <w:t>Противодействие коррупции при прохождении гражданской службы.</w:t>
      </w:r>
    </w:p>
    <w:p w:rsidR="004928EC" w:rsidRPr="00BA7127" w:rsidRDefault="004928EC" w:rsidP="00332FE4">
      <w:pPr>
        <w:spacing w:after="0" w:line="240" w:lineRule="auto"/>
        <w:ind w:firstLine="709"/>
        <w:jc w:val="both"/>
        <w:rPr>
          <w:rFonts w:ascii="Times New Roman" w:eastAsia="Times New Roman" w:hAnsi="Times New Roman" w:cs="Times New Roman"/>
          <w:sz w:val="24"/>
          <w:szCs w:val="24"/>
        </w:rPr>
      </w:pPr>
      <w:r w:rsidRPr="00BA7127">
        <w:rPr>
          <w:rFonts w:ascii="Times New Roman" w:hAnsi="Times New Roman" w:cs="Times New Roman"/>
          <w:sz w:val="24"/>
          <w:szCs w:val="24"/>
        </w:rPr>
        <w:t>Прием на государственную гражданскую службу в комитет образования области производится по результатам конкурсов либо из кадрового резерва, сформированного на конкурсной основе.</w:t>
      </w:r>
    </w:p>
    <w:p w:rsidR="00C30D2B" w:rsidRPr="00BA7127" w:rsidRDefault="00C30D2B" w:rsidP="00332FE4">
      <w:pPr>
        <w:spacing w:after="0" w:line="240" w:lineRule="auto"/>
        <w:ind w:firstLine="709"/>
        <w:jc w:val="both"/>
        <w:rPr>
          <w:rFonts w:ascii="Times New Roman" w:eastAsia="Times New Roman" w:hAnsi="Times New Roman" w:cs="Times New Roman"/>
          <w:sz w:val="24"/>
          <w:szCs w:val="24"/>
        </w:rPr>
      </w:pPr>
      <w:r w:rsidRPr="00BA7127">
        <w:rPr>
          <w:rFonts w:ascii="Times New Roman" w:eastAsia="Times New Roman" w:hAnsi="Times New Roman" w:cs="Times New Roman"/>
          <w:sz w:val="24"/>
          <w:szCs w:val="24"/>
        </w:rPr>
        <w:t>При проведении конкурсов на замещение вакантных должностей государственной гражданской службы (и на включение в кадровый резерв) проводятся проверки обстоятельств, препятствующих поступлению граждан на государственную гражданскую службу области путем направления запросов в различные государственные организации и органы для подтверждения сведений, представленных гражданами.</w:t>
      </w:r>
    </w:p>
    <w:p w:rsidR="00E44DB1" w:rsidRPr="00BA7127" w:rsidRDefault="00E44DB1" w:rsidP="00332FE4">
      <w:pPr>
        <w:spacing w:after="0" w:line="240" w:lineRule="auto"/>
        <w:ind w:firstLine="709"/>
        <w:jc w:val="both"/>
        <w:rPr>
          <w:rFonts w:ascii="Times New Roman" w:eastAsia="Times New Roman" w:hAnsi="Times New Roman" w:cs="Times New Roman"/>
          <w:sz w:val="24"/>
          <w:szCs w:val="24"/>
        </w:rPr>
      </w:pPr>
      <w:r w:rsidRPr="00BA7127">
        <w:rPr>
          <w:rFonts w:ascii="Times New Roman" w:hAnsi="Times New Roman" w:cs="Times New Roman"/>
          <w:sz w:val="24"/>
          <w:szCs w:val="24"/>
        </w:rPr>
        <w:t xml:space="preserve">Во исполнение требований статей 15 – 17 Федерального закона от 27.07.2004 </w:t>
      </w:r>
      <w:r w:rsidRPr="00BA7127">
        <w:rPr>
          <w:rFonts w:ascii="Times New Roman" w:hAnsi="Times New Roman" w:cs="Times New Roman"/>
          <w:sz w:val="24"/>
          <w:szCs w:val="24"/>
        </w:rPr>
        <w:br/>
        <w:t>№ 79-ФЗ «О государственной гражданской службе Российской Федерации» комитетом направляются запросы:  в образовательные учреждения высшего образования о подтверждении выдачи дипломов; в налоговые органы о проверке достоверности и полноты представленных сведений о доходах;  </w:t>
      </w:r>
      <w:proofErr w:type="gramStart"/>
      <w:r w:rsidRPr="00BA7127">
        <w:rPr>
          <w:rFonts w:ascii="Times New Roman" w:hAnsi="Times New Roman" w:cs="Times New Roman"/>
          <w:sz w:val="24"/>
          <w:szCs w:val="24"/>
        </w:rPr>
        <w:t xml:space="preserve">в информационный центр Управления Министерства внутренних дел Российской Федерации по ЕАО на предмет наличия не снятой или не погашенной в установленном законодательством порядке судимости; в </w:t>
      </w:r>
      <w:r w:rsidRPr="00BA7127">
        <w:rPr>
          <w:rFonts w:ascii="Times New Roman" w:eastAsia="Times New Roman" w:hAnsi="Times New Roman" w:cs="Times New Roman"/>
          <w:sz w:val="24"/>
          <w:szCs w:val="24"/>
        </w:rPr>
        <w:t>Биробиджанскую таможню</w:t>
      </w:r>
      <w:r w:rsidRPr="00BA7127">
        <w:rPr>
          <w:rFonts w:ascii="Times New Roman" w:hAnsi="Times New Roman" w:cs="Times New Roman"/>
          <w:sz w:val="24"/>
          <w:szCs w:val="24"/>
        </w:rPr>
        <w:t xml:space="preserve">; в ГИБДД УМВД РФ по ЕАО, в </w:t>
      </w:r>
      <w:r w:rsidRPr="00BA7127">
        <w:rPr>
          <w:rFonts w:ascii="Times New Roman" w:eastAsia="Times New Roman" w:hAnsi="Times New Roman" w:cs="Times New Roman"/>
          <w:sz w:val="24"/>
          <w:szCs w:val="24"/>
        </w:rPr>
        <w:t>ФКУ «Центр ГИМС МЧС России по Еврейской автономной области»</w:t>
      </w:r>
      <w:r w:rsidRPr="00BA7127">
        <w:rPr>
          <w:rFonts w:ascii="Times New Roman" w:hAnsi="Times New Roman" w:cs="Times New Roman"/>
          <w:sz w:val="24"/>
          <w:szCs w:val="24"/>
        </w:rPr>
        <w:t xml:space="preserve"> по маломерных судам; в </w:t>
      </w:r>
      <w:r w:rsidRPr="00BA7127">
        <w:rPr>
          <w:rFonts w:ascii="Times New Roman" w:eastAsia="Times New Roman" w:hAnsi="Times New Roman" w:cs="Times New Roman"/>
          <w:sz w:val="24"/>
          <w:szCs w:val="24"/>
        </w:rPr>
        <w:t xml:space="preserve">Инспекцию </w:t>
      </w:r>
      <w:proofErr w:type="spellStart"/>
      <w:r w:rsidRPr="00BA7127">
        <w:rPr>
          <w:rFonts w:ascii="Times New Roman" w:eastAsia="Times New Roman" w:hAnsi="Times New Roman" w:cs="Times New Roman"/>
          <w:sz w:val="24"/>
          <w:szCs w:val="24"/>
        </w:rPr>
        <w:t>Гостехнадзора</w:t>
      </w:r>
      <w:proofErr w:type="spellEnd"/>
      <w:r w:rsidRPr="00BA7127">
        <w:rPr>
          <w:rFonts w:ascii="Times New Roman" w:eastAsia="Times New Roman" w:hAnsi="Times New Roman" w:cs="Times New Roman"/>
          <w:sz w:val="24"/>
          <w:szCs w:val="24"/>
        </w:rPr>
        <w:t xml:space="preserve"> правительства Еврейской автономной области</w:t>
      </w:r>
      <w:r w:rsidRPr="00BA7127">
        <w:rPr>
          <w:rFonts w:ascii="Times New Roman" w:hAnsi="Times New Roman" w:cs="Times New Roman"/>
          <w:sz w:val="24"/>
          <w:szCs w:val="24"/>
        </w:rPr>
        <w:t xml:space="preserve"> о транспортных средствах;</w:t>
      </w:r>
      <w:proofErr w:type="gramEnd"/>
      <w:r w:rsidRPr="00BA7127">
        <w:rPr>
          <w:rFonts w:ascii="Times New Roman" w:hAnsi="Times New Roman" w:cs="Times New Roman"/>
          <w:sz w:val="24"/>
          <w:szCs w:val="24"/>
        </w:rPr>
        <w:t xml:space="preserve"> банковские учреждения по вопросу наличия и состояния счетов; в </w:t>
      </w:r>
      <w:r w:rsidRPr="00BA7127">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Еврейской автономной области</w:t>
      </w:r>
      <w:r w:rsidRPr="00BA7127">
        <w:rPr>
          <w:rFonts w:ascii="Times New Roman" w:hAnsi="Times New Roman" w:cs="Times New Roman"/>
          <w:sz w:val="24"/>
          <w:szCs w:val="24"/>
        </w:rPr>
        <w:t xml:space="preserve"> на имеющиеся объекты недвижимого имущества; в </w:t>
      </w:r>
      <w:r w:rsidRPr="00BA7127">
        <w:rPr>
          <w:rFonts w:ascii="Times New Roman" w:eastAsia="Times New Roman" w:hAnsi="Times New Roman" w:cs="Times New Roman"/>
          <w:sz w:val="24"/>
          <w:szCs w:val="24"/>
        </w:rPr>
        <w:t>Отдел по вопросам миграции УМВД России по Еврейской автономной области</w:t>
      </w:r>
      <w:r w:rsidRPr="00BA7127">
        <w:rPr>
          <w:rFonts w:ascii="Times New Roman" w:hAnsi="Times New Roman" w:cs="Times New Roman"/>
          <w:sz w:val="24"/>
          <w:szCs w:val="24"/>
        </w:rPr>
        <w:t xml:space="preserve"> о гражданстве; в </w:t>
      </w:r>
      <w:r w:rsidRPr="00BA7127">
        <w:rPr>
          <w:rFonts w:ascii="Times New Roman" w:eastAsia="Times New Roman" w:hAnsi="Times New Roman" w:cs="Times New Roman"/>
          <w:sz w:val="24"/>
          <w:szCs w:val="24"/>
        </w:rPr>
        <w:lastRenderedPageBreak/>
        <w:t>Отделение ГУ – Региональное отделение Фонда социального страхования РФ по ЕАО</w:t>
      </w:r>
      <w:r w:rsidRPr="00BA7127">
        <w:rPr>
          <w:rFonts w:ascii="Times New Roman" w:hAnsi="Times New Roman" w:cs="Times New Roman"/>
          <w:sz w:val="24"/>
          <w:szCs w:val="24"/>
        </w:rPr>
        <w:t xml:space="preserve">; в </w:t>
      </w:r>
      <w:r w:rsidRPr="00BA7127">
        <w:rPr>
          <w:rFonts w:ascii="Times New Roman" w:eastAsia="Times New Roman" w:hAnsi="Times New Roman" w:cs="Times New Roman"/>
          <w:sz w:val="24"/>
          <w:szCs w:val="24"/>
        </w:rPr>
        <w:t>ОГБУ «Центр государственной кадастровой оценки и технической инвентаризации ЕАО», и другие организации.</w:t>
      </w:r>
    </w:p>
    <w:p w:rsidR="003955F6" w:rsidRPr="00DF2578" w:rsidRDefault="003955F6" w:rsidP="00332FE4">
      <w:pPr>
        <w:pStyle w:val="Style6"/>
        <w:widowControl/>
        <w:spacing w:line="240" w:lineRule="auto"/>
        <w:ind w:firstLine="709"/>
        <w:rPr>
          <w:rStyle w:val="FontStyle11"/>
          <w:rFonts w:eastAsia="Consolas"/>
          <w:sz w:val="24"/>
          <w:szCs w:val="24"/>
        </w:rPr>
      </w:pPr>
      <w:r w:rsidRPr="00DF2578">
        <w:rPr>
          <w:rStyle w:val="FontStyle11"/>
          <w:rFonts w:eastAsia="Consolas"/>
          <w:sz w:val="24"/>
          <w:szCs w:val="24"/>
        </w:rPr>
        <w:t xml:space="preserve">При трудоустройстве специалистом по профилактике коррупционных и иных правонарушений комитета осуществляется работа по разъяснению положений </w:t>
      </w:r>
      <w:proofErr w:type="spellStart"/>
      <w:r w:rsidRPr="00DF2578">
        <w:rPr>
          <w:rStyle w:val="FontStyle11"/>
          <w:rFonts w:eastAsia="Consolas"/>
          <w:sz w:val="24"/>
          <w:szCs w:val="24"/>
        </w:rPr>
        <w:t>антикоррупционного</w:t>
      </w:r>
      <w:proofErr w:type="spellEnd"/>
      <w:r w:rsidRPr="00DF2578">
        <w:rPr>
          <w:rStyle w:val="FontStyle11"/>
          <w:rFonts w:eastAsia="Consolas"/>
          <w:sz w:val="24"/>
          <w:szCs w:val="24"/>
        </w:rPr>
        <w:t xml:space="preserve"> законодательства; по вопросам исполнения обязанностей, соблюдения ограничений и запретов, установленных при прохождении государственной гражданской службы, предотвращения и урегулирования конфликта интересов (имеются соответствующие листы ознакомления).</w:t>
      </w:r>
    </w:p>
    <w:p w:rsidR="003955F6" w:rsidRPr="00DF2578" w:rsidRDefault="003955F6" w:rsidP="00332FE4">
      <w:pPr>
        <w:pStyle w:val="Style6"/>
        <w:widowControl/>
        <w:spacing w:line="240" w:lineRule="auto"/>
        <w:ind w:firstLine="709"/>
        <w:rPr>
          <w:rStyle w:val="FontStyle11"/>
          <w:rFonts w:eastAsia="Consolas"/>
          <w:sz w:val="24"/>
          <w:szCs w:val="24"/>
        </w:rPr>
      </w:pPr>
      <w:r w:rsidRPr="00DF2578">
        <w:rPr>
          <w:rStyle w:val="FontStyle11"/>
          <w:rFonts w:eastAsia="Consolas"/>
          <w:sz w:val="24"/>
          <w:szCs w:val="24"/>
        </w:rPr>
        <w:t>Во внутренней сети комитета сформирована методическая база электронных документов по вопросам соблюдения требований законодательства о противодействии коррупции, таким образом, любой государственный гражданский служащих имеет возможность ознакомиться с предъявляемыми требованиями, методическими материалами.</w:t>
      </w:r>
    </w:p>
    <w:p w:rsidR="003955F6" w:rsidRPr="00BA7127" w:rsidRDefault="003955F6" w:rsidP="00332FE4">
      <w:pPr>
        <w:pStyle w:val="Style1"/>
        <w:tabs>
          <w:tab w:val="left" w:pos="1430"/>
        </w:tabs>
        <w:spacing w:line="240" w:lineRule="auto"/>
        <w:ind w:firstLine="709"/>
        <w:jc w:val="both"/>
        <w:rPr>
          <w:rStyle w:val="FontStyle11"/>
          <w:rFonts w:eastAsia="Consolas"/>
          <w:sz w:val="24"/>
          <w:szCs w:val="24"/>
        </w:rPr>
      </w:pPr>
      <w:r w:rsidRPr="00BA7127">
        <w:rPr>
          <w:rStyle w:val="FontStyle11"/>
          <w:rFonts w:eastAsia="Consolas"/>
          <w:sz w:val="24"/>
          <w:szCs w:val="24"/>
        </w:rPr>
        <w:t>В целях недопущения и своевременного уведомления представителя нанимателя о</w:t>
      </w:r>
      <w:r w:rsidRPr="00BA7127">
        <w:rPr>
          <w:rStyle w:val="FontStyle11"/>
          <w:rFonts w:eastAsia="Consolas"/>
          <w:sz w:val="24"/>
          <w:szCs w:val="24"/>
        </w:rPr>
        <w:br/>
        <w:t>возникновении конфликта интересов в должностных регламентах государственных</w:t>
      </w:r>
      <w:r w:rsidRPr="00BA7127">
        <w:rPr>
          <w:rStyle w:val="FontStyle11"/>
          <w:rFonts w:eastAsia="Consolas"/>
          <w:sz w:val="24"/>
          <w:szCs w:val="24"/>
        </w:rPr>
        <w:br/>
        <w:t>гражданских служащих комитета, замещающих должности категории «руководители»</w:t>
      </w:r>
      <w:r w:rsidRPr="00BA7127">
        <w:rPr>
          <w:rStyle w:val="FontStyle11"/>
          <w:rFonts w:eastAsia="Consolas"/>
          <w:sz w:val="24"/>
          <w:szCs w:val="24"/>
        </w:rPr>
        <w:br/>
        <w:t>прописана обязанность о сообщении представителю нанимателя о личной</w:t>
      </w:r>
      <w:r w:rsidRPr="00BA7127">
        <w:rPr>
          <w:rStyle w:val="FontStyle11"/>
          <w:rFonts w:eastAsia="Consolas"/>
          <w:sz w:val="24"/>
          <w:szCs w:val="24"/>
        </w:rPr>
        <w:br/>
        <w:t>заинтересованности при исполнении должностных обязанностей, которая может привести к конфликту интересов, недопущению фактов коррупционного опасного поведения.</w:t>
      </w:r>
    </w:p>
    <w:p w:rsidR="008652E5" w:rsidRPr="00BA7127" w:rsidRDefault="008652E5" w:rsidP="00332FE4">
      <w:pPr>
        <w:pStyle w:val="Style6"/>
        <w:widowControl/>
        <w:spacing w:line="240" w:lineRule="auto"/>
        <w:ind w:firstLine="709"/>
        <w:rPr>
          <w:rStyle w:val="FontStyle11"/>
          <w:rFonts w:eastAsia="Consolas"/>
          <w:sz w:val="24"/>
          <w:szCs w:val="24"/>
        </w:rPr>
      </w:pPr>
      <w:proofErr w:type="gramStart"/>
      <w:r w:rsidRPr="00BA7127">
        <w:rPr>
          <w:rStyle w:val="FontStyle11"/>
          <w:rFonts w:eastAsia="Consolas"/>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BA7127">
        <w:rPr>
          <w:rStyle w:val="FontStyle11"/>
          <w:rFonts w:eastAsia="Consolas"/>
          <w:sz w:val="24"/>
          <w:szCs w:val="24"/>
        </w:rPr>
        <w:t xml:space="preserve"> С вышеуказанным Порядком гражданские служащие ознакомлены под роспись.</w:t>
      </w:r>
    </w:p>
    <w:p w:rsidR="008652E5" w:rsidRPr="00BA7127" w:rsidRDefault="008652E5" w:rsidP="00332FE4">
      <w:pPr>
        <w:pStyle w:val="Style1"/>
        <w:tabs>
          <w:tab w:val="left" w:pos="1430"/>
        </w:tabs>
        <w:spacing w:line="240" w:lineRule="auto"/>
        <w:ind w:firstLine="709"/>
        <w:jc w:val="both"/>
        <w:rPr>
          <w:rStyle w:val="FontStyle11"/>
          <w:rFonts w:eastAsia="Consolas"/>
          <w:sz w:val="24"/>
          <w:szCs w:val="24"/>
        </w:rPr>
      </w:pPr>
      <w:r w:rsidRPr="00BA7127">
        <w:rPr>
          <w:rStyle w:val="FontStyle11"/>
          <w:rFonts w:eastAsia="Consolas"/>
          <w:sz w:val="24"/>
          <w:szCs w:val="24"/>
        </w:rPr>
        <w:t xml:space="preserve">В целях </w:t>
      </w:r>
      <w:proofErr w:type="gramStart"/>
      <w:r w:rsidRPr="00BA7127">
        <w:rPr>
          <w:rStyle w:val="FontStyle11"/>
          <w:rFonts w:eastAsia="Consolas"/>
          <w:sz w:val="24"/>
          <w:szCs w:val="24"/>
        </w:rPr>
        <w:t>выявления случаев возникновения конфликта интересов</w:t>
      </w:r>
      <w:proofErr w:type="gramEnd"/>
      <w:r w:rsidRPr="00BA7127">
        <w:rPr>
          <w:rStyle w:val="FontStyle11"/>
          <w:rFonts w:eastAsia="Consolas"/>
          <w:sz w:val="24"/>
          <w:szCs w:val="24"/>
        </w:rPr>
        <w:t xml:space="preserve"> проводится анализ обращений граждан, юридических лиц. Обращений и </w:t>
      </w:r>
      <w:proofErr w:type="gramStart"/>
      <w:r w:rsidRPr="00BA7127">
        <w:rPr>
          <w:rStyle w:val="FontStyle11"/>
          <w:rFonts w:eastAsia="Consolas"/>
          <w:sz w:val="24"/>
          <w:szCs w:val="24"/>
        </w:rPr>
        <w:t xml:space="preserve">жалоб, свидетельствующих о наличии в действиях гражданских служащих комитета </w:t>
      </w:r>
      <w:r w:rsidR="00C53DCE" w:rsidRPr="00BA7127">
        <w:rPr>
          <w:rStyle w:val="FontStyle11"/>
          <w:rFonts w:eastAsia="Consolas"/>
          <w:sz w:val="24"/>
          <w:szCs w:val="24"/>
        </w:rPr>
        <w:t xml:space="preserve">коррупционной составляющей </w:t>
      </w:r>
      <w:r w:rsidR="00C53DCE" w:rsidRPr="00BA7127">
        <w:rPr>
          <w:rStyle w:val="FontStyle11"/>
          <w:rFonts w:eastAsia="Consolas"/>
          <w:sz w:val="24"/>
          <w:szCs w:val="24"/>
        </w:rPr>
        <w:br/>
        <w:t xml:space="preserve">за </w:t>
      </w:r>
      <w:r w:rsidRPr="00BA7127">
        <w:rPr>
          <w:rStyle w:val="FontStyle11"/>
          <w:rFonts w:eastAsia="Consolas"/>
          <w:sz w:val="24"/>
          <w:szCs w:val="24"/>
        </w:rPr>
        <w:t>20</w:t>
      </w:r>
      <w:r w:rsidR="000A43A5" w:rsidRPr="00BA7127">
        <w:rPr>
          <w:rStyle w:val="FontStyle11"/>
          <w:rFonts w:eastAsia="Consolas"/>
          <w:sz w:val="24"/>
          <w:szCs w:val="24"/>
        </w:rPr>
        <w:t>20</w:t>
      </w:r>
      <w:r w:rsidR="00A0183C">
        <w:rPr>
          <w:rStyle w:val="FontStyle11"/>
          <w:rFonts w:eastAsia="Consolas"/>
          <w:sz w:val="24"/>
          <w:szCs w:val="24"/>
        </w:rPr>
        <w:t xml:space="preserve"> год</w:t>
      </w:r>
      <w:r w:rsidRPr="00BA7127">
        <w:rPr>
          <w:rStyle w:val="FontStyle11"/>
          <w:rFonts w:eastAsia="Consolas"/>
          <w:sz w:val="24"/>
          <w:szCs w:val="24"/>
        </w:rPr>
        <w:t xml:space="preserve"> не обнаружено</w:t>
      </w:r>
      <w:proofErr w:type="gramEnd"/>
      <w:r w:rsidRPr="00BA7127">
        <w:rPr>
          <w:rStyle w:val="FontStyle11"/>
          <w:rFonts w:eastAsia="Consolas"/>
          <w:sz w:val="24"/>
          <w:szCs w:val="24"/>
        </w:rPr>
        <w:t>.</w:t>
      </w:r>
    </w:p>
    <w:p w:rsidR="008652E5" w:rsidRPr="00F729BE" w:rsidRDefault="008652E5" w:rsidP="00F729BE">
      <w:pPr>
        <w:pStyle w:val="Style1"/>
        <w:tabs>
          <w:tab w:val="left" w:pos="1430"/>
        </w:tabs>
        <w:spacing w:line="240" w:lineRule="auto"/>
        <w:ind w:firstLine="709"/>
        <w:jc w:val="both"/>
        <w:rPr>
          <w:rStyle w:val="FontStyle11"/>
          <w:rFonts w:eastAsia="Consolas"/>
          <w:sz w:val="24"/>
          <w:szCs w:val="24"/>
        </w:rPr>
      </w:pPr>
      <w:r w:rsidRPr="00BA7127">
        <w:rPr>
          <w:rStyle w:val="FontStyle11"/>
          <w:rFonts w:eastAsia="Consolas"/>
          <w:sz w:val="24"/>
          <w:szCs w:val="24"/>
        </w:rPr>
        <w:t>Также в комитете анализируются:</w:t>
      </w:r>
      <w:r w:rsidRPr="00F729BE">
        <w:rPr>
          <w:rStyle w:val="FontStyle11"/>
          <w:rFonts w:eastAsia="Consolas"/>
          <w:sz w:val="24"/>
          <w:szCs w:val="24"/>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информация, поступившая на «телефон доверия», на Интернет-сайт комитета; материалы публикаций в средствах массовой информации.</w:t>
      </w:r>
    </w:p>
    <w:p w:rsidR="00F729BE" w:rsidRPr="00F729BE" w:rsidRDefault="00F729BE" w:rsidP="00F729BE">
      <w:pPr>
        <w:pStyle w:val="Style1"/>
        <w:tabs>
          <w:tab w:val="left" w:pos="1430"/>
        </w:tabs>
        <w:spacing w:line="240" w:lineRule="auto"/>
        <w:ind w:firstLine="709"/>
        <w:jc w:val="both"/>
        <w:rPr>
          <w:rStyle w:val="FontStyle11"/>
          <w:rFonts w:eastAsia="Consolas"/>
          <w:sz w:val="24"/>
          <w:szCs w:val="24"/>
        </w:rPr>
      </w:pPr>
      <w:proofErr w:type="gramStart"/>
      <w:r w:rsidRPr="00F729BE">
        <w:rPr>
          <w:sz w:val="24"/>
          <w:szCs w:val="24"/>
        </w:rPr>
        <w:t>С целью выявления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r w:rsidRPr="00F729BE">
        <w:rPr>
          <w:rStyle w:val="FontStyle11"/>
          <w:rFonts w:eastAsia="Consolas"/>
          <w:sz w:val="24"/>
          <w:szCs w:val="24"/>
        </w:rPr>
        <w:t xml:space="preserve"> был проведен анализ сведений о доходах, расходах, об имуществе и обязательствах имущественного характера государственных гражданских служащих комитета, а также о доходах, расходах, об имуществе и обязательствах имущественного характера членов их семей.</w:t>
      </w:r>
      <w:proofErr w:type="gramEnd"/>
    </w:p>
    <w:p w:rsidR="00F729BE" w:rsidRPr="00F729BE" w:rsidRDefault="00F729BE" w:rsidP="00F729BE">
      <w:pPr>
        <w:tabs>
          <w:tab w:val="left" w:pos="1061"/>
        </w:tabs>
        <w:spacing w:after="0" w:line="240" w:lineRule="auto"/>
        <w:ind w:firstLine="709"/>
        <w:jc w:val="both"/>
        <w:rPr>
          <w:rFonts w:ascii="Times New Roman" w:eastAsia="Times New Roman" w:hAnsi="Times New Roman" w:cs="Times New Roman"/>
          <w:sz w:val="24"/>
          <w:szCs w:val="24"/>
        </w:rPr>
      </w:pPr>
      <w:proofErr w:type="gramStart"/>
      <w:r w:rsidRPr="00F729BE">
        <w:rPr>
          <w:rFonts w:ascii="Times New Roman" w:eastAsia="Times New Roman" w:hAnsi="Times New Roman" w:cs="Times New Roman"/>
          <w:sz w:val="24"/>
          <w:szCs w:val="24"/>
        </w:rPr>
        <w:t>В соответствии с Перечнем должностей государственной гражданской службы Еврейской автономной области в комитете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утвержденным приказом комитета образования</w:t>
      </w:r>
      <w:proofErr w:type="gramEnd"/>
      <w:r w:rsidRPr="00F729BE">
        <w:rPr>
          <w:rFonts w:ascii="Times New Roman" w:eastAsia="Times New Roman" w:hAnsi="Times New Roman" w:cs="Times New Roman"/>
          <w:sz w:val="24"/>
          <w:szCs w:val="24"/>
        </w:rPr>
        <w:t xml:space="preserve"> области от 16.03.2018 № 148, представили в отдел организационно-правовой и кадровой работы комитета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F729BE">
        <w:rPr>
          <w:rFonts w:ascii="Times New Roman" w:eastAsia="Times New Roman" w:hAnsi="Times New Roman" w:cs="Times New Roman"/>
          <w:sz w:val="24"/>
          <w:szCs w:val="24"/>
        </w:rPr>
        <w:lastRenderedPageBreak/>
        <w:t>обязательствах имущественного характера членов своих семьей 20 гражданских служащих (без учета руководителей комитета).</w:t>
      </w:r>
    </w:p>
    <w:p w:rsidR="00F729BE" w:rsidRPr="00F729BE" w:rsidRDefault="00F729BE" w:rsidP="00F729BE">
      <w:pPr>
        <w:pStyle w:val="Style1"/>
        <w:tabs>
          <w:tab w:val="left" w:pos="1430"/>
        </w:tabs>
        <w:spacing w:line="240" w:lineRule="auto"/>
        <w:ind w:firstLine="709"/>
        <w:jc w:val="both"/>
        <w:rPr>
          <w:rStyle w:val="FontStyle11"/>
          <w:rFonts w:eastAsia="Consolas"/>
          <w:sz w:val="24"/>
          <w:szCs w:val="24"/>
        </w:rPr>
      </w:pPr>
      <w:r w:rsidRPr="00F729BE">
        <w:rPr>
          <w:sz w:val="24"/>
          <w:szCs w:val="24"/>
        </w:rPr>
        <w:t>По результатам проведенного анализа сведения о доходах предоставлены в полном объеме и своевременно опубликованы на официальном сайте.</w:t>
      </w:r>
    </w:p>
    <w:p w:rsidR="00F729BE" w:rsidRPr="00FA3065" w:rsidRDefault="00F729BE" w:rsidP="00FA3065">
      <w:pPr>
        <w:pStyle w:val="Style1"/>
        <w:tabs>
          <w:tab w:val="left" w:pos="1430"/>
        </w:tabs>
        <w:spacing w:line="240" w:lineRule="auto"/>
        <w:ind w:firstLine="709"/>
        <w:jc w:val="both"/>
        <w:rPr>
          <w:rStyle w:val="FontStyle11"/>
          <w:rFonts w:eastAsia="Consolas"/>
          <w:sz w:val="24"/>
          <w:szCs w:val="24"/>
        </w:rPr>
      </w:pPr>
      <w:r w:rsidRPr="00FA3065">
        <w:rPr>
          <w:sz w:val="24"/>
          <w:szCs w:val="24"/>
        </w:rPr>
        <w:t>Проверок не осуществлялось в связи с отсутствием оснований.</w:t>
      </w:r>
    </w:p>
    <w:p w:rsidR="00FA3065" w:rsidRPr="00FA3065" w:rsidRDefault="00FA3065" w:rsidP="00FA3065">
      <w:pPr>
        <w:pStyle w:val="Style1"/>
        <w:tabs>
          <w:tab w:val="left" w:pos="1430"/>
        </w:tabs>
        <w:spacing w:line="240" w:lineRule="auto"/>
        <w:ind w:firstLine="709"/>
        <w:jc w:val="both"/>
        <w:rPr>
          <w:sz w:val="24"/>
          <w:szCs w:val="24"/>
        </w:rPr>
      </w:pPr>
      <w:r w:rsidRPr="00FA3065">
        <w:rPr>
          <w:sz w:val="24"/>
          <w:szCs w:val="24"/>
        </w:rPr>
        <w:t>В 4 квартале 2020 года было проведено заседание комиссии по соблюдению требований к служебному поведению и урегулированию конфликта интересов по 2 основаниям.</w:t>
      </w:r>
    </w:p>
    <w:p w:rsidR="00FA3065" w:rsidRPr="00FA3065" w:rsidRDefault="00FA3065" w:rsidP="00FA3065">
      <w:pPr>
        <w:pStyle w:val="af1"/>
        <w:snapToGrid w:val="0"/>
        <w:spacing w:line="240" w:lineRule="auto"/>
        <w:ind w:firstLine="709"/>
        <w:jc w:val="both"/>
        <w:rPr>
          <w:rFonts w:cs="Times New Roman"/>
          <w:lang w:val="ru-RU"/>
        </w:rPr>
      </w:pPr>
      <w:r w:rsidRPr="00FA3065">
        <w:rPr>
          <w:rFonts w:cs="Times New Roman"/>
          <w:lang w:val="ru-RU"/>
        </w:rPr>
        <w:t xml:space="preserve">1. </w:t>
      </w:r>
      <w:proofErr w:type="spellStart"/>
      <w:r w:rsidRPr="00FA3065">
        <w:rPr>
          <w:rFonts w:cs="Times New Roman"/>
        </w:rPr>
        <w:t>Рассмотрение</w:t>
      </w:r>
      <w:proofErr w:type="spellEnd"/>
      <w:r w:rsidRPr="00FA3065">
        <w:rPr>
          <w:rFonts w:cs="Times New Roman"/>
          <w:lang w:val="ru-RU"/>
        </w:rPr>
        <w:t xml:space="preserve"> обращения государственного гражданского служащего области о даче согласия на замещение </w:t>
      </w:r>
      <w:proofErr w:type="spellStart"/>
      <w:r w:rsidRPr="00FA3065">
        <w:rPr>
          <w:rFonts w:cs="Times New Roman"/>
        </w:rPr>
        <w:t>должности</w:t>
      </w:r>
      <w:proofErr w:type="spellEnd"/>
      <w:r w:rsidRPr="00FA3065">
        <w:rPr>
          <w:rFonts w:cs="Times New Roman"/>
        </w:rPr>
        <w:t xml:space="preserve"> </w:t>
      </w:r>
      <w:proofErr w:type="spellStart"/>
      <w:r w:rsidRPr="00FA3065">
        <w:rPr>
          <w:rFonts w:cs="Times New Roman"/>
        </w:rPr>
        <w:t>на</w:t>
      </w:r>
      <w:proofErr w:type="spellEnd"/>
      <w:r w:rsidRPr="00FA3065">
        <w:rPr>
          <w:rFonts w:cs="Times New Roman"/>
        </w:rPr>
        <w:t xml:space="preserve"> </w:t>
      </w:r>
      <w:proofErr w:type="spellStart"/>
      <w:r w:rsidRPr="00FA3065">
        <w:rPr>
          <w:rFonts w:cs="Times New Roman"/>
        </w:rPr>
        <w:t>условиях</w:t>
      </w:r>
      <w:proofErr w:type="spellEnd"/>
      <w:r w:rsidRPr="00FA3065">
        <w:rPr>
          <w:rFonts w:cs="Times New Roman"/>
        </w:rPr>
        <w:t xml:space="preserve"> </w:t>
      </w:r>
      <w:proofErr w:type="spellStart"/>
      <w:r w:rsidRPr="00FA3065">
        <w:rPr>
          <w:rFonts w:cs="Times New Roman"/>
        </w:rPr>
        <w:t>трудового</w:t>
      </w:r>
      <w:proofErr w:type="spellEnd"/>
      <w:r w:rsidRPr="00FA3065">
        <w:rPr>
          <w:rFonts w:cs="Times New Roman"/>
        </w:rPr>
        <w:t xml:space="preserve"> </w:t>
      </w:r>
      <w:proofErr w:type="spellStart"/>
      <w:r w:rsidRPr="00FA3065">
        <w:rPr>
          <w:rFonts w:cs="Times New Roman"/>
        </w:rPr>
        <w:t>договора</w:t>
      </w:r>
      <w:proofErr w:type="spellEnd"/>
      <w:r w:rsidRPr="00FA3065">
        <w:rPr>
          <w:rFonts w:cs="Times New Roman"/>
          <w:lang w:val="ru-RU"/>
        </w:rPr>
        <w:t>.</w:t>
      </w:r>
    </w:p>
    <w:p w:rsidR="00FA3065" w:rsidRPr="00FA3065" w:rsidRDefault="00FA3065" w:rsidP="00FA3065">
      <w:pPr>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A3065">
        <w:rPr>
          <w:rFonts w:ascii="Times New Roman" w:eastAsia="Calibri" w:hAnsi="Times New Roman" w:cs="Times New Roman"/>
          <w:sz w:val="24"/>
          <w:szCs w:val="24"/>
        </w:rPr>
        <w:t>Вопрос был вынесен на рассмотрение в соответствии с абзацем вторым подпункта «б» пункта 14 Положения о комиссии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утвержденного приказом комитета образования Еврейской автономной области от 09.12.2014 № 710.</w:t>
      </w:r>
      <w:proofErr w:type="gramEnd"/>
    </w:p>
    <w:p w:rsidR="00FA3065" w:rsidRPr="00FA3065" w:rsidRDefault="00FA3065" w:rsidP="00FA3065">
      <w:pPr>
        <w:autoSpaceDN w:val="0"/>
        <w:adjustRightInd w:val="0"/>
        <w:spacing w:after="0" w:line="240" w:lineRule="auto"/>
        <w:ind w:firstLine="709"/>
        <w:jc w:val="both"/>
        <w:rPr>
          <w:rFonts w:ascii="Times New Roman" w:eastAsia="Calibri" w:hAnsi="Times New Roman" w:cs="Times New Roman"/>
          <w:sz w:val="24"/>
          <w:szCs w:val="24"/>
        </w:rPr>
      </w:pPr>
      <w:r w:rsidRPr="00FA3065">
        <w:rPr>
          <w:rFonts w:ascii="Times New Roman" w:eastAsia="Calibri" w:hAnsi="Times New Roman" w:cs="Times New Roman"/>
          <w:sz w:val="24"/>
          <w:szCs w:val="24"/>
        </w:rPr>
        <w:t>По результатам рассмотрения обращения комиссия решила дать согласие на замещение должности на условиях трудового договора.</w:t>
      </w:r>
    </w:p>
    <w:p w:rsidR="00FA3065" w:rsidRPr="00FA3065" w:rsidRDefault="00FA3065" w:rsidP="00FA3065">
      <w:pPr>
        <w:spacing w:after="0" w:line="240" w:lineRule="auto"/>
        <w:ind w:firstLine="709"/>
        <w:jc w:val="both"/>
        <w:rPr>
          <w:rFonts w:ascii="Times New Roman" w:eastAsia="Calibri" w:hAnsi="Times New Roman" w:cs="Times New Roman"/>
          <w:sz w:val="24"/>
          <w:szCs w:val="24"/>
        </w:rPr>
      </w:pPr>
      <w:r w:rsidRPr="00FA3065">
        <w:rPr>
          <w:rFonts w:ascii="Times New Roman" w:eastAsia="Times New Roman" w:hAnsi="Times New Roman" w:cs="Times New Roman"/>
          <w:sz w:val="24"/>
          <w:szCs w:val="24"/>
        </w:rPr>
        <w:t xml:space="preserve">2. </w:t>
      </w:r>
      <w:r w:rsidRPr="00FA3065">
        <w:rPr>
          <w:rFonts w:ascii="Times New Roman" w:eastAsia="Calibri" w:hAnsi="Times New Roman" w:cs="Times New Roman"/>
          <w:sz w:val="24"/>
          <w:szCs w:val="24"/>
        </w:rPr>
        <w:t>Рассмотрение уведомления организации о приеме на условиях трудового договора бывшего государственного гражданского служащего комитета образования Еврейской автономной области.</w:t>
      </w:r>
    </w:p>
    <w:p w:rsidR="00FA3065" w:rsidRPr="00FA3065" w:rsidRDefault="00FA3065" w:rsidP="00FA3065">
      <w:pPr>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A3065">
        <w:rPr>
          <w:rFonts w:ascii="Times New Roman" w:eastAsia="Calibri" w:hAnsi="Times New Roman" w:cs="Times New Roman"/>
          <w:sz w:val="24"/>
          <w:szCs w:val="24"/>
        </w:rPr>
        <w:t>Вопрос был вынесен на рассмотрение данной комиссии в соответствии с подпунктом «</w:t>
      </w:r>
      <w:proofErr w:type="spellStart"/>
      <w:r w:rsidRPr="00FA3065">
        <w:rPr>
          <w:rFonts w:ascii="Times New Roman" w:eastAsia="Calibri" w:hAnsi="Times New Roman" w:cs="Times New Roman"/>
          <w:sz w:val="24"/>
          <w:szCs w:val="24"/>
        </w:rPr>
        <w:t>д</w:t>
      </w:r>
      <w:proofErr w:type="spellEnd"/>
      <w:r w:rsidRPr="00FA3065">
        <w:rPr>
          <w:rFonts w:ascii="Times New Roman" w:eastAsia="Calibri" w:hAnsi="Times New Roman" w:cs="Times New Roman"/>
          <w:sz w:val="24"/>
          <w:szCs w:val="24"/>
        </w:rPr>
        <w:t>» пункта 14 Положения о комиссии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утвержденного приказом комитета образования Еврейской автономной области от 09.12.2014 № 710.</w:t>
      </w:r>
      <w:proofErr w:type="gramEnd"/>
    </w:p>
    <w:p w:rsidR="00DA2688" w:rsidRPr="00FA3065" w:rsidRDefault="00FA3065" w:rsidP="00FA3065">
      <w:pPr>
        <w:pStyle w:val="Style1"/>
        <w:tabs>
          <w:tab w:val="left" w:pos="1430"/>
        </w:tabs>
        <w:spacing w:line="240" w:lineRule="auto"/>
        <w:ind w:firstLine="709"/>
        <w:jc w:val="both"/>
        <w:rPr>
          <w:sz w:val="24"/>
          <w:szCs w:val="24"/>
        </w:rPr>
      </w:pPr>
      <w:r w:rsidRPr="00FA3065">
        <w:rPr>
          <w:sz w:val="24"/>
          <w:szCs w:val="24"/>
        </w:rPr>
        <w:t xml:space="preserve">По результатам рассмотрения уведомления комиссия решила </w:t>
      </w:r>
      <w:r w:rsidRPr="00FA3065">
        <w:rPr>
          <w:rFonts w:eastAsia="Calibri"/>
          <w:sz w:val="24"/>
          <w:szCs w:val="24"/>
        </w:rPr>
        <w:t>дать согласие на замещение должности на условиях трудового договора.</w:t>
      </w:r>
    </w:p>
    <w:p w:rsidR="00DA2688" w:rsidRPr="00BA7127" w:rsidRDefault="00DA2688" w:rsidP="00332FE4">
      <w:pPr>
        <w:tabs>
          <w:tab w:val="left" w:pos="1056"/>
        </w:tabs>
        <w:spacing w:after="0" w:line="240" w:lineRule="auto"/>
        <w:ind w:firstLine="709"/>
        <w:jc w:val="both"/>
        <w:rPr>
          <w:rFonts w:ascii="Times New Roman" w:eastAsia="Times New Roman" w:hAnsi="Times New Roman" w:cs="Times New Roman"/>
          <w:sz w:val="24"/>
          <w:szCs w:val="24"/>
          <w:lang w:eastAsia="en-GB"/>
        </w:rPr>
      </w:pPr>
      <w:r w:rsidRPr="00BA7127">
        <w:rPr>
          <w:rFonts w:ascii="Times New Roman" w:eastAsia="Times New Roman" w:hAnsi="Times New Roman" w:cs="Times New Roman"/>
          <w:sz w:val="24"/>
          <w:szCs w:val="24"/>
        </w:rPr>
        <w:t>Строго контролируются уведомления государственными гражданскими служащими комитета представителя нанимателя о выполнении иной оплачиваемой работы в соответствии с частью</w:t>
      </w:r>
      <w:r w:rsidRPr="00BA7127">
        <w:rPr>
          <w:rFonts w:ascii="Times New Roman" w:eastAsia="Times New Roman" w:hAnsi="Times New Roman" w:cs="Times New Roman"/>
          <w:sz w:val="24"/>
          <w:szCs w:val="24"/>
          <w:lang w:eastAsia="en-GB"/>
        </w:rPr>
        <w:t xml:space="preserve"> 2</w:t>
      </w:r>
      <w:r w:rsidRPr="00BA7127">
        <w:rPr>
          <w:rFonts w:ascii="Times New Roman" w:eastAsia="Times New Roman" w:hAnsi="Times New Roman" w:cs="Times New Roman"/>
          <w:sz w:val="24"/>
          <w:szCs w:val="24"/>
        </w:rPr>
        <w:t xml:space="preserve"> статьи</w:t>
      </w:r>
      <w:r w:rsidRPr="00BA7127">
        <w:rPr>
          <w:rFonts w:ascii="Times New Roman" w:eastAsia="Times New Roman" w:hAnsi="Times New Roman" w:cs="Times New Roman"/>
          <w:sz w:val="24"/>
          <w:szCs w:val="24"/>
          <w:lang w:eastAsia="en-GB"/>
        </w:rPr>
        <w:t xml:space="preserve"> 14</w:t>
      </w:r>
      <w:r w:rsidRPr="00BA7127">
        <w:rPr>
          <w:rFonts w:ascii="Times New Roman" w:eastAsia="Times New Roman" w:hAnsi="Times New Roman" w:cs="Times New Roman"/>
          <w:sz w:val="24"/>
          <w:szCs w:val="24"/>
        </w:rPr>
        <w:t xml:space="preserve"> Федерального закона от</w:t>
      </w:r>
      <w:r w:rsidRPr="00BA7127">
        <w:rPr>
          <w:rFonts w:ascii="Times New Roman" w:eastAsia="Times New Roman" w:hAnsi="Times New Roman" w:cs="Times New Roman"/>
          <w:sz w:val="24"/>
          <w:szCs w:val="24"/>
          <w:lang w:eastAsia="en-GB"/>
        </w:rPr>
        <w:t xml:space="preserve"> 27.07.2004 №</w:t>
      </w:r>
      <w:r w:rsidRPr="00BA7127">
        <w:rPr>
          <w:rFonts w:ascii="Times New Roman" w:eastAsia="Times New Roman" w:hAnsi="Times New Roman" w:cs="Times New Roman"/>
          <w:sz w:val="24"/>
          <w:szCs w:val="24"/>
        </w:rPr>
        <w:t xml:space="preserve"> 79-ФЗ «О государственной гражданской службе Российской Федерации». В том числе, с данной целью анализируются представленные гражданскими служащими сведения о доходах, расходах, об имуществе и обязательствах имущественного характера.</w:t>
      </w:r>
    </w:p>
    <w:p w:rsidR="00DA2688" w:rsidRPr="00DF2578" w:rsidRDefault="00DA2688" w:rsidP="00332FE4">
      <w:pPr>
        <w:pStyle w:val="Style1"/>
        <w:tabs>
          <w:tab w:val="left" w:pos="1430"/>
        </w:tabs>
        <w:spacing w:line="240" w:lineRule="auto"/>
        <w:ind w:firstLine="709"/>
        <w:jc w:val="both"/>
        <w:rPr>
          <w:sz w:val="24"/>
          <w:szCs w:val="24"/>
        </w:rPr>
      </w:pPr>
      <w:r w:rsidRPr="00BA7127">
        <w:rPr>
          <w:sz w:val="24"/>
          <w:szCs w:val="24"/>
        </w:rPr>
        <w:t xml:space="preserve">В </w:t>
      </w:r>
      <w:r w:rsidR="00FA3065">
        <w:rPr>
          <w:sz w:val="24"/>
          <w:szCs w:val="24"/>
        </w:rPr>
        <w:t>4</w:t>
      </w:r>
      <w:r w:rsidRPr="00BA7127">
        <w:rPr>
          <w:sz w:val="24"/>
          <w:szCs w:val="24"/>
        </w:rPr>
        <w:t xml:space="preserve"> квартале 20</w:t>
      </w:r>
      <w:r w:rsidR="000A43A5" w:rsidRPr="00BA7127">
        <w:rPr>
          <w:sz w:val="24"/>
          <w:szCs w:val="24"/>
        </w:rPr>
        <w:t>20</w:t>
      </w:r>
      <w:r w:rsidRPr="00BA7127">
        <w:rPr>
          <w:sz w:val="24"/>
          <w:szCs w:val="24"/>
        </w:rPr>
        <w:t xml:space="preserve"> года </w:t>
      </w:r>
      <w:r w:rsidR="00BA7127" w:rsidRPr="00BA7127">
        <w:rPr>
          <w:sz w:val="24"/>
          <w:szCs w:val="24"/>
        </w:rPr>
        <w:t xml:space="preserve">не </w:t>
      </w:r>
      <w:r w:rsidR="00844954" w:rsidRPr="00BA7127">
        <w:rPr>
          <w:sz w:val="24"/>
          <w:szCs w:val="24"/>
        </w:rPr>
        <w:t xml:space="preserve">поступило </w:t>
      </w:r>
      <w:r w:rsidR="00BA7127" w:rsidRPr="00BA7127">
        <w:rPr>
          <w:sz w:val="24"/>
          <w:szCs w:val="24"/>
        </w:rPr>
        <w:t>уведомлений</w:t>
      </w:r>
      <w:r w:rsidRPr="00BA7127">
        <w:rPr>
          <w:sz w:val="24"/>
          <w:szCs w:val="24"/>
        </w:rPr>
        <w:t xml:space="preserve"> о намерении выполнять иную </w:t>
      </w:r>
      <w:r w:rsidRPr="00DF2578">
        <w:rPr>
          <w:sz w:val="24"/>
          <w:szCs w:val="24"/>
        </w:rPr>
        <w:t>оплачиваемую работу.</w:t>
      </w:r>
    </w:p>
    <w:p w:rsidR="00DA2688" w:rsidRPr="00DF2578" w:rsidRDefault="00DA2688" w:rsidP="00332FE4">
      <w:pPr>
        <w:tabs>
          <w:tab w:val="left" w:pos="1056"/>
        </w:tabs>
        <w:spacing w:after="0" w:line="240" w:lineRule="auto"/>
        <w:ind w:firstLine="709"/>
        <w:jc w:val="both"/>
        <w:rPr>
          <w:rFonts w:ascii="Times New Roman" w:eastAsia="Times New Roman" w:hAnsi="Times New Roman" w:cs="Times New Roman"/>
          <w:sz w:val="24"/>
          <w:szCs w:val="24"/>
          <w:lang w:eastAsia="en-GB"/>
        </w:rPr>
      </w:pPr>
      <w:proofErr w:type="gramStart"/>
      <w:r w:rsidRPr="00DF2578">
        <w:rPr>
          <w:rFonts w:ascii="Times New Roman" w:eastAsia="Times New Roman" w:hAnsi="Times New Roman" w:cs="Times New Roman"/>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DF2578">
        <w:rPr>
          <w:rFonts w:ascii="Times New Roman" w:eastAsia="Times New Roman" w:hAnsi="Times New Roman" w:cs="Times New Roman"/>
          <w:sz w:val="24"/>
          <w:szCs w:val="24"/>
        </w:rPr>
        <w:t xml:space="preserve"> С вышеуказанным Порядком гражданские служащие ознакомлены под роспись.</w:t>
      </w:r>
    </w:p>
    <w:p w:rsidR="00DA2688" w:rsidRPr="00DF2578" w:rsidRDefault="00DA2688" w:rsidP="00332FE4">
      <w:pPr>
        <w:pStyle w:val="Style1"/>
        <w:tabs>
          <w:tab w:val="left" w:pos="1430"/>
        </w:tabs>
        <w:spacing w:line="240" w:lineRule="auto"/>
        <w:ind w:firstLine="709"/>
        <w:jc w:val="both"/>
        <w:rPr>
          <w:sz w:val="24"/>
          <w:szCs w:val="24"/>
        </w:rPr>
      </w:pPr>
      <w:r w:rsidRPr="00DF2578">
        <w:rPr>
          <w:sz w:val="24"/>
          <w:szCs w:val="24"/>
        </w:rPr>
        <w:t>В 20</w:t>
      </w:r>
      <w:r w:rsidR="000A43A5" w:rsidRPr="00DF2578">
        <w:rPr>
          <w:sz w:val="24"/>
          <w:szCs w:val="24"/>
        </w:rPr>
        <w:t>20</w:t>
      </w:r>
      <w:r w:rsidRPr="00DF2578">
        <w:rPr>
          <w:sz w:val="24"/>
          <w:szCs w:val="24"/>
        </w:rPr>
        <w:t xml:space="preserve"> год</w:t>
      </w:r>
      <w:r w:rsidR="00A0183C">
        <w:rPr>
          <w:sz w:val="24"/>
          <w:szCs w:val="24"/>
        </w:rPr>
        <w:t>у</w:t>
      </w:r>
      <w:r w:rsidRPr="00DF2578">
        <w:rPr>
          <w:sz w:val="24"/>
          <w:szCs w:val="24"/>
        </w:rPr>
        <w:t xml:space="preserve"> заявлений о возникновении личной заинтересованности не поступало.</w:t>
      </w:r>
    </w:p>
    <w:p w:rsidR="00DA2688" w:rsidRPr="00DF2578" w:rsidRDefault="00DA2688" w:rsidP="00332FE4">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DF2578">
        <w:rPr>
          <w:rFonts w:ascii="Times New Roman" w:eastAsia="Times New Roman" w:hAnsi="Times New Roman" w:cs="Times New Roman"/>
          <w:sz w:val="24"/>
          <w:szCs w:val="24"/>
        </w:rPr>
        <w:t xml:space="preserve">Порядок уведомления представителя нанимателя о фактах обращения в целях склонения государственных гражданских служащих комитета образования Еврейской автономной области, за исключением лиц, назначение на должность которых осуществляет губернатор Еврейской автономной области, к совершению коррупционных </w:t>
      </w:r>
      <w:r w:rsidRPr="00DF2578">
        <w:rPr>
          <w:rFonts w:ascii="Times New Roman" w:eastAsia="Times New Roman" w:hAnsi="Times New Roman" w:cs="Times New Roman"/>
          <w:sz w:val="24"/>
          <w:szCs w:val="24"/>
        </w:rPr>
        <w:lastRenderedPageBreak/>
        <w:t>правонарушений, утвержден приказом комитета образования Еврейской автономной области от</w:t>
      </w:r>
      <w:r w:rsidRPr="00DF2578">
        <w:rPr>
          <w:rFonts w:ascii="Times New Roman" w:eastAsia="Times New Roman" w:hAnsi="Times New Roman" w:cs="Times New Roman"/>
          <w:sz w:val="24"/>
          <w:szCs w:val="24"/>
          <w:lang w:eastAsia="en-GB"/>
        </w:rPr>
        <w:t xml:space="preserve"> 13.04.2011 № 224.</w:t>
      </w:r>
    </w:p>
    <w:p w:rsidR="00DA2688" w:rsidRPr="00DF2578" w:rsidRDefault="00DA2688" w:rsidP="00332FE4">
      <w:pPr>
        <w:tabs>
          <w:tab w:val="left" w:pos="1056"/>
        </w:tabs>
        <w:spacing w:after="0" w:line="240" w:lineRule="auto"/>
        <w:ind w:firstLine="709"/>
        <w:jc w:val="both"/>
        <w:rPr>
          <w:rStyle w:val="FontStyle11"/>
          <w:rFonts w:eastAsia="Consolas"/>
          <w:sz w:val="24"/>
          <w:szCs w:val="24"/>
        </w:rPr>
      </w:pPr>
      <w:r w:rsidRPr="00DF2578">
        <w:rPr>
          <w:rFonts w:ascii="Times New Roman" w:eastAsia="Times New Roman" w:hAnsi="Times New Roman" w:cs="Times New Roman"/>
          <w:sz w:val="24"/>
          <w:szCs w:val="24"/>
        </w:rPr>
        <w:t>В</w:t>
      </w:r>
      <w:r w:rsidRPr="00DF2578">
        <w:rPr>
          <w:rFonts w:ascii="Times New Roman" w:eastAsia="Times New Roman" w:hAnsi="Times New Roman" w:cs="Times New Roman"/>
          <w:sz w:val="24"/>
          <w:szCs w:val="24"/>
          <w:lang w:eastAsia="en-GB"/>
        </w:rPr>
        <w:t xml:space="preserve"> 20</w:t>
      </w:r>
      <w:r w:rsidR="000A43A5" w:rsidRPr="00DF2578">
        <w:rPr>
          <w:rFonts w:ascii="Times New Roman" w:eastAsia="Times New Roman" w:hAnsi="Times New Roman" w:cs="Times New Roman"/>
          <w:sz w:val="24"/>
          <w:szCs w:val="24"/>
          <w:lang w:eastAsia="en-GB"/>
        </w:rPr>
        <w:t>20</w:t>
      </w:r>
      <w:r w:rsidR="00A0183C">
        <w:rPr>
          <w:rFonts w:ascii="Times New Roman" w:eastAsia="Times New Roman" w:hAnsi="Times New Roman" w:cs="Times New Roman"/>
          <w:sz w:val="24"/>
          <w:szCs w:val="24"/>
        </w:rPr>
        <w:t xml:space="preserve"> году</w:t>
      </w:r>
      <w:r w:rsidRPr="00DF2578">
        <w:rPr>
          <w:rFonts w:ascii="Times New Roman" w:eastAsia="Times New Roman" w:hAnsi="Times New Roman" w:cs="Times New Roman"/>
          <w:sz w:val="24"/>
          <w:szCs w:val="24"/>
        </w:rPr>
        <w:t xml:space="preserve"> в комитет образования области не поступали уведомления служащих о фактах обращений в целях склонения их к совершению коррупционных правонарушений.</w:t>
      </w:r>
    </w:p>
    <w:p w:rsidR="00DA2688" w:rsidRPr="00DF2578" w:rsidRDefault="00DA2688" w:rsidP="00332FE4">
      <w:pPr>
        <w:pStyle w:val="Style1"/>
        <w:tabs>
          <w:tab w:val="left" w:pos="1430"/>
        </w:tabs>
        <w:spacing w:line="240" w:lineRule="auto"/>
        <w:ind w:firstLine="709"/>
        <w:jc w:val="both"/>
        <w:rPr>
          <w:rFonts w:eastAsia="Calibri"/>
          <w:sz w:val="24"/>
          <w:szCs w:val="24"/>
          <w:lang w:eastAsia="en-US"/>
        </w:rPr>
      </w:pPr>
      <w:proofErr w:type="gramStart"/>
      <w:r w:rsidRPr="00DF2578">
        <w:rPr>
          <w:rFonts w:eastAsia="Calibri"/>
          <w:sz w:val="24"/>
          <w:szCs w:val="24"/>
          <w:lang w:eastAsia="en-US"/>
        </w:rPr>
        <w:t xml:space="preserve">В соответствии с приказом комитета от </w:t>
      </w:r>
      <w:r w:rsidR="000A43A5" w:rsidRPr="00DF2578">
        <w:rPr>
          <w:rFonts w:eastAsia="Calibri"/>
          <w:sz w:val="24"/>
          <w:szCs w:val="24"/>
          <w:lang w:eastAsia="en-US"/>
        </w:rPr>
        <w:t>10</w:t>
      </w:r>
      <w:r w:rsidRPr="00DF2578">
        <w:rPr>
          <w:rFonts w:eastAsia="Calibri"/>
          <w:sz w:val="24"/>
          <w:szCs w:val="24"/>
          <w:lang w:eastAsia="en-US"/>
        </w:rPr>
        <w:t>.</w:t>
      </w:r>
      <w:r w:rsidR="000A43A5" w:rsidRPr="00DF2578">
        <w:rPr>
          <w:rFonts w:eastAsia="Calibri"/>
          <w:sz w:val="24"/>
          <w:szCs w:val="24"/>
          <w:lang w:eastAsia="en-US"/>
        </w:rPr>
        <w:t>03</w:t>
      </w:r>
      <w:r w:rsidRPr="00DF2578">
        <w:rPr>
          <w:rFonts w:eastAsia="Calibri"/>
          <w:sz w:val="24"/>
          <w:szCs w:val="24"/>
          <w:lang w:eastAsia="en-US"/>
        </w:rPr>
        <w:t>.20</w:t>
      </w:r>
      <w:r w:rsidR="000A43A5" w:rsidRPr="00DF2578">
        <w:rPr>
          <w:rFonts w:eastAsia="Calibri"/>
          <w:sz w:val="24"/>
          <w:szCs w:val="24"/>
          <w:lang w:eastAsia="en-US"/>
        </w:rPr>
        <w:t>20</w:t>
      </w:r>
      <w:r w:rsidRPr="00DF2578">
        <w:rPr>
          <w:rFonts w:eastAsia="Calibri"/>
          <w:sz w:val="24"/>
          <w:szCs w:val="24"/>
          <w:lang w:eastAsia="en-US"/>
        </w:rPr>
        <w:t xml:space="preserve"> № </w:t>
      </w:r>
      <w:r w:rsidR="000A43A5" w:rsidRPr="00DF2578">
        <w:rPr>
          <w:rFonts w:eastAsia="Calibri"/>
          <w:sz w:val="24"/>
          <w:szCs w:val="24"/>
          <w:lang w:eastAsia="en-US"/>
        </w:rPr>
        <w:t>115</w:t>
      </w:r>
      <w:r w:rsidRPr="00DF2578">
        <w:rPr>
          <w:rFonts w:eastAsia="Calibri"/>
          <w:sz w:val="24"/>
          <w:szCs w:val="24"/>
          <w:lang w:eastAsia="en-US"/>
        </w:rPr>
        <w:t xml:space="preserve"> «</w:t>
      </w:r>
      <w:r w:rsidRPr="00DF2578">
        <w:rPr>
          <w:sz w:val="24"/>
          <w:szCs w:val="24"/>
        </w:rPr>
        <w:t xml:space="preserve">Об утверждении </w:t>
      </w:r>
      <w:r w:rsidR="000A43A5" w:rsidRPr="00DF2578">
        <w:rPr>
          <w:sz w:val="24"/>
          <w:szCs w:val="24"/>
        </w:rPr>
        <w:t>Положения о порядке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которых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w:t>
      </w:r>
      <w:proofErr w:type="gramEnd"/>
      <w:r w:rsidR="000A43A5" w:rsidRPr="00DF2578">
        <w:rPr>
          <w:sz w:val="24"/>
          <w:szCs w:val="24"/>
        </w:rPr>
        <w:t xml:space="preserve"> </w:t>
      </w:r>
      <w:proofErr w:type="gramStart"/>
      <w:r w:rsidR="000A43A5" w:rsidRPr="00DF2578">
        <w:rPr>
          <w:sz w:val="24"/>
          <w:szCs w:val="24"/>
        </w:rPr>
        <w:t>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DF2578">
        <w:rPr>
          <w:rFonts w:eastAsia="Calibri"/>
          <w:sz w:val="24"/>
          <w:szCs w:val="24"/>
          <w:lang w:eastAsia="en-US"/>
        </w:rPr>
        <w:t>» в 20</w:t>
      </w:r>
      <w:r w:rsidR="000A43A5" w:rsidRPr="00DF2578">
        <w:rPr>
          <w:rFonts w:eastAsia="Calibri"/>
          <w:sz w:val="24"/>
          <w:szCs w:val="24"/>
          <w:lang w:eastAsia="en-US"/>
        </w:rPr>
        <w:t>20</w:t>
      </w:r>
      <w:r w:rsidR="00A0183C">
        <w:rPr>
          <w:rFonts w:eastAsia="Calibri"/>
          <w:sz w:val="24"/>
          <w:szCs w:val="24"/>
          <w:lang w:eastAsia="en-US"/>
        </w:rPr>
        <w:t xml:space="preserve"> году</w:t>
      </w:r>
      <w:r w:rsidRPr="00DF2578">
        <w:rPr>
          <w:rFonts w:eastAsia="Calibri"/>
          <w:sz w:val="24"/>
          <w:szCs w:val="24"/>
          <w:lang w:eastAsia="en-US"/>
        </w:rPr>
        <w:t xml:space="preserve"> уведомлений не поступало.</w:t>
      </w:r>
      <w:proofErr w:type="gramEnd"/>
    </w:p>
    <w:p w:rsidR="00DA2688" w:rsidRPr="00DF2578" w:rsidRDefault="00DA2688" w:rsidP="00332FE4">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DF2578">
        <w:rPr>
          <w:rFonts w:ascii="Times New Roman" w:eastAsia="Times New Roman" w:hAnsi="Times New Roman" w:cs="Times New Roman"/>
          <w:sz w:val="24"/>
          <w:szCs w:val="24"/>
        </w:rPr>
        <w:t>В комитете образования области организована деятельность по формированию и использованию кадрового резерва.</w:t>
      </w:r>
    </w:p>
    <w:p w:rsidR="00DA2688" w:rsidRPr="00DF2578" w:rsidRDefault="00DA2688" w:rsidP="00332FE4">
      <w:pPr>
        <w:tabs>
          <w:tab w:val="left" w:pos="1056"/>
        </w:tabs>
        <w:spacing w:after="0" w:line="240" w:lineRule="auto"/>
        <w:ind w:firstLine="709"/>
        <w:jc w:val="both"/>
        <w:rPr>
          <w:rFonts w:ascii="Times New Roman" w:eastAsia="Times New Roman" w:hAnsi="Times New Roman" w:cs="Times New Roman"/>
          <w:sz w:val="24"/>
          <w:szCs w:val="24"/>
        </w:rPr>
      </w:pPr>
      <w:r w:rsidRPr="00DF2578">
        <w:rPr>
          <w:rFonts w:ascii="Times New Roman" w:eastAsia="Times New Roman" w:hAnsi="Times New Roman" w:cs="Times New Roman"/>
          <w:sz w:val="24"/>
          <w:szCs w:val="24"/>
        </w:rPr>
        <w:t>Конкурсы по формированию кадрового резерва и при поступлении гражданина на государственную гражданскую службу в комитет образования области проводятся в соответствии с законодательством. При назначении на вакантные должности и включении в кадровый резерв на должности государственной гражданской службы осуществляется контроль соблюдения порядка предъявления квалификационных требований.</w:t>
      </w:r>
    </w:p>
    <w:p w:rsidR="00A50AD1" w:rsidRPr="00DF2578" w:rsidRDefault="00A50AD1" w:rsidP="00332FE4">
      <w:pPr>
        <w:pStyle w:val="Style1"/>
        <w:tabs>
          <w:tab w:val="left" w:pos="1430"/>
        </w:tabs>
        <w:spacing w:line="240" w:lineRule="auto"/>
        <w:ind w:firstLine="709"/>
        <w:jc w:val="both"/>
        <w:rPr>
          <w:rStyle w:val="FontStyle11"/>
          <w:rFonts w:eastAsia="Consolas"/>
          <w:sz w:val="24"/>
          <w:szCs w:val="24"/>
        </w:rPr>
      </w:pPr>
      <w:proofErr w:type="gramStart"/>
      <w:r w:rsidRPr="00DF2578">
        <w:rPr>
          <w:rStyle w:val="FontStyle11"/>
          <w:rFonts w:eastAsia="Consolas"/>
          <w:sz w:val="24"/>
          <w:szCs w:val="24"/>
        </w:rPr>
        <w:t>По мере необходимости актуализируется Перечень должностей государственной гражданской службы области,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roofErr w:type="gramEnd"/>
    </w:p>
    <w:p w:rsidR="008E4A2C" w:rsidRPr="00DF2578" w:rsidRDefault="00C53DCE" w:rsidP="00332FE4">
      <w:pPr>
        <w:pStyle w:val="Style1"/>
        <w:tabs>
          <w:tab w:val="left" w:pos="1430"/>
        </w:tabs>
        <w:spacing w:line="240" w:lineRule="auto"/>
        <w:ind w:firstLine="709"/>
        <w:jc w:val="both"/>
        <w:rPr>
          <w:rStyle w:val="FontStyle12"/>
          <w:sz w:val="24"/>
          <w:szCs w:val="24"/>
          <w:lang w:eastAsia="en-GB"/>
        </w:rPr>
      </w:pPr>
      <w:r w:rsidRPr="00DF2578">
        <w:rPr>
          <w:sz w:val="24"/>
          <w:szCs w:val="24"/>
        </w:rPr>
        <w:t xml:space="preserve">В течение </w:t>
      </w:r>
      <w:r w:rsidR="003955F6" w:rsidRPr="00DF2578">
        <w:rPr>
          <w:sz w:val="24"/>
          <w:szCs w:val="24"/>
        </w:rPr>
        <w:t>20</w:t>
      </w:r>
      <w:r w:rsidR="000A43A5" w:rsidRPr="00DF2578">
        <w:rPr>
          <w:sz w:val="24"/>
          <w:szCs w:val="24"/>
        </w:rPr>
        <w:t>20</w:t>
      </w:r>
      <w:r w:rsidR="008E4A2C" w:rsidRPr="00DF2578">
        <w:rPr>
          <w:sz w:val="24"/>
          <w:szCs w:val="24"/>
        </w:rPr>
        <w:t xml:space="preserve"> года осуществлялся мониторинг исполнения обязанностей,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исполнения обязанности уведомлять об обращениях в целях склонения к совершению коррупционных правонарушений.</w:t>
      </w:r>
    </w:p>
    <w:p w:rsidR="00D3655C" w:rsidRPr="00DF2578" w:rsidRDefault="008E4A2C" w:rsidP="00332FE4">
      <w:pPr>
        <w:tabs>
          <w:tab w:val="left" w:pos="1056"/>
        </w:tabs>
        <w:spacing w:after="0" w:line="240" w:lineRule="auto"/>
        <w:ind w:firstLine="709"/>
        <w:jc w:val="both"/>
        <w:rPr>
          <w:rFonts w:ascii="Times New Roman" w:eastAsia="Times New Roman" w:hAnsi="Times New Roman" w:cs="Times New Roman"/>
          <w:sz w:val="24"/>
          <w:szCs w:val="24"/>
        </w:rPr>
      </w:pPr>
      <w:r w:rsidRPr="00DF2578">
        <w:rPr>
          <w:rStyle w:val="FontStyle11"/>
          <w:rFonts w:eastAsia="Consolas"/>
          <w:sz w:val="24"/>
          <w:szCs w:val="24"/>
        </w:rPr>
        <w:t>В</w:t>
      </w:r>
      <w:r w:rsidR="00C53DCE" w:rsidRPr="00DF2578">
        <w:rPr>
          <w:rStyle w:val="FontStyle11"/>
          <w:rFonts w:eastAsia="Consolas"/>
          <w:sz w:val="24"/>
          <w:szCs w:val="24"/>
        </w:rPr>
        <w:t xml:space="preserve"> </w:t>
      </w:r>
      <w:r w:rsidR="003955F6" w:rsidRPr="00DF2578">
        <w:rPr>
          <w:rStyle w:val="FontStyle11"/>
          <w:rFonts w:eastAsia="Consolas"/>
          <w:sz w:val="24"/>
          <w:szCs w:val="24"/>
        </w:rPr>
        <w:t>20</w:t>
      </w:r>
      <w:r w:rsidR="000A43A5" w:rsidRPr="00DF2578">
        <w:rPr>
          <w:rStyle w:val="FontStyle11"/>
          <w:rFonts w:eastAsia="Consolas"/>
          <w:sz w:val="24"/>
          <w:szCs w:val="24"/>
        </w:rPr>
        <w:t>20</w:t>
      </w:r>
      <w:r w:rsidR="00A0183C">
        <w:rPr>
          <w:rStyle w:val="FontStyle11"/>
          <w:rFonts w:eastAsia="Consolas"/>
          <w:sz w:val="24"/>
          <w:szCs w:val="24"/>
        </w:rPr>
        <w:t xml:space="preserve"> году</w:t>
      </w:r>
      <w:r w:rsidRPr="00DF2578">
        <w:rPr>
          <w:rStyle w:val="FontStyle11"/>
          <w:rFonts w:eastAsia="Consolas"/>
          <w:sz w:val="24"/>
          <w:szCs w:val="24"/>
        </w:rPr>
        <w:t xml:space="preserve"> служебных проверок по случаям несоблюдения ограничений, запретов и неисполнения обязанностей, установленных в целях противодействия коррупции, проведено не было в связи с отсутствием оснований.</w:t>
      </w:r>
    </w:p>
    <w:p w:rsidR="00A01FA2" w:rsidRPr="00DF2578" w:rsidRDefault="00A01FA2" w:rsidP="00332FE4">
      <w:pPr>
        <w:pStyle w:val="Style6"/>
        <w:widowControl/>
        <w:spacing w:line="240" w:lineRule="auto"/>
        <w:ind w:firstLine="709"/>
      </w:pPr>
      <w:r w:rsidRPr="00DF2578">
        <w:t>В целях выявления случаев несоблюдения установленных ограничений и запретов, а также требований о предотвращении или урегулировании конфликта интересов лицами, замещающими государственные гражданские должности в комитете, применяются все необходимые меры, предусмотренные де</w:t>
      </w:r>
      <w:r w:rsidR="00DE0DD1" w:rsidRPr="00DF2578">
        <w:t xml:space="preserve">йствующим законодательством. В </w:t>
      </w:r>
      <w:r w:rsidR="00A0183C">
        <w:t>2020 году</w:t>
      </w:r>
      <w:r w:rsidRPr="00DF2578">
        <w:t xml:space="preserve"> случаев привлечения гражданских служащих к ответственности за их несоблюдение не было.</w:t>
      </w:r>
    </w:p>
    <w:p w:rsidR="00A01FA2" w:rsidRPr="00DF2578" w:rsidRDefault="00A01FA2" w:rsidP="00332FE4">
      <w:pPr>
        <w:pStyle w:val="Style6"/>
        <w:widowControl/>
        <w:spacing w:line="240" w:lineRule="auto"/>
        <w:ind w:firstLine="709"/>
      </w:pPr>
      <w:r w:rsidRPr="00DF2578">
        <w:rPr>
          <w:rStyle w:val="FontStyle11"/>
          <w:rFonts w:eastAsia="Consolas"/>
          <w:sz w:val="24"/>
          <w:szCs w:val="24"/>
        </w:rPr>
        <w:t xml:space="preserve">Личные дела государственных гражданских служащих комитета ведутся в соответствии с </w:t>
      </w:r>
      <w:r w:rsidRPr="00DF2578">
        <w:t>Положением о персональных данных государственного гражданского служащего Российской Федерации и ведения его личного дела, утвержденным Указом Президента Российской Федерации от 30.05.2005 № 609. По мере необходи</w:t>
      </w:r>
      <w:r w:rsidR="00D57F70" w:rsidRPr="00DF2578">
        <w:t>мости актуализируются сведения, содержащиеся в анкетах, представляемых при поступлении на государственную гражданскую службу.</w:t>
      </w:r>
    </w:p>
    <w:p w:rsidR="001C46F7" w:rsidRPr="00DF2578" w:rsidRDefault="001C46F7" w:rsidP="00332FE4">
      <w:pPr>
        <w:pStyle w:val="Style6"/>
        <w:widowControl/>
        <w:spacing w:line="240" w:lineRule="auto"/>
        <w:ind w:firstLine="709"/>
      </w:pPr>
      <w:r w:rsidRPr="00DF2578">
        <w:rPr>
          <w:rStyle w:val="FontStyle12"/>
          <w:i w:val="0"/>
          <w:sz w:val="24"/>
          <w:szCs w:val="24"/>
          <w:lang w:eastAsia="en-GB"/>
        </w:rPr>
        <w:lastRenderedPageBreak/>
        <w:t>Сведения личных дел государственных гражданских служащих комитета внесены</w:t>
      </w:r>
      <w:r w:rsidRPr="00DF2578">
        <w:rPr>
          <w:rStyle w:val="FontStyle12"/>
          <w:sz w:val="24"/>
          <w:szCs w:val="24"/>
          <w:lang w:eastAsia="en-GB"/>
        </w:rPr>
        <w:t xml:space="preserve"> </w:t>
      </w:r>
      <w:r w:rsidRPr="00DF2578">
        <w:t>в ФГИС «Единая информационная система управления кадровым составом государственной гражданской службы Российской Федерации».</w:t>
      </w:r>
    </w:p>
    <w:p w:rsidR="005529E2" w:rsidRPr="00DF2578" w:rsidRDefault="00FA3065" w:rsidP="00332FE4">
      <w:pPr>
        <w:pStyle w:val="Style6"/>
        <w:widowControl/>
        <w:spacing w:line="240" w:lineRule="auto"/>
        <w:ind w:firstLine="709"/>
      </w:pPr>
      <w:r w:rsidRPr="008F5527">
        <w:t xml:space="preserve">В декабре 2020 года должностное лицо комитета образования области, ответственное за работу по профилактике и противодействию коррупции, прошло повышение квалификации по дополнительной профессиональной программе «Противодействие коррупции в органах государственной власти» на базе АНО </w:t>
      </w:r>
      <w:r w:rsidRPr="008F5527">
        <w:rPr>
          <w:lang w:eastAsia="en-US"/>
        </w:rPr>
        <w:t xml:space="preserve">ДПО «Дальневосточный институт дополнительного профессионального образования» </w:t>
      </w:r>
      <w:proofErr w:type="gramStart"/>
      <w:r w:rsidRPr="008F5527">
        <w:rPr>
          <w:lang w:eastAsia="en-US"/>
        </w:rPr>
        <w:t>г</w:t>
      </w:r>
      <w:proofErr w:type="gramEnd"/>
      <w:r w:rsidRPr="008F5527">
        <w:rPr>
          <w:lang w:eastAsia="en-US"/>
        </w:rPr>
        <w:t>. Хабаровск</w:t>
      </w:r>
      <w:r w:rsidRPr="008F5527">
        <w:t>.</w:t>
      </w:r>
    </w:p>
    <w:p w:rsidR="002520E8" w:rsidRPr="005772F8" w:rsidRDefault="002520E8" w:rsidP="005A01A1">
      <w:pPr>
        <w:spacing w:after="0" w:line="240" w:lineRule="auto"/>
        <w:ind w:firstLine="709"/>
        <w:rPr>
          <w:rFonts w:ascii="Times New Roman" w:eastAsia="Times New Roman" w:hAnsi="Times New Roman" w:cs="Times New Roman"/>
          <w:b/>
          <w:bCs/>
          <w:sz w:val="24"/>
          <w:szCs w:val="24"/>
        </w:rPr>
      </w:pPr>
      <w:r w:rsidRPr="005772F8">
        <w:rPr>
          <w:rFonts w:ascii="Times New Roman" w:eastAsia="Times New Roman" w:hAnsi="Times New Roman" w:cs="Times New Roman"/>
          <w:b/>
          <w:bCs/>
          <w:sz w:val="24"/>
          <w:szCs w:val="24"/>
        </w:rPr>
        <w:t>Организационные мероприятия.</w:t>
      </w:r>
    </w:p>
    <w:p w:rsidR="001C4095" w:rsidRPr="00A439C1" w:rsidRDefault="001C4095" w:rsidP="005A01A1">
      <w:pPr>
        <w:tabs>
          <w:tab w:val="left" w:pos="1276"/>
          <w:tab w:val="left" w:pos="1512"/>
          <w:tab w:val="left" w:pos="2338"/>
          <w:tab w:val="left" w:pos="2835"/>
        </w:tabs>
        <w:spacing w:after="0" w:line="240" w:lineRule="auto"/>
        <w:ind w:firstLine="709"/>
        <w:jc w:val="both"/>
        <w:rPr>
          <w:rFonts w:ascii="Times New Roman" w:hAnsi="Times New Roman" w:cs="Times New Roman"/>
          <w:sz w:val="24"/>
          <w:szCs w:val="24"/>
        </w:rPr>
      </w:pPr>
      <w:proofErr w:type="gramStart"/>
      <w:r w:rsidRPr="00A439C1">
        <w:rPr>
          <w:rFonts w:ascii="Times New Roman" w:hAnsi="Times New Roman" w:cs="Times New Roman"/>
          <w:sz w:val="24"/>
          <w:szCs w:val="24"/>
        </w:rPr>
        <w:t>В соответствии с Методикой проведения конкурса на замещение вакантной должности государственной гражданской службы Еврейской автономной области, назначение на которую и освобождение от которой осуществляется председателем комитета образования Еврейской автономной области, утвержденной приказом комитета образования области от 09.01.2019 № 1, для оценки профессионального уровня кандидатов, их соответствия квалификационным требованиям в ходе конкурсных процедур используются методы оценки: индивидуальное собеседование и тестирование.</w:t>
      </w:r>
      <w:proofErr w:type="gramEnd"/>
      <w:r w:rsidRPr="00A439C1">
        <w:rPr>
          <w:rFonts w:ascii="Times New Roman" w:hAnsi="Times New Roman" w:cs="Times New Roman"/>
          <w:sz w:val="24"/>
          <w:szCs w:val="24"/>
        </w:rPr>
        <w:t xml:space="preserve"> Тестирование включает вопросы и связанные с законодательством Российской Федерации о государственной гражданской службе и о противодействии коррупции.</w:t>
      </w:r>
    </w:p>
    <w:p w:rsidR="009D4C59" w:rsidRPr="00391EB2" w:rsidRDefault="00AE7001" w:rsidP="00AE7001">
      <w:pPr>
        <w:spacing w:after="0" w:line="240" w:lineRule="auto"/>
        <w:ind w:firstLine="709"/>
        <w:jc w:val="both"/>
        <w:rPr>
          <w:rFonts w:ascii="Times New Roman" w:eastAsia="Times New Roman" w:hAnsi="Times New Roman" w:cs="Times New Roman"/>
          <w:sz w:val="24"/>
          <w:szCs w:val="24"/>
        </w:rPr>
      </w:pPr>
      <w:r w:rsidRPr="00391EB2">
        <w:rPr>
          <w:rFonts w:ascii="Times New Roman" w:hAnsi="Times New Roman" w:cs="Times New Roman"/>
          <w:sz w:val="24"/>
          <w:szCs w:val="24"/>
        </w:rPr>
        <w:t xml:space="preserve">Специалистом комитета образования области </w:t>
      </w:r>
      <w:r w:rsidR="00A439C1" w:rsidRPr="00391EB2">
        <w:rPr>
          <w:rFonts w:ascii="Times New Roman" w:hAnsi="Times New Roman" w:cs="Times New Roman"/>
          <w:sz w:val="24"/>
          <w:szCs w:val="24"/>
        </w:rPr>
        <w:t xml:space="preserve">было </w:t>
      </w:r>
      <w:r w:rsidRPr="00391EB2">
        <w:rPr>
          <w:rFonts w:ascii="Times New Roman" w:hAnsi="Times New Roman" w:cs="Times New Roman"/>
          <w:sz w:val="24"/>
          <w:szCs w:val="24"/>
        </w:rPr>
        <w:t xml:space="preserve">организовано консультирование по предоставлению государственными гражданскими служащими комитета сведений о доходах, расходах, об имуществе и обязательствах имущественного характера. Гражданские служащие </w:t>
      </w:r>
      <w:r w:rsidR="00A439C1" w:rsidRPr="00391EB2">
        <w:rPr>
          <w:rFonts w:ascii="Times New Roman" w:hAnsi="Times New Roman" w:cs="Times New Roman"/>
          <w:sz w:val="24"/>
          <w:szCs w:val="24"/>
        </w:rPr>
        <w:t xml:space="preserve">были </w:t>
      </w:r>
      <w:r w:rsidRPr="00391EB2">
        <w:rPr>
          <w:rFonts w:ascii="Times New Roman" w:hAnsi="Times New Roman" w:cs="Times New Roman"/>
          <w:sz w:val="24"/>
          <w:szCs w:val="24"/>
        </w:rPr>
        <w:t xml:space="preserve">обеспечены методическими рекомендациями в электронном варианте, которые </w:t>
      </w:r>
      <w:r w:rsidR="00A439C1" w:rsidRPr="00391EB2">
        <w:rPr>
          <w:rFonts w:ascii="Times New Roman" w:hAnsi="Times New Roman" w:cs="Times New Roman"/>
          <w:sz w:val="24"/>
          <w:szCs w:val="24"/>
        </w:rPr>
        <w:t xml:space="preserve">были </w:t>
      </w:r>
      <w:r w:rsidRPr="00391EB2">
        <w:rPr>
          <w:rFonts w:ascii="Times New Roman" w:hAnsi="Times New Roman" w:cs="Times New Roman"/>
          <w:sz w:val="24"/>
          <w:szCs w:val="24"/>
        </w:rPr>
        <w:t>размещены во внутренней компьютерной сети комитета общего пользования. Ве</w:t>
      </w:r>
      <w:r w:rsidR="00A439C1" w:rsidRPr="00391EB2">
        <w:rPr>
          <w:rFonts w:ascii="Times New Roman" w:hAnsi="Times New Roman" w:cs="Times New Roman"/>
          <w:sz w:val="24"/>
          <w:szCs w:val="24"/>
        </w:rPr>
        <w:t>лась</w:t>
      </w:r>
      <w:r w:rsidRPr="00391EB2">
        <w:rPr>
          <w:rFonts w:ascii="Times New Roman" w:hAnsi="Times New Roman" w:cs="Times New Roman"/>
          <w:sz w:val="24"/>
          <w:szCs w:val="24"/>
        </w:rPr>
        <w:t xml:space="preserve"> индивидуальная консультационная работа с гражданскими служащими по вопросам за</w:t>
      </w:r>
      <w:r w:rsidR="00A439C1" w:rsidRPr="00391EB2">
        <w:rPr>
          <w:rFonts w:ascii="Times New Roman" w:hAnsi="Times New Roman" w:cs="Times New Roman"/>
          <w:sz w:val="24"/>
          <w:szCs w:val="24"/>
        </w:rPr>
        <w:t>полнения справок, осуществлялась</w:t>
      </w:r>
      <w:r w:rsidRPr="00391EB2">
        <w:rPr>
          <w:rFonts w:ascii="Times New Roman" w:hAnsi="Times New Roman" w:cs="Times New Roman"/>
          <w:sz w:val="24"/>
          <w:szCs w:val="24"/>
        </w:rPr>
        <w:t xml:space="preserve"> проверка и прием оформленных справок гражданских служащих на соответствие правилам их заполнения.</w:t>
      </w:r>
    </w:p>
    <w:p w:rsidR="00A01243" w:rsidRPr="00BA7127" w:rsidRDefault="00A01243" w:rsidP="00332FE4">
      <w:pPr>
        <w:tabs>
          <w:tab w:val="left" w:pos="1061"/>
        </w:tabs>
        <w:spacing w:after="0" w:line="240" w:lineRule="auto"/>
        <w:ind w:firstLine="709"/>
        <w:jc w:val="both"/>
        <w:rPr>
          <w:rFonts w:ascii="Times New Roman" w:eastAsia="Times New Roman" w:hAnsi="Times New Roman" w:cs="Times New Roman"/>
          <w:sz w:val="24"/>
          <w:szCs w:val="24"/>
        </w:rPr>
      </w:pPr>
      <w:r w:rsidRPr="00BA7127">
        <w:rPr>
          <w:rFonts w:ascii="Times New Roman" w:eastAsia="Times New Roman" w:hAnsi="Times New Roman" w:cs="Times New Roman"/>
          <w:sz w:val="24"/>
          <w:szCs w:val="24"/>
        </w:rPr>
        <w:t>В целях формирования нетерпимого отношения к коррупционному поведению с государственными гражданскими служащими комитета проводится разъяснительная работа по вопросам противодействия коррупции.</w:t>
      </w:r>
    </w:p>
    <w:p w:rsidR="007B5DCF" w:rsidRPr="00BA7127" w:rsidRDefault="007B5DCF" w:rsidP="00BA7127">
      <w:pPr>
        <w:autoSpaceDN w:val="0"/>
        <w:adjustRightInd w:val="0"/>
        <w:spacing w:after="0" w:line="240" w:lineRule="auto"/>
        <w:ind w:firstLine="709"/>
        <w:jc w:val="both"/>
        <w:rPr>
          <w:rStyle w:val="FontStyle11"/>
          <w:rFonts w:eastAsia="Consolas"/>
          <w:sz w:val="24"/>
          <w:szCs w:val="24"/>
        </w:rPr>
      </w:pPr>
      <w:r w:rsidRPr="00BA7127">
        <w:rPr>
          <w:rStyle w:val="FontStyle11"/>
          <w:rFonts w:eastAsia="Consolas"/>
          <w:sz w:val="24"/>
          <w:szCs w:val="24"/>
        </w:rPr>
        <w:t>Согласно графику проведения семинаров в комитете образования области (</w:t>
      </w:r>
      <w:proofErr w:type="gramStart"/>
      <w:r w:rsidRPr="00BA7127">
        <w:rPr>
          <w:rStyle w:val="FontStyle11"/>
          <w:rFonts w:eastAsia="Consolas"/>
          <w:sz w:val="24"/>
          <w:szCs w:val="24"/>
        </w:rPr>
        <w:t>утвержден</w:t>
      </w:r>
      <w:proofErr w:type="gramEnd"/>
      <w:r w:rsidRPr="00BA7127">
        <w:rPr>
          <w:rStyle w:val="FontStyle11"/>
          <w:rFonts w:eastAsia="Consolas"/>
          <w:sz w:val="24"/>
          <w:szCs w:val="24"/>
        </w:rPr>
        <w:t xml:space="preserve"> приказом комитета образования Еврейской автономной области от 16.01.2020 № 27) для гражданских служащих </w:t>
      </w:r>
      <w:r w:rsidR="00A0183C">
        <w:rPr>
          <w:rStyle w:val="FontStyle11"/>
          <w:rFonts w:eastAsia="Consolas"/>
          <w:sz w:val="24"/>
          <w:szCs w:val="24"/>
        </w:rPr>
        <w:t xml:space="preserve">проводились занятия на </w:t>
      </w:r>
      <w:proofErr w:type="spellStart"/>
      <w:r w:rsidR="00A0183C">
        <w:rPr>
          <w:rStyle w:val="FontStyle11"/>
          <w:rFonts w:eastAsia="Consolas"/>
          <w:sz w:val="24"/>
          <w:szCs w:val="24"/>
        </w:rPr>
        <w:t>антикоррупционную</w:t>
      </w:r>
      <w:proofErr w:type="spellEnd"/>
      <w:r w:rsidR="00A0183C">
        <w:rPr>
          <w:rStyle w:val="FontStyle11"/>
          <w:rFonts w:eastAsia="Consolas"/>
          <w:sz w:val="24"/>
          <w:szCs w:val="24"/>
        </w:rPr>
        <w:t xml:space="preserve"> тематику.</w:t>
      </w:r>
    </w:p>
    <w:p w:rsidR="002520E8" w:rsidRPr="00DF2578" w:rsidRDefault="002520E8" w:rsidP="00332FE4">
      <w:pPr>
        <w:tabs>
          <w:tab w:val="left" w:pos="1061"/>
        </w:tabs>
        <w:spacing w:after="0" w:line="240" w:lineRule="auto"/>
        <w:ind w:firstLine="709"/>
        <w:jc w:val="both"/>
        <w:rPr>
          <w:rFonts w:ascii="Times New Roman" w:eastAsia="Times New Roman" w:hAnsi="Times New Roman" w:cs="Times New Roman"/>
          <w:sz w:val="24"/>
          <w:szCs w:val="24"/>
        </w:rPr>
      </w:pPr>
      <w:r w:rsidRPr="00DF2578">
        <w:rPr>
          <w:rFonts w:ascii="Times New Roman" w:eastAsia="Times New Roman" w:hAnsi="Times New Roman" w:cs="Times New Roman"/>
          <w:sz w:val="24"/>
          <w:szCs w:val="24"/>
        </w:rPr>
        <w:t>В целях формирования негативного отношения к дарению подарков государственным гражданским служащим области, в связи с их должностным положением или в связи с исполнением ими служебных обязанностей ведется разъяснительная работа (устные беседы) по соблюдению ограничений, в том числе касающихся получения подарков и ответственности за несоблюдение ограничений. Также организована работа по информированию сотрудников о том, что каждый случай установления факта неисполнения служащим вышеуказанной обязанности, будет рассмотрен на заседании комиссии по соблюдению требований к служебному поведению и урегулированию конфликта интересов.</w:t>
      </w:r>
    </w:p>
    <w:p w:rsidR="00711537" w:rsidRPr="00030298" w:rsidRDefault="00711537" w:rsidP="00332FE4">
      <w:pPr>
        <w:tabs>
          <w:tab w:val="left" w:pos="1061"/>
        </w:tabs>
        <w:spacing w:after="0" w:line="240" w:lineRule="auto"/>
        <w:ind w:firstLine="709"/>
        <w:jc w:val="both"/>
        <w:rPr>
          <w:rFonts w:ascii="Times New Roman" w:eastAsia="Times New Roman" w:hAnsi="Times New Roman" w:cs="Times New Roman"/>
          <w:sz w:val="24"/>
          <w:szCs w:val="24"/>
        </w:rPr>
      </w:pPr>
      <w:r w:rsidRPr="00030298">
        <w:rPr>
          <w:rFonts w:ascii="Times New Roman" w:eastAsia="Times New Roman" w:hAnsi="Times New Roman" w:cs="Times New Roman"/>
          <w:sz w:val="24"/>
          <w:szCs w:val="24"/>
        </w:rPr>
        <w:t>В 20</w:t>
      </w:r>
      <w:r w:rsidR="007B5DCF" w:rsidRPr="00030298">
        <w:rPr>
          <w:rFonts w:ascii="Times New Roman" w:eastAsia="Times New Roman" w:hAnsi="Times New Roman" w:cs="Times New Roman"/>
          <w:sz w:val="24"/>
          <w:szCs w:val="24"/>
        </w:rPr>
        <w:t>20</w:t>
      </w:r>
      <w:r w:rsidRPr="00030298">
        <w:rPr>
          <w:rFonts w:ascii="Times New Roman" w:eastAsia="Times New Roman" w:hAnsi="Times New Roman" w:cs="Times New Roman"/>
          <w:sz w:val="24"/>
          <w:szCs w:val="24"/>
        </w:rPr>
        <w:t xml:space="preserve"> г. </w:t>
      </w:r>
      <w:r w:rsidR="00FB3FE0" w:rsidRPr="00030298">
        <w:rPr>
          <w:rFonts w:ascii="Times New Roman" w:eastAsia="Times New Roman" w:hAnsi="Times New Roman" w:cs="Times New Roman"/>
          <w:sz w:val="24"/>
          <w:szCs w:val="24"/>
        </w:rPr>
        <w:t>в комитет не поступали уведомления</w:t>
      </w:r>
      <w:r w:rsidR="00FD1B19" w:rsidRPr="00030298">
        <w:rPr>
          <w:rFonts w:ascii="Times New Roman" w:eastAsia="Times New Roman" w:hAnsi="Times New Roman" w:cs="Times New Roman"/>
          <w:sz w:val="24"/>
          <w:szCs w:val="24"/>
        </w:rPr>
        <w:t xml:space="preserve"> о получении государственным гражданским служащим подарка в связ</w:t>
      </w:r>
      <w:r w:rsidR="00FB3FE0" w:rsidRPr="00030298">
        <w:rPr>
          <w:rFonts w:ascii="Times New Roman" w:eastAsia="Times New Roman" w:hAnsi="Times New Roman" w:cs="Times New Roman"/>
          <w:sz w:val="24"/>
          <w:szCs w:val="24"/>
        </w:rPr>
        <w:t>и с его должностным положением.</w:t>
      </w:r>
    </w:p>
    <w:p w:rsidR="00460631" w:rsidRPr="00030298" w:rsidRDefault="00460631" w:rsidP="00332FE4">
      <w:pPr>
        <w:spacing w:after="0" w:line="240" w:lineRule="auto"/>
        <w:ind w:firstLine="709"/>
        <w:jc w:val="both"/>
        <w:rPr>
          <w:rFonts w:ascii="Times New Roman" w:eastAsia="Times New Roman" w:hAnsi="Times New Roman" w:cs="Times New Roman"/>
          <w:b/>
          <w:bCs/>
          <w:sz w:val="24"/>
          <w:szCs w:val="24"/>
        </w:rPr>
      </w:pPr>
      <w:r w:rsidRPr="00030298">
        <w:rPr>
          <w:rFonts w:ascii="Times New Roman" w:eastAsia="Times New Roman" w:hAnsi="Times New Roman" w:cs="Times New Roman"/>
          <w:b/>
          <w:bCs/>
          <w:sz w:val="24"/>
          <w:szCs w:val="24"/>
        </w:rPr>
        <w:t>Организация работы по противодействию коррупции в подведомственных областных государственных учреждениях.</w:t>
      </w:r>
    </w:p>
    <w:p w:rsidR="009B4998" w:rsidRPr="00030298" w:rsidRDefault="009B4998" w:rsidP="00332FE4">
      <w:pPr>
        <w:pStyle w:val="Style6"/>
        <w:spacing w:line="240" w:lineRule="auto"/>
        <w:ind w:firstLine="709"/>
        <w:rPr>
          <w:rStyle w:val="FontStyle11"/>
          <w:rFonts w:eastAsia="Consolas"/>
          <w:sz w:val="24"/>
          <w:szCs w:val="24"/>
        </w:rPr>
      </w:pPr>
      <w:r w:rsidRPr="00030298">
        <w:rPr>
          <w:rStyle w:val="FontStyle11"/>
          <w:rFonts w:eastAsia="Consolas"/>
          <w:sz w:val="24"/>
          <w:szCs w:val="24"/>
        </w:rPr>
        <w:t>Комитет организует и обеспечи</w:t>
      </w:r>
      <w:r w:rsidR="00E12A32" w:rsidRPr="00030298">
        <w:rPr>
          <w:rStyle w:val="FontStyle11"/>
          <w:rFonts w:eastAsia="Consolas"/>
          <w:sz w:val="24"/>
          <w:szCs w:val="24"/>
        </w:rPr>
        <w:t xml:space="preserve">вает координацию деятельности </w:t>
      </w:r>
      <w:r w:rsidR="00030298" w:rsidRPr="00030298">
        <w:rPr>
          <w:rStyle w:val="FontStyle11"/>
          <w:rFonts w:eastAsia="Consolas"/>
          <w:sz w:val="24"/>
          <w:szCs w:val="24"/>
        </w:rPr>
        <w:t>16</w:t>
      </w:r>
      <w:r w:rsidRPr="00030298">
        <w:rPr>
          <w:rStyle w:val="FontStyle11"/>
          <w:rFonts w:eastAsia="Consolas"/>
          <w:sz w:val="24"/>
          <w:szCs w:val="24"/>
        </w:rPr>
        <w:t xml:space="preserve"> государственных подведомственных учреждений в сфере образования. В подведомственных учреждениях: </w:t>
      </w:r>
    </w:p>
    <w:p w:rsidR="009B4998" w:rsidRPr="00030298" w:rsidRDefault="009B4998" w:rsidP="00332FE4">
      <w:pPr>
        <w:pStyle w:val="Style6"/>
        <w:spacing w:line="240" w:lineRule="auto"/>
        <w:ind w:firstLine="709"/>
        <w:rPr>
          <w:rStyle w:val="FontStyle11"/>
          <w:rFonts w:eastAsia="Consolas"/>
          <w:sz w:val="24"/>
          <w:szCs w:val="24"/>
        </w:rPr>
      </w:pPr>
      <w:r w:rsidRPr="00030298">
        <w:rPr>
          <w:rStyle w:val="FontStyle11"/>
          <w:rFonts w:eastAsia="Consolas"/>
          <w:sz w:val="24"/>
          <w:szCs w:val="24"/>
        </w:rPr>
        <w:t>- определ</w:t>
      </w:r>
      <w:r w:rsidR="008C7F08" w:rsidRPr="00030298">
        <w:rPr>
          <w:rStyle w:val="FontStyle11"/>
          <w:rFonts w:eastAsia="Consolas"/>
          <w:sz w:val="24"/>
          <w:szCs w:val="24"/>
        </w:rPr>
        <w:t xml:space="preserve">ена </w:t>
      </w:r>
      <w:proofErr w:type="spellStart"/>
      <w:r w:rsidR="008C7F08" w:rsidRPr="00030298">
        <w:rPr>
          <w:rStyle w:val="FontStyle11"/>
          <w:rFonts w:eastAsia="Consolas"/>
          <w:sz w:val="24"/>
          <w:szCs w:val="24"/>
        </w:rPr>
        <w:t>антикоррупционная</w:t>
      </w:r>
      <w:proofErr w:type="spellEnd"/>
      <w:r w:rsidR="008C7F08" w:rsidRPr="00030298">
        <w:rPr>
          <w:rStyle w:val="FontStyle11"/>
          <w:rFonts w:eastAsia="Consolas"/>
          <w:sz w:val="24"/>
          <w:szCs w:val="24"/>
        </w:rPr>
        <w:t xml:space="preserve"> политика;</w:t>
      </w:r>
    </w:p>
    <w:p w:rsidR="009B4998" w:rsidRPr="00030298" w:rsidRDefault="009B4998" w:rsidP="00332FE4">
      <w:pPr>
        <w:pStyle w:val="Style6"/>
        <w:spacing w:line="240" w:lineRule="auto"/>
        <w:ind w:firstLine="709"/>
        <w:rPr>
          <w:rStyle w:val="FontStyle11"/>
          <w:rFonts w:eastAsia="Consolas"/>
          <w:sz w:val="24"/>
          <w:szCs w:val="24"/>
        </w:rPr>
      </w:pPr>
      <w:r w:rsidRPr="00030298">
        <w:rPr>
          <w:rStyle w:val="FontStyle11"/>
          <w:rFonts w:eastAsia="Consolas"/>
          <w:sz w:val="24"/>
          <w:szCs w:val="24"/>
        </w:rPr>
        <w:t xml:space="preserve">- локальными правовыми актами определены лица, ответственные за работу по </w:t>
      </w:r>
      <w:r w:rsidRPr="00030298">
        <w:rPr>
          <w:rStyle w:val="FontStyle11"/>
          <w:rFonts w:eastAsia="Consolas"/>
          <w:sz w:val="24"/>
          <w:szCs w:val="24"/>
        </w:rPr>
        <w:lastRenderedPageBreak/>
        <w:t xml:space="preserve">профилактике и противодействию коррупции; </w:t>
      </w:r>
    </w:p>
    <w:p w:rsidR="009B4998" w:rsidRPr="00030298" w:rsidRDefault="0079436D" w:rsidP="00332FE4">
      <w:pPr>
        <w:pStyle w:val="Style6"/>
        <w:spacing w:line="240" w:lineRule="auto"/>
        <w:ind w:firstLine="709"/>
        <w:rPr>
          <w:rStyle w:val="FontStyle11"/>
          <w:rFonts w:eastAsia="Consolas"/>
          <w:sz w:val="24"/>
          <w:szCs w:val="24"/>
        </w:rPr>
      </w:pPr>
      <w:r w:rsidRPr="00030298">
        <w:rPr>
          <w:rStyle w:val="FontStyle11"/>
          <w:rFonts w:eastAsia="Consolas"/>
          <w:sz w:val="24"/>
          <w:szCs w:val="24"/>
        </w:rPr>
        <w:t>- </w:t>
      </w:r>
      <w:r w:rsidR="009B4998" w:rsidRPr="00030298">
        <w:rPr>
          <w:rStyle w:val="FontStyle11"/>
          <w:rFonts w:eastAsia="Consolas"/>
          <w:sz w:val="24"/>
          <w:szCs w:val="24"/>
        </w:rPr>
        <w:t xml:space="preserve">утверждены планы </w:t>
      </w:r>
      <w:proofErr w:type="spellStart"/>
      <w:r w:rsidR="009B4998" w:rsidRPr="00030298">
        <w:rPr>
          <w:rStyle w:val="FontStyle11"/>
          <w:rFonts w:eastAsia="Consolas"/>
          <w:sz w:val="24"/>
          <w:szCs w:val="24"/>
        </w:rPr>
        <w:t>антикоррупционных</w:t>
      </w:r>
      <w:proofErr w:type="spellEnd"/>
      <w:r w:rsidR="009B4998" w:rsidRPr="00030298">
        <w:rPr>
          <w:rStyle w:val="FontStyle11"/>
          <w:rFonts w:eastAsia="Consolas"/>
          <w:sz w:val="24"/>
          <w:szCs w:val="24"/>
        </w:rPr>
        <w:t xml:space="preserve"> мероприятий, закрепляющие ответственных исполнителей за реализацию конкретных мероприятий по противодействию коррупции; </w:t>
      </w:r>
    </w:p>
    <w:p w:rsidR="009B4998" w:rsidRPr="00030298" w:rsidRDefault="0079436D" w:rsidP="00332FE4">
      <w:pPr>
        <w:pStyle w:val="Style6"/>
        <w:spacing w:line="240" w:lineRule="auto"/>
        <w:ind w:firstLine="709"/>
        <w:rPr>
          <w:rStyle w:val="FontStyle11"/>
          <w:rFonts w:eastAsia="Consolas"/>
          <w:sz w:val="24"/>
          <w:szCs w:val="24"/>
        </w:rPr>
      </w:pPr>
      <w:r w:rsidRPr="00030298">
        <w:rPr>
          <w:rStyle w:val="FontStyle11"/>
          <w:rFonts w:eastAsia="Consolas"/>
          <w:sz w:val="24"/>
          <w:szCs w:val="24"/>
        </w:rPr>
        <w:t>- </w:t>
      </w:r>
      <w:r w:rsidR="009B4998" w:rsidRPr="00030298">
        <w:rPr>
          <w:rStyle w:val="FontStyle11"/>
          <w:rFonts w:eastAsia="Consolas"/>
          <w:sz w:val="24"/>
          <w:szCs w:val="24"/>
        </w:rPr>
        <w:t xml:space="preserve">утверждены кодексы профессиональной этики, определяющие свод общих принципов профессиональной этики и основных правил поведения, которыми должны руководствоваться сотрудники; </w:t>
      </w:r>
    </w:p>
    <w:p w:rsidR="009B4998" w:rsidRPr="00030298" w:rsidRDefault="0079436D" w:rsidP="00332FE4">
      <w:pPr>
        <w:spacing w:after="0" w:line="240" w:lineRule="auto"/>
        <w:ind w:firstLine="709"/>
        <w:jc w:val="both"/>
        <w:rPr>
          <w:rStyle w:val="FontStyle11"/>
          <w:rFonts w:eastAsia="Consolas"/>
          <w:sz w:val="24"/>
          <w:szCs w:val="24"/>
        </w:rPr>
      </w:pPr>
      <w:r w:rsidRPr="00030298">
        <w:rPr>
          <w:rStyle w:val="FontStyle11"/>
          <w:rFonts w:eastAsia="Consolas"/>
          <w:sz w:val="24"/>
          <w:szCs w:val="24"/>
        </w:rPr>
        <w:t>- </w:t>
      </w:r>
      <w:r w:rsidR="009B4998" w:rsidRPr="00030298">
        <w:rPr>
          <w:rStyle w:val="FontStyle11"/>
          <w:rFonts w:eastAsia="Consolas"/>
          <w:sz w:val="24"/>
          <w:szCs w:val="24"/>
        </w:rPr>
        <w:t>образованы комиссии по урегулированию конфликта интересов при осуществлении профессиональной деятельности сотрудниками учреждений.</w:t>
      </w:r>
    </w:p>
    <w:p w:rsidR="00AC5440" w:rsidRPr="00030298" w:rsidRDefault="00AC5440" w:rsidP="00332FE4">
      <w:pPr>
        <w:spacing w:after="0" w:line="240" w:lineRule="auto"/>
        <w:ind w:firstLine="709"/>
        <w:jc w:val="both"/>
        <w:rPr>
          <w:rFonts w:ascii="Times New Roman" w:eastAsia="Times New Roman" w:hAnsi="Times New Roman" w:cs="Times New Roman"/>
          <w:bCs/>
          <w:sz w:val="24"/>
          <w:szCs w:val="24"/>
        </w:rPr>
      </w:pPr>
      <w:r w:rsidRPr="00030298">
        <w:rPr>
          <w:rStyle w:val="FontStyle11"/>
          <w:rFonts w:eastAsia="Consolas"/>
          <w:sz w:val="24"/>
          <w:szCs w:val="24"/>
        </w:rPr>
        <w:t>Подведомственными учреждениями разработаны планы по противодействию коррупции на 20</w:t>
      </w:r>
      <w:r w:rsidR="00AB7600" w:rsidRPr="00030298">
        <w:rPr>
          <w:rStyle w:val="FontStyle11"/>
          <w:rFonts w:eastAsia="Consolas"/>
          <w:sz w:val="24"/>
          <w:szCs w:val="24"/>
        </w:rPr>
        <w:t>20</w:t>
      </w:r>
      <w:r w:rsidRPr="00030298">
        <w:rPr>
          <w:rStyle w:val="FontStyle11"/>
          <w:rFonts w:eastAsia="Consolas"/>
          <w:sz w:val="24"/>
          <w:szCs w:val="24"/>
        </w:rPr>
        <w:t xml:space="preserve"> год и были представлены в адрес комитета образования области.</w:t>
      </w:r>
    </w:p>
    <w:p w:rsidR="00460631" w:rsidRPr="002B4C21" w:rsidRDefault="00460631" w:rsidP="00332FE4">
      <w:pPr>
        <w:spacing w:after="0" w:line="240" w:lineRule="auto"/>
        <w:ind w:firstLine="709"/>
        <w:jc w:val="both"/>
        <w:rPr>
          <w:rFonts w:ascii="Times New Roman" w:eastAsia="Times New Roman" w:hAnsi="Times New Roman" w:cs="Times New Roman"/>
          <w:b/>
          <w:bCs/>
          <w:sz w:val="24"/>
          <w:szCs w:val="24"/>
        </w:rPr>
      </w:pPr>
      <w:r w:rsidRPr="002B4C21">
        <w:rPr>
          <w:rFonts w:ascii="Times New Roman" w:eastAsia="Times New Roman" w:hAnsi="Times New Roman" w:cs="Times New Roman"/>
          <w:b/>
          <w:bCs/>
          <w:sz w:val="24"/>
          <w:szCs w:val="24"/>
        </w:rPr>
        <w:t xml:space="preserve">Привлечение граждан и институтов гражданского общества к реализации </w:t>
      </w:r>
      <w:proofErr w:type="spellStart"/>
      <w:r w:rsidRPr="002B4C21">
        <w:rPr>
          <w:rFonts w:ascii="Times New Roman" w:eastAsia="Times New Roman" w:hAnsi="Times New Roman" w:cs="Times New Roman"/>
          <w:b/>
          <w:bCs/>
          <w:sz w:val="24"/>
          <w:szCs w:val="24"/>
        </w:rPr>
        <w:t>антикоррупционной</w:t>
      </w:r>
      <w:proofErr w:type="spellEnd"/>
      <w:r w:rsidRPr="002B4C21">
        <w:rPr>
          <w:rFonts w:ascii="Times New Roman" w:eastAsia="Times New Roman" w:hAnsi="Times New Roman" w:cs="Times New Roman"/>
          <w:b/>
          <w:bCs/>
          <w:sz w:val="24"/>
          <w:szCs w:val="24"/>
        </w:rPr>
        <w:t xml:space="preserve"> политики в комитете образования Еврейской автономной области.</w:t>
      </w:r>
    </w:p>
    <w:p w:rsidR="00676BFC" w:rsidRPr="002B4C21" w:rsidRDefault="00676BFC" w:rsidP="00332FE4">
      <w:pPr>
        <w:spacing w:after="0" w:line="240" w:lineRule="auto"/>
        <w:ind w:firstLine="709"/>
        <w:jc w:val="both"/>
        <w:rPr>
          <w:rStyle w:val="FontStyle11"/>
          <w:rFonts w:eastAsia="Consolas"/>
          <w:sz w:val="24"/>
          <w:szCs w:val="24"/>
        </w:rPr>
      </w:pPr>
      <w:r w:rsidRPr="002B4C21">
        <w:rPr>
          <w:rStyle w:val="FontStyle11"/>
          <w:rFonts w:eastAsia="Consolas"/>
          <w:sz w:val="24"/>
          <w:szCs w:val="24"/>
        </w:rPr>
        <w:t xml:space="preserve">На официальном сайте комитета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w:t>
      </w:r>
      <w:proofErr w:type="spellStart"/>
      <w:r w:rsidRPr="002B4C21">
        <w:rPr>
          <w:rStyle w:val="FontStyle11"/>
          <w:rFonts w:eastAsia="Consolas"/>
          <w:sz w:val="24"/>
          <w:szCs w:val="24"/>
        </w:rPr>
        <w:t>антикоррупционной</w:t>
      </w:r>
      <w:proofErr w:type="spellEnd"/>
      <w:r w:rsidRPr="002B4C21">
        <w:rPr>
          <w:rStyle w:val="FontStyle11"/>
          <w:rFonts w:eastAsia="Consolas"/>
          <w:sz w:val="24"/>
          <w:szCs w:val="24"/>
        </w:rPr>
        <w:t xml:space="preserve"> деятельности комитета, обеспечивающие прозрачность деятельности комитета.</w:t>
      </w:r>
    </w:p>
    <w:p w:rsidR="00E27BFF" w:rsidRPr="002B4C21" w:rsidRDefault="00E27BFF" w:rsidP="00332FE4">
      <w:pPr>
        <w:suppressAutoHyphens/>
        <w:spacing w:after="0" w:line="240" w:lineRule="auto"/>
        <w:ind w:firstLine="709"/>
        <w:jc w:val="both"/>
        <w:rPr>
          <w:rFonts w:ascii="Times New Roman" w:hAnsi="Times New Roman" w:cs="Times New Roman"/>
          <w:sz w:val="24"/>
          <w:szCs w:val="24"/>
        </w:rPr>
      </w:pPr>
      <w:r w:rsidRPr="002B4C21">
        <w:rPr>
          <w:rFonts w:ascii="Times New Roman" w:hAnsi="Times New Roman" w:cs="Times New Roman"/>
          <w:sz w:val="24"/>
          <w:szCs w:val="24"/>
        </w:rPr>
        <w:t>Обеспечена открытость при обсуждении принимаемых комитетом мер по вопросам противодействия коррупции, путем размещения информации на официальном интернет-сайте комитета, в том числе годовых докладов по исполнению мероприятий в противодействия коррупции.</w:t>
      </w:r>
    </w:p>
    <w:p w:rsidR="00460631" w:rsidRPr="002B4C21" w:rsidRDefault="00460631" w:rsidP="00332FE4">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927A96">
        <w:rPr>
          <w:rFonts w:ascii="Times New Roman" w:eastAsia="Times New Roman" w:hAnsi="Times New Roman" w:cs="Times New Roman"/>
          <w:sz w:val="24"/>
          <w:szCs w:val="24"/>
        </w:rPr>
        <w:t>В комитете образования обеспечено функционирование раздела «Интерактивная</w:t>
      </w:r>
      <w:r w:rsidRPr="002B4C21">
        <w:rPr>
          <w:rFonts w:ascii="Times New Roman" w:eastAsia="Times New Roman" w:hAnsi="Times New Roman" w:cs="Times New Roman"/>
          <w:sz w:val="24"/>
          <w:szCs w:val="24"/>
        </w:rPr>
        <w:t xml:space="preserve"> приемная» на официальном сайте и электронного почтового ящика для приема сообщений, в том числе и о фактах коррупции. Также на сайте размещена информация о порядке рассмотрения обращений граждан, направлении письменных обращений в комитет, в том числе и по вопросам личного приема. </w:t>
      </w:r>
    </w:p>
    <w:p w:rsidR="00460631" w:rsidRPr="002B4C21" w:rsidRDefault="00460631"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Все обращения рассматриваются в установленный законодательством срок, проводятся проверки по указанным в обращениях фактам.</w:t>
      </w:r>
    </w:p>
    <w:p w:rsidR="00460631" w:rsidRPr="002B4C21" w:rsidRDefault="00460631" w:rsidP="00332FE4">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2B4C21">
        <w:rPr>
          <w:rFonts w:ascii="Times New Roman" w:eastAsia="Times New Roman" w:hAnsi="Times New Roman" w:cs="Times New Roman"/>
          <w:sz w:val="24"/>
          <w:szCs w:val="24"/>
        </w:rPr>
        <w:t xml:space="preserve">За отчетный период </w:t>
      </w:r>
      <w:r w:rsidR="003F0F59" w:rsidRPr="002B4C21">
        <w:rPr>
          <w:rFonts w:ascii="Times New Roman" w:eastAsia="Times New Roman" w:hAnsi="Times New Roman" w:cs="Times New Roman"/>
          <w:sz w:val="24"/>
          <w:szCs w:val="24"/>
        </w:rPr>
        <w:t>в комитет не поступало обращений, которые содержат информацию о противоправных действиях государственных гражданских служащих комитета коррупционного характера при исполнении ими своих должностных обязанностей</w:t>
      </w:r>
      <w:r w:rsidRPr="002B4C21">
        <w:rPr>
          <w:rFonts w:ascii="Times New Roman" w:eastAsia="Times New Roman" w:hAnsi="Times New Roman" w:cs="Times New Roman"/>
          <w:sz w:val="24"/>
          <w:szCs w:val="24"/>
        </w:rPr>
        <w:t>.</w:t>
      </w:r>
    </w:p>
    <w:p w:rsidR="00676BFC" w:rsidRPr="002B4C21" w:rsidRDefault="00676BFC" w:rsidP="00332FE4">
      <w:pPr>
        <w:pStyle w:val="Style6"/>
        <w:widowControl/>
        <w:spacing w:line="240" w:lineRule="auto"/>
        <w:ind w:firstLine="709"/>
        <w:rPr>
          <w:rStyle w:val="FontStyle11"/>
          <w:rFonts w:eastAsia="Consolas"/>
          <w:sz w:val="24"/>
          <w:szCs w:val="24"/>
        </w:rPr>
      </w:pPr>
      <w:r w:rsidRPr="002B4C21">
        <w:rPr>
          <w:rStyle w:val="FontStyle11"/>
          <w:rFonts w:eastAsia="Consolas"/>
          <w:sz w:val="24"/>
          <w:szCs w:val="24"/>
        </w:rPr>
        <w:t>На официальном сайте комитета образования области указан номер «телефона доверия» для обращений граждан по вопросам противодействия коррупции. Заявители имеют возможность в круглосуточном режиме сообщить о фактах коррупции, отмечаемых ими в работе служащих комитета; о неисполнении или ненадлежащем исполнении ими своих должностных обязанностей; о грубом и некорректном поведении; о нарушении прав и законных интересов заявителей.</w:t>
      </w:r>
    </w:p>
    <w:p w:rsidR="00676BFC" w:rsidRPr="002B4C21" w:rsidRDefault="00676BFC" w:rsidP="00332FE4">
      <w:pPr>
        <w:pStyle w:val="Style6"/>
        <w:widowControl/>
        <w:spacing w:line="240" w:lineRule="auto"/>
        <w:ind w:firstLine="709"/>
        <w:rPr>
          <w:rStyle w:val="FontStyle11"/>
          <w:rFonts w:eastAsia="Consolas"/>
          <w:sz w:val="24"/>
          <w:szCs w:val="24"/>
        </w:rPr>
      </w:pPr>
      <w:r w:rsidRPr="002B4C21">
        <w:rPr>
          <w:rStyle w:val="FontStyle11"/>
          <w:rFonts w:eastAsia="Consolas"/>
          <w:sz w:val="24"/>
          <w:szCs w:val="24"/>
        </w:rPr>
        <w:t>За отчетный период информации о фактах коррупции на «телефон доверия» не поступало.</w:t>
      </w:r>
    </w:p>
    <w:p w:rsidR="006A12FB" w:rsidRPr="002B4C21" w:rsidRDefault="006A12FB" w:rsidP="006A12FB">
      <w:pPr>
        <w:spacing w:after="0" w:line="240" w:lineRule="auto"/>
        <w:ind w:firstLine="709"/>
        <w:jc w:val="both"/>
        <w:rPr>
          <w:rFonts w:ascii="Times New Roman" w:hAnsi="Times New Roman" w:cs="Times New Roman"/>
          <w:sz w:val="24"/>
          <w:szCs w:val="24"/>
        </w:rPr>
      </w:pPr>
      <w:r w:rsidRPr="002B4C21">
        <w:rPr>
          <w:rFonts w:ascii="Times New Roman" w:hAnsi="Times New Roman" w:cs="Times New Roman"/>
          <w:sz w:val="24"/>
          <w:szCs w:val="24"/>
        </w:rPr>
        <w:t xml:space="preserve">Проект плана мероприятий по противодействию коррупции комитета образования Еврейской автономной области на 2019-2020 годы был разработан во исполнение подпункта «б» пункта 3 Указа Президента Российской Федерации от 29 июня 2018 года </w:t>
      </w:r>
      <w:r w:rsidRPr="002B4C21">
        <w:rPr>
          <w:rFonts w:ascii="Times New Roman" w:hAnsi="Times New Roman" w:cs="Times New Roman"/>
          <w:sz w:val="24"/>
          <w:szCs w:val="24"/>
        </w:rPr>
        <w:br/>
        <w:t>№ 378 «О Национальном плане противодействия коррупции на 2018-2020 годы».</w:t>
      </w:r>
    </w:p>
    <w:p w:rsidR="006A12FB" w:rsidRPr="002B4C21" w:rsidRDefault="006A12FB" w:rsidP="006A12FB">
      <w:pPr>
        <w:pStyle w:val="Style6"/>
        <w:widowControl/>
        <w:spacing w:line="240" w:lineRule="auto"/>
        <w:ind w:firstLine="709"/>
        <w:rPr>
          <w:rStyle w:val="FontStyle11"/>
          <w:rFonts w:eastAsia="Consolas"/>
          <w:sz w:val="24"/>
          <w:szCs w:val="24"/>
        </w:rPr>
      </w:pPr>
      <w:r w:rsidRPr="002B4C21">
        <w:t>Общественное обсуждение проекта плана мероприятий по противодействию коррупции комитета образования Еврейской автономной области на 2019-2020 годы проводилось в соответствии с законом Еврейской автономной области от 25 ноября 2015 года № 822-ОЗ «Об отдельных вопросах организации и осуществления общественного контроля в Еврейской автономной области».</w:t>
      </w:r>
    </w:p>
    <w:p w:rsidR="009D4C59" w:rsidRPr="002B4C21" w:rsidRDefault="006A12FB" w:rsidP="006A12FB">
      <w:pPr>
        <w:tabs>
          <w:tab w:val="left" w:pos="1061"/>
        </w:tabs>
        <w:spacing w:after="0" w:line="240" w:lineRule="auto"/>
        <w:ind w:firstLine="709"/>
        <w:jc w:val="both"/>
        <w:rPr>
          <w:rFonts w:ascii="Times New Roman" w:eastAsia="Times New Roman" w:hAnsi="Times New Roman" w:cs="Times New Roman"/>
          <w:b/>
          <w:sz w:val="24"/>
          <w:szCs w:val="24"/>
        </w:rPr>
      </w:pPr>
      <w:r w:rsidRPr="002B4C21">
        <w:rPr>
          <w:rStyle w:val="FontStyle11"/>
          <w:rFonts w:eastAsia="Consolas"/>
          <w:sz w:val="24"/>
          <w:szCs w:val="24"/>
        </w:rPr>
        <w:t xml:space="preserve">В целях информирования граждан и организаций о проекте плана мероприятий противодействия коррупции в комитете образования области на 2019-2020 годы, а также </w:t>
      </w:r>
      <w:r w:rsidRPr="002B4C21">
        <w:rPr>
          <w:rStyle w:val="FontStyle11"/>
          <w:rFonts w:eastAsia="Consolas"/>
          <w:sz w:val="24"/>
          <w:szCs w:val="24"/>
        </w:rPr>
        <w:lastRenderedPageBreak/>
        <w:t>выявления и учета общественного мнения о мероприятиях по противодействию коррупции, те</w:t>
      </w:r>
      <w:proofErr w:type="gramStart"/>
      <w:r w:rsidRPr="002B4C21">
        <w:rPr>
          <w:rStyle w:val="FontStyle11"/>
          <w:rFonts w:eastAsia="Consolas"/>
          <w:sz w:val="24"/>
          <w:szCs w:val="24"/>
        </w:rPr>
        <w:t>кст пр</w:t>
      </w:r>
      <w:proofErr w:type="gramEnd"/>
      <w:r w:rsidRPr="002B4C21">
        <w:rPr>
          <w:rStyle w:val="FontStyle11"/>
          <w:rFonts w:eastAsia="Consolas"/>
          <w:sz w:val="24"/>
          <w:szCs w:val="24"/>
        </w:rPr>
        <w:t>оекта вышеуказанного плана был размещен в сети «Интернет» на официальном сайте комитета для общественного обсуждения. Также была размещена информация о сроках общественного обсуждения, приема замечаний и предложений по проекту плана, контактный телефон, электронный и почтовый адрес приема замечаний и предложений.</w:t>
      </w:r>
    </w:p>
    <w:p w:rsidR="00460631" w:rsidRPr="002B4C21" w:rsidRDefault="00460631" w:rsidP="00332FE4">
      <w:pPr>
        <w:spacing w:after="0" w:line="240" w:lineRule="auto"/>
        <w:ind w:firstLine="709"/>
        <w:jc w:val="both"/>
        <w:rPr>
          <w:rFonts w:ascii="Times New Roman" w:eastAsia="Times New Roman" w:hAnsi="Times New Roman" w:cs="Times New Roman"/>
          <w:b/>
          <w:bCs/>
          <w:sz w:val="24"/>
          <w:szCs w:val="24"/>
        </w:rPr>
      </w:pPr>
      <w:r w:rsidRPr="002B4C21">
        <w:rPr>
          <w:rFonts w:ascii="Times New Roman" w:eastAsia="Times New Roman" w:hAnsi="Times New Roman" w:cs="Times New Roman"/>
          <w:b/>
          <w:bCs/>
          <w:sz w:val="24"/>
          <w:szCs w:val="24"/>
        </w:rPr>
        <w:t xml:space="preserve">Мероприятия по обеспечению </w:t>
      </w:r>
      <w:proofErr w:type="gramStart"/>
      <w:r w:rsidRPr="002B4C21">
        <w:rPr>
          <w:rFonts w:ascii="Times New Roman" w:eastAsia="Times New Roman" w:hAnsi="Times New Roman" w:cs="Times New Roman"/>
          <w:b/>
          <w:bCs/>
          <w:sz w:val="24"/>
          <w:szCs w:val="24"/>
        </w:rPr>
        <w:t>прозрачности деятельности комитета образования Еврейской автономной области</w:t>
      </w:r>
      <w:proofErr w:type="gramEnd"/>
      <w:r w:rsidRPr="002B4C21">
        <w:rPr>
          <w:rFonts w:ascii="Times New Roman" w:eastAsia="Times New Roman" w:hAnsi="Times New Roman" w:cs="Times New Roman"/>
          <w:b/>
          <w:bCs/>
          <w:sz w:val="24"/>
          <w:szCs w:val="24"/>
        </w:rPr>
        <w:t>.</w:t>
      </w:r>
    </w:p>
    <w:p w:rsidR="00460631" w:rsidRPr="002B4C21" w:rsidRDefault="00460631"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В рамках борьбы с коррупционными проявлениями приоритетное значение комитетом придается мерам, направленным на обеспечение прозрачности и информационной открытости.</w:t>
      </w:r>
    </w:p>
    <w:p w:rsidR="007D0A2B" w:rsidRPr="002B4C21" w:rsidRDefault="007D0A2B"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Открытые данные комитета:</w:t>
      </w:r>
    </w:p>
    <w:p w:rsidR="007D0A2B" w:rsidRPr="002B4C21" w:rsidRDefault="007D0A2B"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1. Наименование органа исполнительной власти Еврейской автономной области, осуществляющего переданные полномочия Российской Федерации в области образования;</w:t>
      </w:r>
    </w:p>
    <w:p w:rsidR="007D0A2B" w:rsidRPr="002B4C21" w:rsidRDefault="007D0A2B"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2. Реестр организаций, осуществляющих образовательную деятельность по имеющим государственную аккредитацию образовательным программам, аккредитованных комитетом образования области;</w:t>
      </w:r>
    </w:p>
    <w:p w:rsidR="007D0A2B" w:rsidRPr="002B4C21" w:rsidRDefault="007D0A2B"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 xml:space="preserve">3. </w:t>
      </w:r>
      <w:r w:rsidR="00CE6CB5" w:rsidRPr="002B4C21">
        <w:rPr>
          <w:rFonts w:ascii="Times New Roman" w:eastAsia="Times New Roman" w:hAnsi="Times New Roman" w:cs="Times New Roman"/>
          <w:sz w:val="24"/>
          <w:szCs w:val="24"/>
        </w:rPr>
        <w:t>Реестр лицензий, выданных комитетом образования области</w:t>
      </w:r>
      <w:r w:rsidR="000A5175" w:rsidRPr="002B4C21">
        <w:rPr>
          <w:rFonts w:ascii="Times New Roman" w:eastAsia="Times New Roman" w:hAnsi="Times New Roman" w:cs="Times New Roman"/>
          <w:sz w:val="24"/>
          <w:szCs w:val="24"/>
        </w:rPr>
        <w:t>, на осуществление образовательной деятельности;</w:t>
      </w:r>
    </w:p>
    <w:p w:rsidR="000A5175" w:rsidRPr="002B4C21" w:rsidRDefault="000A5175" w:rsidP="00332FE4">
      <w:pPr>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4. Реестр организаций отдыха детей и их оздоровления.</w:t>
      </w:r>
    </w:p>
    <w:p w:rsidR="00460631" w:rsidRPr="002B4C21" w:rsidRDefault="00460631" w:rsidP="00332FE4">
      <w:pPr>
        <w:tabs>
          <w:tab w:val="left" w:pos="1099"/>
        </w:tabs>
        <w:spacing w:after="0" w:line="240" w:lineRule="auto"/>
        <w:ind w:firstLine="709"/>
        <w:jc w:val="both"/>
        <w:rPr>
          <w:rFonts w:ascii="Times New Roman" w:eastAsia="Times New Roman" w:hAnsi="Times New Roman" w:cs="Times New Roman"/>
          <w:sz w:val="24"/>
          <w:szCs w:val="24"/>
          <w:lang w:eastAsia="en-GB"/>
        </w:rPr>
      </w:pPr>
      <w:r w:rsidRPr="002B4C21">
        <w:rPr>
          <w:rFonts w:ascii="Times New Roman" w:eastAsia="Times New Roman" w:hAnsi="Times New Roman" w:cs="Times New Roman"/>
          <w:sz w:val="24"/>
          <w:szCs w:val="24"/>
        </w:rPr>
        <w:t>Комитет эффективно взаимодействует со средствами м</w:t>
      </w:r>
      <w:r w:rsidR="00B2076C" w:rsidRPr="002B4C21">
        <w:rPr>
          <w:rFonts w:ascii="Times New Roman" w:eastAsia="Times New Roman" w:hAnsi="Times New Roman" w:cs="Times New Roman"/>
          <w:sz w:val="24"/>
          <w:szCs w:val="24"/>
        </w:rPr>
        <w:t xml:space="preserve">ассовой информации. Регулярно организуется рассылка пресс-релизов о </w:t>
      </w:r>
      <w:r w:rsidRPr="002B4C21">
        <w:rPr>
          <w:rFonts w:ascii="Times New Roman" w:eastAsia="Times New Roman" w:hAnsi="Times New Roman" w:cs="Times New Roman"/>
          <w:sz w:val="24"/>
          <w:szCs w:val="24"/>
        </w:rPr>
        <w:t>деятельности комитета.</w:t>
      </w:r>
    </w:p>
    <w:p w:rsidR="00460631" w:rsidRPr="002B4C21" w:rsidRDefault="00460631" w:rsidP="00332FE4">
      <w:pPr>
        <w:spacing w:after="0" w:line="240" w:lineRule="auto"/>
        <w:ind w:firstLine="709"/>
        <w:jc w:val="both"/>
        <w:rPr>
          <w:rFonts w:ascii="Times New Roman" w:eastAsia="Times New Roman" w:hAnsi="Times New Roman" w:cs="Times New Roman"/>
          <w:sz w:val="24"/>
          <w:szCs w:val="24"/>
        </w:rPr>
      </w:pPr>
      <w:proofErr w:type="gramStart"/>
      <w:r w:rsidRPr="002B4C21">
        <w:rPr>
          <w:rFonts w:ascii="Times New Roman" w:eastAsia="Times New Roman" w:hAnsi="Times New Roman" w:cs="Times New Roman"/>
          <w:sz w:val="24"/>
          <w:szCs w:val="24"/>
        </w:rPr>
        <w:t>Мероприятия, организуемые и проводимые комитетом образования анонсируются</w:t>
      </w:r>
      <w:proofErr w:type="gramEnd"/>
      <w:r w:rsidRPr="002B4C21">
        <w:rPr>
          <w:rFonts w:ascii="Times New Roman" w:eastAsia="Times New Roman" w:hAnsi="Times New Roman" w:cs="Times New Roman"/>
          <w:sz w:val="24"/>
          <w:szCs w:val="24"/>
        </w:rPr>
        <w:t xml:space="preserve"> и широко освещаются в областных печатных изданиях, на телевидении, в электронных инфо</w:t>
      </w:r>
      <w:r w:rsidR="0070266D" w:rsidRPr="002B4C21">
        <w:rPr>
          <w:rFonts w:ascii="Times New Roman" w:eastAsia="Times New Roman" w:hAnsi="Times New Roman" w:cs="Times New Roman"/>
          <w:sz w:val="24"/>
          <w:szCs w:val="24"/>
        </w:rPr>
        <w:t>рмационных агентствах, на радио</w:t>
      </w:r>
      <w:r w:rsidR="003B43BF" w:rsidRPr="002B4C21">
        <w:rPr>
          <w:rFonts w:ascii="Times New Roman" w:eastAsia="Times New Roman" w:hAnsi="Times New Roman" w:cs="Times New Roman"/>
          <w:sz w:val="24"/>
          <w:szCs w:val="24"/>
        </w:rPr>
        <w:t>.</w:t>
      </w:r>
    </w:p>
    <w:p w:rsidR="00460631" w:rsidRPr="002B4C21" w:rsidRDefault="00460631" w:rsidP="00332FE4">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2B4C21">
        <w:rPr>
          <w:rFonts w:ascii="Times New Roman" w:eastAsia="Times New Roman" w:hAnsi="Times New Roman" w:cs="Times New Roman"/>
          <w:sz w:val="24"/>
          <w:szCs w:val="24"/>
        </w:rPr>
        <w:t xml:space="preserve">Официальный сайт комитета обеспечивает доступ граждан к актуальной информации о комитете. </w:t>
      </w:r>
      <w:proofErr w:type="gramStart"/>
      <w:r w:rsidRPr="002B4C21">
        <w:rPr>
          <w:rFonts w:ascii="Times New Roman" w:eastAsia="Times New Roman" w:hAnsi="Times New Roman" w:cs="Times New Roman"/>
          <w:sz w:val="24"/>
          <w:szCs w:val="24"/>
        </w:rPr>
        <w:t>Вместе с тем, в комитете образования жители области могут получить консультации ежедневно по вопросам комплектования дошкольных учреждений, по организации школьного питания, по проведению ЕГЭ и ГИА, по организации работы школьного автотранспорта, по оплате труда работникам сферы образования, по поддержке молодых специалистов, по дополнительному образованию детей, по развитию профессионального образования, по организации летнего детского отдыха, по вопросам проявлений фактов коррупционного характера</w:t>
      </w:r>
      <w:proofErr w:type="gramEnd"/>
      <w:r w:rsidRPr="002B4C21">
        <w:rPr>
          <w:rFonts w:ascii="Times New Roman" w:eastAsia="Times New Roman" w:hAnsi="Times New Roman" w:cs="Times New Roman"/>
          <w:sz w:val="24"/>
          <w:szCs w:val="24"/>
        </w:rPr>
        <w:t xml:space="preserve"> в сфере образования.</w:t>
      </w:r>
    </w:p>
    <w:p w:rsidR="00460631" w:rsidRPr="002B4C21" w:rsidRDefault="00460631" w:rsidP="00332FE4">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2B4C21">
        <w:rPr>
          <w:rFonts w:ascii="Times New Roman" w:eastAsia="Times New Roman" w:hAnsi="Times New Roman" w:cs="Times New Roman"/>
          <w:sz w:val="24"/>
          <w:szCs w:val="24"/>
        </w:rPr>
        <w:t>На официальном сайте комитета также размещается информация о деятельности подведомственных учреждений. Актуализация представленной информации подведомственными учреждениями осуществляется на постоянной основе.</w:t>
      </w:r>
    </w:p>
    <w:p w:rsidR="002E491D" w:rsidRPr="002B4C21" w:rsidRDefault="00460631" w:rsidP="00332FE4">
      <w:pPr>
        <w:tabs>
          <w:tab w:val="left" w:pos="1075"/>
        </w:tabs>
        <w:spacing w:after="0" w:line="240" w:lineRule="auto"/>
        <w:ind w:firstLine="709"/>
        <w:jc w:val="both"/>
        <w:rPr>
          <w:rFonts w:ascii="Times New Roman" w:eastAsia="Times New Roman" w:hAnsi="Times New Roman" w:cs="Times New Roman"/>
          <w:sz w:val="24"/>
          <w:szCs w:val="24"/>
        </w:rPr>
      </w:pPr>
      <w:r w:rsidRPr="002B4C21">
        <w:rPr>
          <w:rFonts w:ascii="Times New Roman" w:eastAsia="Times New Roman" w:hAnsi="Times New Roman" w:cs="Times New Roman"/>
          <w:sz w:val="24"/>
          <w:szCs w:val="24"/>
        </w:rPr>
        <w:t xml:space="preserve">На официальном сайте комитета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w:t>
      </w:r>
      <w:proofErr w:type="spellStart"/>
      <w:r w:rsidRPr="002B4C21">
        <w:rPr>
          <w:rFonts w:ascii="Times New Roman" w:eastAsia="Times New Roman" w:hAnsi="Times New Roman" w:cs="Times New Roman"/>
          <w:sz w:val="24"/>
          <w:szCs w:val="24"/>
        </w:rPr>
        <w:t>антикоррупционной</w:t>
      </w:r>
      <w:proofErr w:type="spellEnd"/>
      <w:r w:rsidRPr="002B4C21">
        <w:rPr>
          <w:rFonts w:ascii="Times New Roman" w:eastAsia="Times New Roman" w:hAnsi="Times New Roman" w:cs="Times New Roman"/>
          <w:sz w:val="24"/>
          <w:szCs w:val="24"/>
        </w:rPr>
        <w:t xml:space="preserve"> деятельности комитета. </w:t>
      </w:r>
    </w:p>
    <w:p w:rsidR="00460631" w:rsidRDefault="00460631" w:rsidP="00332FE4">
      <w:pPr>
        <w:tabs>
          <w:tab w:val="left" w:pos="1056"/>
        </w:tabs>
        <w:spacing w:after="0" w:line="240" w:lineRule="auto"/>
        <w:ind w:firstLine="709"/>
        <w:jc w:val="both"/>
        <w:rPr>
          <w:rFonts w:ascii="Times New Roman" w:eastAsia="Times New Roman" w:hAnsi="Times New Roman" w:cs="Times New Roman"/>
          <w:sz w:val="24"/>
          <w:szCs w:val="24"/>
        </w:rPr>
      </w:pPr>
      <w:r w:rsidRPr="008928C9">
        <w:rPr>
          <w:rFonts w:ascii="Times New Roman" w:eastAsia="Times New Roman" w:hAnsi="Times New Roman" w:cs="Times New Roman"/>
          <w:sz w:val="24"/>
          <w:szCs w:val="24"/>
        </w:rPr>
        <w:t>Ежеквартально в управление государственной службы и кадровой политики Еврейской автономной области направляется информация об исполнении плана мероприятий противодействия коррупции в комитете и подпрограммы «Противодействие коррупции» государственной программы Еврейской автономной области «Профилактика правонарушений и преступлений в Еврейской автономной области» на</w:t>
      </w:r>
      <w:r w:rsidR="00E736E7" w:rsidRPr="008928C9">
        <w:rPr>
          <w:rFonts w:ascii="Times New Roman" w:eastAsia="Times New Roman" w:hAnsi="Times New Roman" w:cs="Times New Roman"/>
          <w:sz w:val="24"/>
          <w:szCs w:val="24"/>
          <w:lang w:eastAsia="en-GB"/>
        </w:rPr>
        <w:t xml:space="preserve"> 2018-202</w:t>
      </w:r>
      <w:r w:rsidR="0050002E">
        <w:rPr>
          <w:rFonts w:ascii="Times New Roman" w:eastAsia="Times New Roman" w:hAnsi="Times New Roman" w:cs="Times New Roman"/>
          <w:sz w:val="24"/>
          <w:szCs w:val="24"/>
          <w:lang w:eastAsia="en-GB"/>
        </w:rPr>
        <w:t>4</w:t>
      </w:r>
      <w:r w:rsidRPr="008928C9">
        <w:rPr>
          <w:rFonts w:ascii="Times New Roman" w:eastAsia="Times New Roman" w:hAnsi="Times New Roman" w:cs="Times New Roman"/>
          <w:sz w:val="24"/>
          <w:szCs w:val="24"/>
        </w:rPr>
        <w:t xml:space="preserve"> годы, утвержденной постановлением правительства области от</w:t>
      </w:r>
      <w:r w:rsidR="00E736E7" w:rsidRPr="008928C9">
        <w:rPr>
          <w:rFonts w:ascii="Times New Roman" w:eastAsia="Times New Roman" w:hAnsi="Times New Roman" w:cs="Times New Roman"/>
          <w:sz w:val="24"/>
          <w:szCs w:val="24"/>
          <w:lang w:eastAsia="en-GB"/>
        </w:rPr>
        <w:t xml:space="preserve"> 14.03.2018</w:t>
      </w:r>
      <w:r w:rsidRPr="008928C9">
        <w:rPr>
          <w:rFonts w:ascii="Times New Roman" w:eastAsia="Times New Roman" w:hAnsi="Times New Roman" w:cs="Times New Roman"/>
          <w:sz w:val="24"/>
          <w:szCs w:val="24"/>
          <w:lang w:eastAsia="en-GB"/>
        </w:rPr>
        <w:t xml:space="preserve"> №</w:t>
      </w:r>
      <w:r w:rsidRPr="008928C9">
        <w:rPr>
          <w:rFonts w:ascii="Times New Roman" w:eastAsia="Times New Roman" w:hAnsi="Times New Roman" w:cs="Times New Roman"/>
          <w:sz w:val="24"/>
          <w:szCs w:val="24"/>
        </w:rPr>
        <w:t xml:space="preserve"> </w:t>
      </w:r>
      <w:r w:rsidR="00E736E7" w:rsidRPr="008928C9">
        <w:rPr>
          <w:rFonts w:ascii="Times New Roman" w:eastAsia="Times New Roman" w:hAnsi="Times New Roman" w:cs="Times New Roman"/>
          <w:sz w:val="24"/>
          <w:szCs w:val="24"/>
        </w:rPr>
        <w:t>82</w:t>
      </w:r>
      <w:r w:rsidRPr="008928C9">
        <w:rPr>
          <w:rFonts w:ascii="Times New Roman" w:eastAsia="Times New Roman" w:hAnsi="Times New Roman" w:cs="Times New Roman"/>
          <w:sz w:val="24"/>
          <w:szCs w:val="24"/>
        </w:rPr>
        <w:t>-пп.</w:t>
      </w:r>
    </w:p>
    <w:sectPr w:rsidR="00460631" w:rsidSect="0044032D">
      <w:headerReference w:type="even" r:id="rId8"/>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0D" w:rsidRDefault="004D050D" w:rsidP="002E66E1">
      <w:pPr>
        <w:spacing w:after="0" w:line="240" w:lineRule="auto"/>
      </w:pPr>
      <w:r>
        <w:separator/>
      </w:r>
    </w:p>
  </w:endnote>
  <w:endnote w:type="continuationSeparator" w:id="0">
    <w:p w:rsidR="004D050D" w:rsidRDefault="004D050D" w:rsidP="002E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0D" w:rsidRDefault="004D050D" w:rsidP="002E66E1">
      <w:pPr>
        <w:spacing w:after="0" w:line="240" w:lineRule="auto"/>
      </w:pPr>
      <w:r>
        <w:separator/>
      </w:r>
    </w:p>
  </w:footnote>
  <w:footnote w:type="continuationSeparator" w:id="0">
    <w:p w:rsidR="004D050D" w:rsidRDefault="004D050D" w:rsidP="002E6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2E" w:rsidRDefault="00763358">
    <w:pPr>
      <w:pStyle w:val="Style1"/>
      <w:spacing w:line="240" w:lineRule="auto"/>
      <w:ind w:left="4733" w:right="-115"/>
      <w:jc w:val="both"/>
      <w:rPr>
        <w:sz w:val="22"/>
        <w:szCs w:val="22"/>
      </w:rPr>
    </w:pPr>
    <w:r>
      <w:rPr>
        <w:rStyle w:val="CharStyle6"/>
        <w:lang w:val="en-GB" w:eastAsia="en-GB"/>
      </w:rPr>
      <w:fldChar w:fldCharType="begin"/>
    </w:r>
    <w:r w:rsidR="0050002E">
      <w:rPr>
        <w:rStyle w:val="CharStyle6"/>
        <w:lang w:val="en-GB" w:eastAsia="en-GB"/>
      </w:rPr>
      <w:instrText>PAGE</w:instrText>
    </w:r>
    <w:r>
      <w:rPr>
        <w:rStyle w:val="CharStyle6"/>
        <w:lang w:val="en-GB" w:eastAsia="en-GB"/>
      </w:rPr>
      <w:fldChar w:fldCharType="separate"/>
    </w:r>
    <w:r w:rsidR="0050002E">
      <w:rPr>
        <w:rStyle w:val="CharStyle6"/>
        <w:lang w:val="en-GB" w:eastAsia="en-GB"/>
      </w:rPr>
      <w:t>8</w:t>
    </w:r>
    <w:r>
      <w:rPr>
        <w:rStyle w:val="CharStyle6"/>
        <w:lang w:val="en-GB" w:eastAsia="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6320"/>
      <w:docPartObj>
        <w:docPartGallery w:val="Page Numbers (Top of Page)"/>
        <w:docPartUnique/>
      </w:docPartObj>
    </w:sdtPr>
    <w:sdtEndPr>
      <w:rPr>
        <w:rFonts w:ascii="Times New Roman" w:hAnsi="Times New Roman" w:cs="Times New Roman"/>
        <w:sz w:val="24"/>
        <w:szCs w:val="24"/>
      </w:rPr>
    </w:sdtEndPr>
    <w:sdtContent>
      <w:p w:rsidR="0050002E" w:rsidRPr="0044032D" w:rsidRDefault="00763358">
        <w:pPr>
          <w:pStyle w:val="a5"/>
          <w:jc w:val="center"/>
          <w:rPr>
            <w:rFonts w:ascii="Times New Roman" w:hAnsi="Times New Roman" w:cs="Times New Roman"/>
            <w:sz w:val="16"/>
            <w:szCs w:val="16"/>
          </w:rPr>
        </w:pPr>
        <w:r w:rsidRPr="0023782E">
          <w:rPr>
            <w:rFonts w:ascii="Times New Roman" w:hAnsi="Times New Roman" w:cs="Times New Roman"/>
            <w:sz w:val="24"/>
            <w:szCs w:val="24"/>
          </w:rPr>
          <w:fldChar w:fldCharType="begin"/>
        </w:r>
        <w:r w:rsidR="0050002E" w:rsidRPr="0023782E">
          <w:rPr>
            <w:rFonts w:ascii="Times New Roman" w:hAnsi="Times New Roman" w:cs="Times New Roman"/>
            <w:sz w:val="24"/>
            <w:szCs w:val="24"/>
          </w:rPr>
          <w:instrText xml:space="preserve"> PAGE   \* MERGEFORMAT </w:instrText>
        </w:r>
        <w:r w:rsidRPr="0023782E">
          <w:rPr>
            <w:rFonts w:ascii="Times New Roman" w:hAnsi="Times New Roman" w:cs="Times New Roman"/>
            <w:sz w:val="24"/>
            <w:szCs w:val="24"/>
          </w:rPr>
          <w:fldChar w:fldCharType="separate"/>
        </w:r>
        <w:r w:rsidR="00A0183C">
          <w:rPr>
            <w:rFonts w:ascii="Times New Roman" w:hAnsi="Times New Roman" w:cs="Times New Roman"/>
            <w:noProof/>
            <w:sz w:val="24"/>
            <w:szCs w:val="24"/>
          </w:rPr>
          <w:t>8</w:t>
        </w:r>
        <w:r w:rsidRPr="0023782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96B"/>
    <w:multiLevelType w:val="singleLevel"/>
    <w:tmpl w:val="A7D05B22"/>
    <w:lvl w:ilvl="0">
      <w:start w:val="4"/>
      <w:numFmt w:val="decimal"/>
      <w:lvlText w:val="%1."/>
      <w:lvlJc w:val="left"/>
    </w:lvl>
  </w:abstractNum>
  <w:abstractNum w:abstractNumId="1">
    <w:nsid w:val="0BD10BD4"/>
    <w:multiLevelType w:val="singleLevel"/>
    <w:tmpl w:val="D27A3C98"/>
    <w:lvl w:ilvl="0">
      <w:numFmt w:val="bullet"/>
      <w:lvlText w:val="-"/>
      <w:lvlJc w:val="left"/>
    </w:lvl>
  </w:abstractNum>
  <w:abstractNum w:abstractNumId="2">
    <w:nsid w:val="0C3F013A"/>
    <w:multiLevelType w:val="singleLevel"/>
    <w:tmpl w:val="8E106594"/>
    <w:lvl w:ilvl="0">
      <w:start w:val="28"/>
      <w:numFmt w:val="decimal"/>
      <w:lvlText w:val="%1."/>
      <w:lvlJc w:val="left"/>
    </w:lvl>
  </w:abstractNum>
  <w:abstractNum w:abstractNumId="3">
    <w:nsid w:val="1C4248EC"/>
    <w:multiLevelType w:val="singleLevel"/>
    <w:tmpl w:val="785CFE2C"/>
    <w:lvl w:ilvl="0">
      <w:start w:val="11"/>
      <w:numFmt w:val="decimal"/>
      <w:lvlText w:val="%1."/>
      <w:lvlJc w:val="left"/>
    </w:lvl>
  </w:abstractNum>
  <w:abstractNum w:abstractNumId="4">
    <w:nsid w:val="2294420D"/>
    <w:multiLevelType w:val="singleLevel"/>
    <w:tmpl w:val="3C144886"/>
    <w:lvl w:ilvl="0">
      <w:start w:val="36"/>
      <w:numFmt w:val="decimal"/>
      <w:lvlText w:val="%1."/>
      <w:lvlJc w:val="left"/>
    </w:lvl>
  </w:abstractNum>
  <w:abstractNum w:abstractNumId="5">
    <w:nsid w:val="287C53DB"/>
    <w:multiLevelType w:val="singleLevel"/>
    <w:tmpl w:val="6E76080A"/>
    <w:lvl w:ilvl="0">
      <w:start w:val="25"/>
      <w:numFmt w:val="decimal"/>
      <w:lvlText w:val="%1."/>
      <w:lvlJc w:val="left"/>
    </w:lvl>
  </w:abstractNum>
  <w:abstractNum w:abstractNumId="6">
    <w:nsid w:val="334B7E45"/>
    <w:multiLevelType w:val="hybridMultilevel"/>
    <w:tmpl w:val="CE8C8264"/>
    <w:lvl w:ilvl="0" w:tplc="13D2A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6A61AE"/>
    <w:multiLevelType w:val="singleLevel"/>
    <w:tmpl w:val="E7B012A8"/>
    <w:lvl w:ilvl="0">
      <w:start w:val="1"/>
      <w:numFmt w:val="decimal"/>
      <w:lvlText w:val="%1."/>
      <w:lvlJc w:val="left"/>
    </w:lvl>
  </w:abstractNum>
  <w:abstractNum w:abstractNumId="8">
    <w:nsid w:val="3EDB1523"/>
    <w:multiLevelType w:val="singleLevel"/>
    <w:tmpl w:val="28603F64"/>
    <w:lvl w:ilvl="0">
      <w:start w:val="21"/>
      <w:numFmt w:val="decimal"/>
      <w:lvlText w:val="%1."/>
      <w:lvlJc w:val="left"/>
    </w:lvl>
  </w:abstractNum>
  <w:abstractNum w:abstractNumId="9">
    <w:nsid w:val="447B5F88"/>
    <w:multiLevelType w:val="singleLevel"/>
    <w:tmpl w:val="77EAD4E8"/>
    <w:lvl w:ilvl="0">
      <w:start w:val="15"/>
      <w:numFmt w:val="decimal"/>
      <w:lvlText w:val="%1."/>
      <w:lvlJc w:val="left"/>
    </w:lvl>
  </w:abstractNum>
  <w:abstractNum w:abstractNumId="10">
    <w:nsid w:val="46637D3B"/>
    <w:multiLevelType w:val="singleLevel"/>
    <w:tmpl w:val="0CA80AD0"/>
    <w:lvl w:ilvl="0">
      <w:start w:val="44"/>
      <w:numFmt w:val="decimal"/>
      <w:lvlText w:val="%1."/>
      <w:lvlJc w:val="left"/>
    </w:lvl>
  </w:abstractNum>
  <w:abstractNum w:abstractNumId="11">
    <w:nsid w:val="4EC10E11"/>
    <w:multiLevelType w:val="singleLevel"/>
    <w:tmpl w:val="A8A2FED0"/>
    <w:lvl w:ilvl="0">
      <w:start w:val="6"/>
      <w:numFmt w:val="decimal"/>
      <w:lvlText w:val="%1."/>
      <w:lvlJc w:val="left"/>
    </w:lvl>
  </w:abstractNum>
  <w:abstractNum w:abstractNumId="12">
    <w:nsid w:val="5D292D7E"/>
    <w:multiLevelType w:val="singleLevel"/>
    <w:tmpl w:val="CC602552"/>
    <w:lvl w:ilvl="0">
      <w:numFmt w:val="bullet"/>
      <w:lvlText w:val="-"/>
      <w:lvlJc w:val="left"/>
    </w:lvl>
  </w:abstractNum>
  <w:num w:numId="1">
    <w:abstractNumId w:val="7"/>
  </w:num>
  <w:num w:numId="2">
    <w:abstractNumId w:val="1"/>
  </w:num>
  <w:num w:numId="3">
    <w:abstractNumId w:val="0"/>
  </w:num>
  <w:num w:numId="4">
    <w:abstractNumId w:val="11"/>
  </w:num>
  <w:num w:numId="5">
    <w:abstractNumId w:val="3"/>
  </w:num>
  <w:num w:numId="6">
    <w:abstractNumId w:val="9"/>
  </w:num>
  <w:num w:numId="7">
    <w:abstractNumId w:val="8"/>
  </w:num>
  <w:num w:numId="8">
    <w:abstractNumId w:val="5"/>
  </w:num>
  <w:num w:numId="9">
    <w:abstractNumId w:val="12"/>
  </w:num>
  <w:num w:numId="10">
    <w:abstractNumId w:val="2"/>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60631"/>
    <w:rsid w:val="00004BFB"/>
    <w:rsid w:val="00006741"/>
    <w:rsid w:val="000106EF"/>
    <w:rsid w:val="00011578"/>
    <w:rsid w:val="000154C9"/>
    <w:rsid w:val="0002344B"/>
    <w:rsid w:val="00023F6A"/>
    <w:rsid w:val="000250AB"/>
    <w:rsid w:val="00030298"/>
    <w:rsid w:val="0003327F"/>
    <w:rsid w:val="00040181"/>
    <w:rsid w:val="0004195B"/>
    <w:rsid w:val="00044604"/>
    <w:rsid w:val="0005209E"/>
    <w:rsid w:val="000533B1"/>
    <w:rsid w:val="00054435"/>
    <w:rsid w:val="000551F2"/>
    <w:rsid w:val="00056239"/>
    <w:rsid w:val="000621F4"/>
    <w:rsid w:val="00062D8A"/>
    <w:rsid w:val="0008431C"/>
    <w:rsid w:val="00087136"/>
    <w:rsid w:val="000910D0"/>
    <w:rsid w:val="00095C1F"/>
    <w:rsid w:val="000A153C"/>
    <w:rsid w:val="000A36AE"/>
    <w:rsid w:val="000A3BAA"/>
    <w:rsid w:val="000A43A5"/>
    <w:rsid w:val="000A5175"/>
    <w:rsid w:val="000A7AD0"/>
    <w:rsid w:val="000A7E35"/>
    <w:rsid w:val="000B1120"/>
    <w:rsid w:val="000B19C1"/>
    <w:rsid w:val="000B33E9"/>
    <w:rsid w:val="000B3D30"/>
    <w:rsid w:val="000B6B6B"/>
    <w:rsid w:val="000C0E41"/>
    <w:rsid w:val="000C25B8"/>
    <w:rsid w:val="000C6877"/>
    <w:rsid w:val="000D0C17"/>
    <w:rsid w:val="000D1511"/>
    <w:rsid w:val="000D563B"/>
    <w:rsid w:val="000D7022"/>
    <w:rsid w:val="000E25A8"/>
    <w:rsid w:val="00115E28"/>
    <w:rsid w:val="00123920"/>
    <w:rsid w:val="00124098"/>
    <w:rsid w:val="00124743"/>
    <w:rsid w:val="001277FE"/>
    <w:rsid w:val="00133BEB"/>
    <w:rsid w:val="00134F86"/>
    <w:rsid w:val="00136D3E"/>
    <w:rsid w:val="001371F7"/>
    <w:rsid w:val="0013760A"/>
    <w:rsid w:val="0014273A"/>
    <w:rsid w:val="00146600"/>
    <w:rsid w:val="00153779"/>
    <w:rsid w:val="00155339"/>
    <w:rsid w:val="00157F2B"/>
    <w:rsid w:val="00174F5A"/>
    <w:rsid w:val="00176B7F"/>
    <w:rsid w:val="001773D4"/>
    <w:rsid w:val="00180160"/>
    <w:rsid w:val="00181ECA"/>
    <w:rsid w:val="001920DA"/>
    <w:rsid w:val="0019268B"/>
    <w:rsid w:val="001A6678"/>
    <w:rsid w:val="001B4313"/>
    <w:rsid w:val="001B49DE"/>
    <w:rsid w:val="001B5FEA"/>
    <w:rsid w:val="001B77EC"/>
    <w:rsid w:val="001C0203"/>
    <w:rsid w:val="001C2C12"/>
    <w:rsid w:val="001C4095"/>
    <w:rsid w:val="001C46F7"/>
    <w:rsid w:val="001D4E26"/>
    <w:rsid w:val="001D6BE2"/>
    <w:rsid w:val="001E580F"/>
    <w:rsid w:val="0021502A"/>
    <w:rsid w:val="00215A34"/>
    <w:rsid w:val="00217F70"/>
    <w:rsid w:val="00220C35"/>
    <w:rsid w:val="00221EFB"/>
    <w:rsid w:val="00223762"/>
    <w:rsid w:val="002277C4"/>
    <w:rsid w:val="00233D7E"/>
    <w:rsid w:val="0023782E"/>
    <w:rsid w:val="0024644A"/>
    <w:rsid w:val="002520E8"/>
    <w:rsid w:val="00263959"/>
    <w:rsid w:val="00270DAF"/>
    <w:rsid w:val="00273073"/>
    <w:rsid w:val="00275AF4"/>
    <w:rsid w:val="0028169B"/>
    <w:rsid w:val="00283833"/>
    <w:rsid w:val="00294174"/>
    <w:rsid w:val="002974F2"/>
    <w:rsid w:val="002A1171"/>
    <w:rsid w:val="002A3206"/>
    <w:rsid w:val="002A63C4"/>
    <w:rsid w:val="002A78C2"/>
    <w:rsid w:val="002A7DE7"/>
    <w:rsid w:val="002B4C21"/>
    <w:rsid w:val="002C5F1B"/>
    <w:rsid w:val="002C787D"/>
    <w:rsid w:val="002D1C59"/>
    <w:rsid w:val="002D1D73"/>
    <w:rsid w:val="002D6A4C"/>
    <w:rsid w:val="002E491D"/>
    <w:rsid w:val="002E5609"/>
    <w:rsid w:val="002E5F5C"/>
    <w:rsid w:val="002E66E1"/>
    <w:rsid w:val="002E77A4"/>
    <w:rsid w:val="003019FD"/>
    <w:rsid w:val="00307FA0"/>
    <w:rsid w:val="00312421"/>
    <w:rsid w:val="00314531"/>
    <w:rsid w:val="00314F8A"/>
    <w:rsid w:val="00323AC9"/>
    <w:rsid w:val="00324774"/>
    <w:rsid w:val="00331640"/>
    <w:rsid w:val="00332FE4"/>
    <w:rsid w:val="00333541"/>
    <w:rsid w:val="00334824"/>
    <w:rsid w:val="00334CF2"/>
    <w:rsid w:val="00337966"/>
    <w:rsid w:val="00346585"/>
    <w:rsid w:val="00346FA4"/>
    <w:rsid w:val="0035161E"/>
    <w:rsid w:val="00356EE7"/>
    <w:rsid w:val="00364295"/>
    <w:rsid w:val="003670A7"/>
    <w:rsid w:val="00372C5F"/>
    <w:rsid w:val="00373B5A"/>
    <w:rsid w:val="00381425"/>
    <w:rsid w:val="003838F8"/>
    <w:rsid w:val="00384DED"/>
    <w:rsid w:val="003854EF"/>
    <w:rsid w:val="00391EB2"/>
    <w:rsid w:val="00393771"/>
    <w:rsid w:val="003955F6"/>
    <w:rsid w:val="00396D1F"/>
    <w:rsid w:val="003A037A"/>
    <w:rsid w:val="003A5602"/>
    <w:rsid w:val="003B43BF"/>
    <w:rsid w:val="003B5B1C"/>
    <w:rsid w:val="003B68E1"/>
    <w:rsid w:val="003C3C4A"/>
    <w:rsid w:val="003C4092"/>
    <w:rsid w:val="003D27DF"/>
    <w:rsid w:val="003D6810"/>
    <w:rsid w:val="003E3842"/>
    <w:rsid w:val="003E5A50"/>
    <w:rsid w:val="003F0F59"/>
    <w:rsid w:val="003F79EA"/>
    <w:rsid w:val="00400721"/>
    <w:rsid w:val="004026CA"/>
    <w:rsid w:val="004047D7"/>
    <w:rsid w:val="0040559B"/>
    <w:rsid w:val="00412F66"/>
    <w:rsid w:val="00414249"/>
    <w:rsid w:val="004179E9"/>
    <w:rsid w:val="00417A0F"/>
    <w:rsid w:val="00420266"/>
    <w:rsid w:val="00421762"/>
    <w:rsid w:val="004218B9"/>
    <w:rsid w:val="00423F5D"/>
    <w:rsid w:val="00425891"/>
    <w:rsid w:val="00425936"/>
    <w:rsid w:val="00427428"/>
    <w:rsid w:val="0044032D"/>
    <w:rsid w:val="004405CF"/>
    <w:rsid w:val="00447C70"/>
    <w:rsid w:val="00452871"/>
    <w:rsid w:val="004528B9"/>
    <w:rsid w:val="0045775A"/>
    <w:rsid w:val="00460631"/>
    <w:rsid w:val="0046066B"/>
    <w:rsid w:val="004661CA"/>
    <w:rsid w:val="00466FF8"/>
    <w:rsid w:val="00467E30"/>
    <w:rsid w:val="004733B7"/>
    <w:rsid w:val="004745CC"/>
    <w:rsid w:val="0047620C"/>
    <w:rsid w:val="00487A6F"/>
    <w:rsid w:val="00487EC1"/>
    <w:rsid w:val="004928EC"/>
    <w:rsid w:val="00496351"/>
    <w:rsid w:val="004964EC"/>
    <w:rsid w:val="004A149E"/>
    <w:rsid w:val="004A1BC2"/>
    <w:rsid w:val="004B18C4"/>
    <w:rsid w:val="004B3472"/>
    <w:rsid w:val="004C1F6B"/>
    <w:rsid w:val="004C231D"/>
    <w:rsid w:val="004C26CD"/>
    <w:rsid w:val="004C596A"/>
    <w:rsid w:val="004D050D"/>
    <w:rsid w:val="004D4926"/>
    <w:rsid w:val="004D58F9"/>
    <w:rsid w:val="004F3ED4"/>
    <w:rsid w:val="004F528E"/>
    <w:rsid w:val="0050002E"/>
    <w:rsid w:val="00501DA2"/>
    <w:rsid w:val="00514B05"/>
    <w:rsid w:val="00520FD0"/>
    <w:rsid w:val="005506D7"/>
    <w:rsid w:val="005529E2"/>
    <w:rsid w:val="005536FD"/>
    <w:rsid w:val="00553C83"/>
    <w:rsid w:val="0055501F"/>
    <w:rsid w:val="00560FDD"/>
    <w:rsid w:val="0056324E"/>
    <w:rsid w:val="0057040C"/>
    <w:rsid w:val="0057242C"/>
    <w:rsid w:val="005726FA"/>
    <w:rsid w:val="005772F8"/>
    <w:rsid w:val="00585285"/>
    <w:rsid w:val="0059145C"/>
    <w:rsid w:val="005A01A1"/>
    <w:rsid w:val="005A233D"/>
    <w:rsid w:val="005A3A8A"/>
    <w:rsid w:val="005A5B29"/>
    <w:rsid w:val="005B6BD0"/>
    <w:rsid w:val="005B6DAE"/>
    <w:rsid w:val="005C4CA5"/>
    <w:rsid w:val="005C7413"/>
    <w:rsid w:val="005C7546"/>
    <w:rsid w:val="005D42B8"/>
    <w:rsid w:val="005E053A"/>
    <w:rsid w:val="005E53F3"/>
    <w:rsid w:val="005E5548"/>
    <w:rsid w:val="00603CFA"/>
    <w:rsid w:val="00612CED"/>
    <w:rsid w:val="00627E63"/>
    <w:rsid w:val="00632276"/>
    <w:rsid w:val="0063490C"/>
    <w:rsid w:val="00644524"/>
    <w:rsid w:val="00652254"/>
    <w:rsid w:val="00656240"/>
    <w:rsid w:val="0066073C"/>
    <w:rsid w:val="00664123"/>
    <w:rsid w:val="00675D00"/>
    <w:rsid w:val="00676BFC"/>
    <w:rsid w:val="006842C7"/>
    <w:rsid w:val="00690395"/>
    <w:rsid w:val="006942A4"/>
    <w:rsid w:val="006A12FB"/>
    <w:rsid w:val="006A4246"/>
    <w:rsid w:val="006B1AB5"/>
    <w:rsid w:val="006B29CA"/>
    <w:rsid w:val="006B664F"/>
    <w:rsid w:val="006C2B70"/>
    <w:rsid w:val="006D7D1D"/>
    <w:rsid w:val="006F0F2E"/>
    <w:rsid w:val="006F3E7E"/>
    <w:rsid w:val="007007C6"/>
    <w:rsid w:val="0070266D"/>
    <w:rsid w:val="00711537"/>
    <w:rsid w:val="007141C2"/>
    <w:rsid w:val="00721273"/>
    <w:rsid w:val="007236EA"/>
    <w:rsid w:val="0073316C"/>
    <w:rsid w:val="00733F9B"/>
    <w:rsid w:val="007365B6"/>
    <w:rsid w:val="007374AC"/>
    <w:rsid w:val="00737C51"/>
    <w:rsid w:val="00746074"/>
    <w:rsid w:val="007509CA"/>
    <w:rsid w:val="00753142"/>
    <w:rsid w:val="00753E71"/>
    <w:rsid w:val="007565FF"/>
    <w:rsid w:val="007566D0"/>
    <w:rsid w:val="00757FA2"/>
    <w:rsid w:val="007607CB"/>
    <w:rsid w:val="00763358"/>
    <w:rsid w:val="00763952"/>
    <w:rsid w:val="00763AD3"/>
    <w:rsid w:val="0076440A"/>
    <w:rsid w:val="00770AE0"/>
    <w:rsid w:val="00777F2F"/>
    <w:rsid w:val="00781318"/>
    <w:rsid w:val="0079146A"/>
    <w:rsid w:val="0079436D"/>
    <w:rsid w:val="007950BF"/>
    <w:rsid w:val="00796B90"/>
    <w:rsid w:val="007A096E"/>
    <w:rsid w:val="007A132D"/>
    <w:rsid w:val="007A4133"/>
    <w:rsid w:val="007A61F9"/>
    <w:rsid w:val="007A6C8B"/>
    <w:rsid w:val="007A7525"/>
    <w:rsid w:val="007B065C"/>
    <w:rsid w:val="007B5D4E"/>
    <w:rsid w:val="007B5DCF"/>
    <w:rsid w:val="007B7FB6"/>
    <w:rsid w:val="007C0C6C"/>
    <w:rsid w:val="007D0A2B"/>
    <w:rsid w:val="007D3DC4"/>
    <w:rsid w:val="007D4DC1"/>
    <w:rsid w:val="007D68A8"/>
    <w:rsid w:val="007E2642"/>
    <w:rsid w:val="007E2E34"/>
    <w:rsid w:val="007E6E41"/>
    <w:rsid w:val="007F36E1"/>
    <w:rsid w:val="007F4616"/>
    <w:rsid w:val="008023AC"/>
    <w:rsid w:val="00803224"/>
    <w:rsid w:val="00804C40"/>
    <w:rsid w:val="00806415"/>
    <w:rsid w:val="0080674D"/>
    <w:rsid w:val="0080701B"/>
    <w:rsid w:val="008229D4"/>
    <w:rsid w:val="00823641"/>
    <w:rsid w:val="00824286"/>
    <w:rsid w:val="008330E7"/>
    <w:rsid w:val="00837D16"/>
    <w:rsid w:val="008441C5"/>
    <w:rsid w:val="0084444B"/>
    <w:rsid w:val="00844954"/>
    <w:rsid w:val="00852555"/>
    <w:rsid w:val="00854EF9"/>
    <w:rsid w:val="008621FA"/>
    <w:rsid w:val="008634C0"/>
    <w:rsid w:val="008652E5"/>
    <w:rsid w:val="00875BCF"/>
    <w:rsid w:val="00876576"/>
    <w:rsid w:val="008803F0"/>
    <w:rsid w:val="008870C8"/>
    <w:rsid w:val="0089059F"/>
    <w:rsid w:val="008928C9"/>
    <w:rsid w:val="00892CE4"/>
    <w:rsid w:val="008A4F70"/>
    <w:rsid w:val="008A5B4B"/>
    <w:rsid w:val="008A64D2"/>
    <w:rsid w:val="008B6419"/>
    <w:rsid w:val="008C7518"/>
    <w:rsid w:val="008C7F08"/>
    <w:rsid w:val="008D78B6"/>
    <w:rsid w:val="008E3D23"/>
    <w:rsid w:val="008E4A2C"/>
    <w:rsid w:val="008E5E10"/>
    <w:rsid w:val="008F0A25"/>
    <w:rsid w:val="008F3A92"/>
    <w:rsid w:val="009019EA"/>
    <w:rsid w:val="009040E3"/>
    <w:rsid w:val="00904879"/>
    <w:rsid w:val="00911990"/>
    <w:rsid w:val="00912217"/>
    <w:rsid w:val="0091280C"/>
    <w:rsid w:val="009150A5"/>
    <w:rsid w:val="009154F5"/>
    <w:rsid w:val="009217E3"/>
    <w:rsid w:val="0092432C"/>
    <w:rsid w:val="009277CC"/>
    <w:rsid w:val="00927A96"/>
    <w:rsid w:val="00930AF1"/>
    <w:rsid w:val="00930B33"/>
    <w:rsid w:val="00931790"/>
    <w:rsid w:val="0093565E"/>
    <w:rsid w:val="00936BCF"/>
    <w:rsid w:val="0093700C"/>
    <w:rsid w:val="0093738A"/>
    <w:rsid w:val="0094362F"/>
    <w:rsid w:val="0095002D"/>
    <w:rsid w:val="00951DCB"/>
    <w:rsid w:val="00953519"/>
    <w:rsid w:val="00962940"/>
    <w:rsid w:val="009656BE"/>
    <w:rsid w:val="009677AD"/>
    <w:rsid w:val="009911ED"/>
    <w:rsid w:val="00991F8D"/>
    <w:rsid w:val="00992CA4"/>
    <w:rsid w:val="00994776"/>
    <w:rsid w:val="00995650"/>
    <w:rsid w:val="00996FC1"/>
    <w:rsid w:val="009B088F"/>
    <w:rsid w:val="009B444D"/>
    <w:rsid w:val="009B4998"/>
    <w:rsid w:val="009C2E7E"/>
    <w:rsid w:val="009C7D52"/>
    <w:rsid w:val="009D257A"/>
    <w:rsid w:val="009D4C59"/>
    <w:rsid w:val="009E6CBA"/>
    <w:rsid w:val="009F481B"/>
    <w:rsid w:val="00A01243"/>
    <w:rsid w:val="00A0183C"/>
    <w:rsid w:val="00A01FA2"/>
    <w:rsid w:val="00A03FA3"/>
    <w:rsid w:val="00A20B6A"/>
    <w:rsid w:val="00A2266B"/>
    <w:rsid w:val="00A254C6"/>
    <w:rsid w:val="00A337F8"/>
    <w:rsid w:val="00A36560"/>
    <w:rsid w:val="00A439C1"/>
    <w:rsid w:val="00A461F1"/>
    <w:rsid w:val="00A47BDC"/>
    <w:rsid w:val="00A50AD1"/>
    <w:rsid w:val="00A60C48"/>
    <w:rsid w:val="00A62E67"/>
    <w:rsid w:val="00A65BC1"/>
    <w:rsid w:val="00A70661"/>
    <w:rsid w:val="00A71738"/>
    <w:rsid w:val="00A71CCA"/>
    <w:rsid w:val="00A76E06"/>
    <w:rsid w:val="00A87C10"/>
    <w:rsid w:val="00A91547"/>
    <w:rsid w:val="00A963B2"/>
    <w:rsid w:val="00AA159C"/>
    <w:rsid w:val="00AA3230"/>
    <w:rsid w:val="00AA5C5E"/>
    <w:rsid w:val="00AB14C7"/>
    <w:rsid w:val="00AB7600"/>
    <w:rsid w:val="00AC5440"/>
    <w:rsid w:val="00AC68BD"/>
    <w:rsid w:val="00AD2209"/>
    <w:rsid w:val="00AD45A3"/>
    <w:rsid w:val="00AD4E4A"/>
    <w:rsid w:val="00AE0AFA"/>
    <w:rsid w:val="00AE2BD6"/>
    <w:rsid w:val="00AE515C"/>
    <w:rsid w:val="00AE7001"/>
    <w:rsid w:val="00AE7A52"/>
    <w:rsid w:val="00AF19EC"/>
    <w:rsid w:val="00AF27F0"/>
    <w:rsid w:val="00AF3A5E"/>
    <w:rsid w:val="00B076FD"/>
    <w:rsid w:val="00B11264"/>
    <w:rsid w:val="00B1227F"/>
    <w:rsid w:val="00B1378B"/>
    <w:rsid w:val="00B16756"/>
    <w:rsid w:val="00B2076C"/>
    <w:rsid w:val="00B21C67"/>
    <w:rsid w:val="00B240FA"/>
    <w:rsid w:val="00B47B30"/>
    <w:rsid w:val="00B50D1F"/>
    <w:rsid w:val="00B53930"/>
    <w:rsid w:val="00B60C43"/>
    <w:rsid w:val="00B64311"/>
    <w:rsid w:val="00B675C5"/>
    <w:rsid w:val="00B72652"/>
    <w:rsid w:val="00B755E0"/>
    <w:rsid w:val="00B80E3B"/>
    <w:rsid w:val="00B934C2"/>
    <w:rsid w:val="00B94093"/>
    <w:rsid w:val="00B9652E"/>
    <w:rsid w:val="00BA039B"/>
    <w:rsid w:val="00BA7127"/>
    <w:rsid w:val="00BB255B"/>
    <w:rsid w:val="00BB705E"/>
    <w:rsid w:val="00BC5117"/>
    <w:rsid w:val="00BD02CD"/>
    <w:rsid w:val="00BD0726"/>
    <w:rsid w:val="00BD3734"/>
    <w:rsid w:val="00BD4999"/>
    <w:rsid w:val="00BE33EC"/>
    <w:rsid w:val="00BE6B12"/>
    <w:rsid w:val="00C02128"/>
    <w:rsid w:val="00C11786"/>
    <w:rsid w:val="00C14ACF"/>
    <w:rsid w:val="00C2156E"/>
    <w:rsid w:val="00C23AD3"/>
    <w:rsid w:val="00C24621"/>
    <w:rsid w:val="00C252A0"/>
    <w:rsid w:val="00C30D2B"/>
    <w:rsid w:val="00C43E0F"/>
    <w:rsid w:val="00C469DD"/>
    <w:rsid w:val="00C4755B"/>
    <w:rsid w:val="00C5343E"/>
    <w:rsid w:val="00C53DCE"/>
    <w:rsid w:val="00C542B7"/>
    <w:rsid w:val="00C54959"/>
    <w:rsid w:val="00C55EF0"/>
    <w:rsid w:val="00C616BB"/>
    <w:rsid w:val="00C623AF"/>
    <w:rsid w:val="00C62771"/>
    <w:rsid w:val="00C62EC1"/>
    <w:rsid w:val="00C63738"/>
    <w:rsid w:val="00C76000"/>
    <w:rsid w:val="00C766AE"/>
    <w:rsid w:val="00C772D8"/>
    <w:rsid w:val="00C8455F"/>
    <w:rsid w:val="00C846E1"/>
    <w:rsid w:val="00C91727"/>
    <w:rsid w:val="00C956EE"/>
    <w:rsid w:val="00CA15BF"/>
    <w:rsid w:val="00CA30AC"/>
    <w:rsid w:val="00CA40A6"/>
    <w:rsid w:val="00CB2073"/>
    <w:rsid w:val="00CB2A6C"/>
    <w:rsid w:val="00CB6101"/>
    <w:rsid w:val="00CC3195"/>
    <w:rsid w:val="00CC68DE"/>
    <w:rsid w:val="00CC7E87"/>
    <w:rsid w:val="00CD6EC3"/>
    <w:rsid w:val="00CE029A"/>
    <w:rsid w:val="00CE23B2"/>
    <w:rsid w:val="00CE6CB5"/>
    <w:rsid w:val="00CF3C43"/>
    <w:rsid w:val="00CF5042"/>
    <w:rsid w:val="00CF6F94"/>
    <w:rsid w:val="00D01010"/>
    <w:rsid w:val="00D01911"/>
    <w:rsid w:val="00D069C5"/>
    <w:rsid w:val="00D1318D"/>
    <w:rsid w:val="00D14E81"/>
    <w:rsid w:val="00D27C18"/>
    <w:rsid w:val="00D3655C"/>
    <w:rsid w:val="00D36F3F"/>
    <w:rsid w:val="00D40232"/>
    <w:rsid w:val="00D45780"/>
    <w:rsid w:val="00D50AD6"/>
    <w:rsid w:val="00D517F7"/>
    <w:rsid w:val="00D523E4"/>
    <w:rsid w:val="00D5299B"/>
    <w:rsid w:val="00D57F70"/>
    <w:rsid w:val="00D70179"/>
    <w:rsid w:val="00D70CF5"/>
    <w:rsid w:val="00D715A1"/>
    <w:rsid w:val="00D73E8C"/>
    <w:rsid w:val="00D82941"/>
    <w:rsid w:val="00D93D96"/>
    <w:rsid w:val="00D958DA"/>
    <w:rsid w:val="00DA2688"/>
    <w:rsid w:val="00DB7678"/>
    <w:rsid w:val="00DC0918"/>
    <w:rsid w:val="00DC10BB"/>
    <w:rsid w:val="00DC1A12"/>
    <w:rsid w:val="00DC3B3C"/>
    <w:rsid w:val="00DD377B"/>
    <w:rsid w:val="00DD4E20"/>
    <w:rsid w:val="00DE0DD1"/>
    <w:rsid w:val="00DF2578"/>
    <w:rsid w:val="00E00079"/>
    <w:rsid w:val="00E07DD1"/>
    <w:rsid w:val="00E12A32"/>
    <w:rsid w:val="00E16CAA"/>
    <w:rsid w:val="00E27BFF"/>
    <w:rsid w:val="00E30A70"/>
    <w:rsid w:val="00E41A95"/>
    <w:rsid w:val="00E43649"/>
    <w:rsid w:val="00E44336"/>
    <w:rsid w:val="00E44DB1"/>
    <w:rsid w:val="00E45850"/>
    <w:rsid w:val="00E46A05"/>
    <w:rsid w:val="00E6551A"/>
    <w:rsid w:val="00E66880"/>
    <w:rsid w:val="00E670A9"/>
    <w:rsid w:val="00E70F00"/>
    <w:rsid w:val="00E726C8"/>
    <w:rsid w:val="00E736E7"/>
    <w:rsid w:val="00E74249"/>
    <w:rsid w:val="00E761EE"/>
    <w:rsid w:val="00E775D2"/>
    <w:rsid w:val="00E814B4"/>
    <w:rsid w:val="00E860DF"/>
    <w:rsid w:val="00E87243"/>
    <w:rsid w:val="00E963F7"/>
    <w:rsid w:val="00EB1133"/>
    <w:rsid w:val="00EB191E"/>
    <w:rsid w:val="00EB4E6E"/>
    <w:rsid w:val="00EB7CC5"/>
    <w:rsid w:val="00EC178E"/>
    <w:rsid w:val="00ED1167"/>
    <w:rsid w:val="00ED1A6E"/>
    <w:rsid w:val="00EE6116"/>
    <w:rsid w:val="00EF6ABC"/>
    <w:rsid w:val="00EF6F02"/>
    <w:rsid w:val="00EF72B6"/>
    <w:rsid w:val="00EF7B20"/>
    <w:rsid w:val="00F011E6"/>
    <w:rsid w:val="00F15149"/>
    <w:rsid w:val="00F15639"/>
    <w:rsid w:val="00F15C67"/>
    <w:rsid w:val="00F1639A"/>
    <w:rsid w:val="00F17A50"/>
    <w:rsid w:val="00F217E4"/>
    <w:rsid w:val="00F531BD"/>
    <w:rsid w:val="00F70506"/>
    <w:rsid w:val="00F7276A"/>
    <w:rsid w:val="00F729BE"/>
    <w:rsid w:val="00F77294"/>
    <w:rsid w:val="00F83471"/>
    <w:rsid w:val="00F92F05"/>
    <w:rsid w:val="00FA3065"/>
    <w:rsid w:val="00FB0634"/>
    <w:rsid w:val="00FB3FE0"/>
    <w:rsid w:val="00FC1166"/>
    <w:rsid w:val="00FC2A8E"/>
    <w:rsid w:val="00FC70F1"/>
    <w:rsid w:val="00FC7EFE"/>
    <w:rsid w:val="00FD1B19"/>
    <w:rsid w:val="00FF211A"/>
    <w:rsid w:val="00FF2446"/>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460631"/>
    <w:pPr>
      <w:spacing w:after="0" w:line="277" w:lineRule="exact"/>
    </w:pPr>
    <w:rPr>
      <w:rFonts w:ascii="Times New Roman" w:eastAsia="Times New Roman" w:hAnsi="Times New Roman" w:cs="Times New Roman"/>
      <w:sz w:val="20"/>
      <w:szCs w:val="20"/>
    </w:rPr>
  </w:style>
  <w:style w:type="paragraph" w:customStyle="1" w:styleId="Style1">
    <w:name w:val="Style1"/>
    <w:basedOn w:val="a"/>
    <w:uiPriority w:val="99"/>
    <w:rsid w:val="00460631"/>
    <w:pPr>
      <w:spacing w:after="0" w:line="278" w:lineRule="exact"/>
      <w:jc w:val="center"/>
    </w:pPr>
    <w:rPr>
      <w:rFonts w:ascii="Times New Roman" w:eastAsia="Times New Roman" w:hAnsi="Times New Roman" w:cs="Times New Roman"/>
      <w:sz w:val="20"/>
      <w:szCs w:val="20"/>
    </w:rPr>
  </w:style>
  <w:style w:type="paragraph" w:customStyle="1" w:styleId="Style2">
    <w:name w:val="Style2"/>
    <w:basedOn w:val="a"/>
    <w:rsid w:val="00460631"/>
    <w:pPr>
      <w:spacing w:after="0" w:line="281" w:lineRule="exact"/>
      <w:ind w:firstLine="691"/>
      <w:jc w:val="both"/>
    </w:pPr>
    <w:rPr>
      <w:rFonts w:ascii="Times New Roman" w:eastAsia="Times New Roman" w:hAnsi="Times New Roman" w:cs="Times New Roman"/>
      <w:sz w:val="20"/>
      <w:szCs w:val="20"/>
    </w:rPr>
  </w:style>
  <w:style w:type="paragraph" w:customStyle="1" w:styleId="Style13">
    <w:name w:val="Style13"/>
    <w:basedOn w:val="a"/>
    <w:rsid w:val="00460631"/>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460631"/>
    <w:pPr>
      <w:spacing w:after="0" w:line="278" w:lineRule="exact"/>
      <w:ind w:firstLine="715"/>
      <w:jc w:val="both"/>
    </w:pPr>
    <w:rPr>
      <w:rFonts w:ascii="Times New Roman" w:eastAsia="Times New Roman" w:hAnsi="Times New Roman" w:cs="Times New Roman"/>
      <w:sz w:val="20"/>
      <w:szCs w:val="20"/>
    </w:rPr>
  </w:style>
  <w:style w:type="paragraph" w:customStyle="1" w:styleId="Style20">
    <w:name w:val="Style20"/>
    <w:basedOn w:val="a"/>
    <w:rsid w:val="00460631"/>
    <w:pPr>
      <w:spacing w:after="0" w:line="278" w:lineRule="exact"/>
      <w:ind w:firstLine="696"/>
      <w:jc w:val="both"/>
    </w:pPr>
    <w:rPr>
      <w:rFonts w:ascii="Times New Roman" w:eastAsia="Times New Roman" w:hAnsi="Times New Roman" w:cs="Times New Roman"/>
      <w:sz w:val="20"/>
      <w:szCs w:val="20"/>
    </w:rPr>
  </w:style>
  <w:style w:type="paragraph" w:customStyle="1" w:styleId="Style17">
    <w:name w:val="Style17"/>
    <w:basedOn w:val="a"/>
    <w:rsid w:val="00460631"/>
    <w:pPr>
      <w:spacing w:after="0" w:line="283" w:lineRule="exact"/>
      <w:jc w:val="both"/>
    </w:pPr>
    <w:rPr>
      <w:rFonts w:ascii="Times New Roman" w:eastAsia="Times New Roman" w:hAnsi="Times New Roman" w:cs="Times New Roman"/>
      <w:sz w:val="20"/>
      <w:szCs w:val="20"/>
    </w:rPr>
  </w:style>
  <w:style w:type="paragraph" w:customStyle="1" w:styleId="Style91">
    <w:name w:val="Style91"/>
    <w:basedOn w:val="a"/>
    <w:rsid w:val="00460631"/>
    <w:pPr>
      <w:spacing w:after="0" w:line="240" w:lineRule="auto"/>
    </w:pPr>
    <w:rPr>
      <w:rFonts w:ascii="Times New Roman" w:eastAsia="Times New Roman" w:hAnsi="Times New Roman" w:cs="Times New Roman"/>
      <w:sz w:val="20"/>
      <w:szCs w:val="20"/>
    </w:rPr>
  </w:style>
  <w:style w:type="paragraph" w:customStyle="1" w:styleId="Style79">
    <w:name w:val="Style79"/>
    <w:basedOn w:val="a"/>
    <w:rsid w:val="00460631"/>
    <w:pPr>
      <w:spacing w:after="0" w:line="278" w:lineRule="exact"/>
      <w:ind w:firstLine="850"/>
      <w:jc w:val="both"/>
    </w:pPr>
    <w:rPr>
      <w:rFonts w:ascii="Times New Roman" w:eastAsia="Times New Roman" w:hAnsi="Times New Roman" w:cs="Times New Roman"/>
      <w:sz w:val="20"/>
      <w:szCs w:val="20"/>
    </w:rPr>
  </w:style>
  <w:style w:type="character" w:customStyle="1" w:styleId="CharStyle0">
    <w:name w:val="CharStyle0"/>
    <w:basedOn w:val="a0"/>
    <w:rsid w:val="00460631"/>
    <w:rPr>
      <w:rFonts w:ascii="Consolas" w:eastAsia="Consolas" w:hAnsi="Consolas" w:cs="Consolas"/>
      <w:b w:val="0"/>
      <w:bCs w:val="0"/>
      <w:i/>
      <w:iCs/>
      <w:smallCaps w:val="0"/>
      <w:spacing w:val="-20"/>
      <w:sz w:val="18"/>
      <w:szCs w:val="18"/>
    </w:rPr>
  </w:style>
  <w:style w:type="character" w:customStyle="1" w:styleId="CharStyle2">
    <w:name w:val="CharStyle2"/>
    <w:basedOn w:val="a0"/>
    <w:rsid w:val="00460631"/>
    <w:rPr>
      <w:rFonts w:ascii="Times New Roman" w:eastAsia="Times New Roman" w:hAnsi="Times New Roman" w:cs="Times New Roman"/>
      <w:b/>
      <w:bCs/>
      <w:i/>
      <w:iCs/>
      <w:smallCaps w:val="0"/>
      <w:sz w:val="24"/>
      <w:szCs w:val="24"/>
    </w:rPr>
  </w:style>
  <w:style w:type="character" w:customStyle="1" w:styleId="CharStyle4">
    <w:name w:val="CharStyle4"/>
    <w:basedOn w:val="a0"/>
    <w:rsid w:val="00460631"/>
    <w:rPr>
      <w:rFonts w:ascii="Arial Narrow" w:eastAsia="Arial Narrow" w:hAnsi="Arial Narrow" w:cs="Arial Narrow"/>
      <w:b w:val="0"/>
      <w:bCs w:val="0"/>
      <w:i/>
      <w:iCs/>
      <w:smallCaps w:val="0"/>
      <w:sz w:val="20"/>
      <w:szCs w:val="20"/>
    </w:rPr>
  </w:style>
  <w:style w:type="character" w:customStyle="1" w:styleId="CharStyle6">
    <w:name w:val="CharStyle6"/>
    <w:basedOn w:val="a0"/>
    <w:rsid w:val="00460631"/>
    <w:rPr>
      <w:rFonts w:ascii="Times New Roman" w:eastAsia="Times New Roman" w:hAnsi="Times New Roman" w:cs="Times New Roman"/>
      <w:b w:val="0"/>
      <w:bCs w:val="0"/>
      <w:i w:val="0"/>
      <w:iCs w:val="0"/>
      <w:smallCaps w:val="0"/>
      <w:sz w:val="22"/>
      <w:szCs w:val="22"/>
    </w:rPr>
  </w:style>
  <w:style w:type="character" w:customStyle="1" w:styleId="CharStyle8">
    <w:name w:val="CharStyle8"/>
    <w:basedOn w:val="a0"/>
    <w:rsid w:val="00460631"/>
    <w:rPr>
      <w:rFonts w:ascii="Times New Roman" w:eastAsia="Times New Roman" w:hAnsi="Times New Roman" w:cs="Times New Roman"/>
      <w:b/>
      <w:bCs/>
      <w:i w:val="0"/>
      <w:iCs w:val="0"/>
      <w:smallCaps w:val="0"/>
      <w:sz w:val="22"/>
      <w:szCs w:val="22"/>
    </w:rPr>
  </w:style>
  <w:style w:type="paragraph" w:styleId="a3">
    <w:name w:val="footer"/>
    <w:basedOn w:val="a"/>
    <w:link w:val="a4"/>
    <w:uiPriority w:val="99"/>
    <w:semiHidden/>
    <w:unhideWhenUsed/>
    <w:rsid w:val="002E66E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E66E1"/>
  </w:style>
  <w:style w:type="paragraph" w:styleId="a5">
    <w:name w:val="header"/>
    <w:basedOn w:val="a"/>
    <w:link w:val="a6"/>
    <w:uiPriority w:val="99"/>
    <w:unhideWhenUsed/>
    <w:rsid w:val="002E6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6E1"/>
  </w:style>
  <w:style w:type="paragraph" w:styleId="a7">
    <w:name w:val="List Paragraph"/>
    <w:basedOn w:val="a"/>
    <w:uiPriority w:val="34"/>
    <w:qFormat/>
    <w:rsid w:val="00CE029A"/>
    <w:pPr>
      <w:spacing w:after="0" w:line="240" w:lineRule="auto"/>
      <w:ind w:firstLine="709"/>
      <w:contextualSpacing/>
      <w:jc w:val="both"/>
    </w:pPr>
    <w:rPr>
      <w:rFonts w:ascii="Times New Roman" w:eastAsia="Times New Roman" w:hAnsi="Times New Roman" w:cs="Times New Roman"/>
      <w:sz w:val="24"/>
    </w:rPr>
  </w:style>
  <w:style w:type="paragraph" w:styleId="a8">
    <w:name w:val="Title"/>
    <w:basedOn w:val="a"/>
    <w:link w:val="a9"/>
    <w:qFormat/>
    <w:rsid w:val="007236EA"/>
    <w:pPr>
      <w:spacing w:after="0" w:line="240" w:lineRule="auto"/>
      <w:ind w:left="-284" w:firstLine="709"/>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7236EA"/>
    <w:rPr>
      <w:rFonts w:ascii="Times New Roman" w:eastAsia="Times New Roman" w:hAnsi="Times New Roman" w:cs="Times New Roman"/>
      <w:sz w:val="28"/>
      <w:szCs w:val="20"/>
    </w:rPr>
  </w:style>
  <w:style w:type="character" w:customStyle="1" w:styleId="FontStyle11">
    <w:name w:val="Font Style11"/>
    <w:basedOn w:val="a0"/>
    <w:uiPriority w:val="99"/>
    <w:rsid w:val="00CE23B2"/>
    <w:rPr>
      <w:rFonts w:ascii="Times New Roman" w:hAnsi="Times New Roman" w:cs="Times New Roman"/>
      <w:sz w:val="22"/>
      <w:szCs w:val="22"/>
    </w:rPr>
  </w:style>
  <w:style w:type="paragraph" w:customStyle="1" w:styleId="Style6">
    <w:name w:val="Style6"/>
    <w:basedOn w:val="a"/>
    <w:uiPriority w:val="99"/>
    <w:rsid w:val="00CE23B2"/>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E4A2C"/>
    <w:rPr>
      <w:rFonts w:ascii="Times New Roman" w:hAnsi="Times New Roman" w:cs="Times New Roman"/>
      <w:i/>
      <w:iCs/>
      <w:sz w:val="22"/>
      <w:szCs w:val="22"/>
    </w:rPr>
  </w:style>
  <w:style w:type="paragraph" w:customStyle="1" w:styleId="Style5">
    <w:name w:val="Style5"/>
    <w:basedOn w:val="a"/>
    <w:uiPriority w:val="99"/>
    <w:rsid w:val="00CF3C43"/>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763AD3"/>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basedOn w:val="a0"/>
    <w:semiHidden/>
    <w:qFormat/>
    <w:rsid w:val="00763AD3"/>
    <w:rPr>
      <w:rFonts w:ascii="Calibri" w:eastAsia="Calibri" w:hAnsi="Calibri" w:cs="Times New Roman" w:hint="default"/>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locked/>
    <w:rsid w:val="00356EE7"/>
    <w:rPr>
      <w:rFonts w:ascii="Times New Roman" w:eastAsia="Times New Roman" w:hAnsi="Times New Roman" w:cs="Times New Roman"/>
      <w:sz w:val="24"/>
      <w:szCs w:val="24"/>
    </w:rPr>
  </w:style>
  <w:style w:type="character" w:customStyle="1" w:styleId="ac">
    <w:name w:val="Основной текст_"/>
    <w:basedOn w:val="a0"/>
    <w:link w:val="10"/>
    <w:rsid w:val="00044604"/>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c"/>
    <w:rsid w:val="00044604"/>
    <w:pPr>
      <w:widowControl w:val="0"/>
      <w:shd w:val="clear" w:color="auto" w:fill="FFFFFF"/>
      <w:spacing w:after="0" w:line="322" w:lineRule="exact"/>
    </w:pPr>
    <w:rPr>
      <w:rFonts w:ascii="Times New Roman" w:eastAsia="Times New Roman" w:hAnsi="Times New Roman" w:cs="Times New Roman"/>
      <w:sz w:val="25"/>
      <w:szCs w:val="25"/>
    </w:rPr>
  </w:style>
  <w:style w:type="character" w:styleId="ad">
    <w:name w:val="Strong"/>
    <w:basedOn w:val="a0"/>
    <w:uiPriority w:val="22"/>
    <w:qFormat/>
    <w:rsid w:val="0070266D"/>
    <w:rPr>
      <w:b/>
      <w:bCs/>
    </w:rPr>
  </w:style>
  <w:style w:type="character" w:customStyle="1" w:styleId="FontStyle14">
    <w:name w:val="Font Style14"/>
    <w:uiPriority w:val="99"/>
    <w:rsid w:val="007509CA"/>
    <w:rPr>
      <w:rFonts w:ascii="Times New Roman" w:hAnsi="Times New Roman" w:cs="Times New Roman" w:hint="default"/>
      <w:b/>
      <w:bCs/>
      <w:color w:val="000000"/>
      <w:sz w:val="22"/>
      <w:szCs w:val="22"/>
    </w:rPr>
  </w:style>
  <w:style w:type="paragraph" w:styleId="3">
    <w:name w:val="Body Text Indent 3"/>
    <w:basedOn w:val="a"/>
    <w:link w:val="30"/>
    <w:rsid w:val="007509CA"/>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509CA"/>
    <w:rPr>
      <w:rFonts w:ascii="Times New Roman" w:eastAsia="Times New Roman" w:hAnsi="Times New Roman" w:cs="Times New Roman"/>
      <w:sz w:val="16"/>
      <w:szCs w:val="16"/>
    </w:rPr>
  </w:style>
  <w:style w:type="character" w:styleId="ae">
    <w:name w:val="Hyperlink"/>
    <w:basedOn w:val="a0"/>
    <w:uiPriority w:val="99"/>
    <w:unhideWhenUsed/>
    <w:rsid w:val="008229D4"/>
    <w:rPr>
      <w:color w:val="0000FF"/>
      <w:u w:val="single"/>
    </w:rPr>
  </w:style>
  <w:style w:type="paragraph" w:customStyle="1" w:styleId="msonormalmailrucssattributepostfix">
    <w:name w:val="msonormal_mailru_css_attribute_postfix"/>
    <w:basedOn w:val="a"/>
    <w:rsid w:val="009E6CB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5A01A1"/>
    <w:pPr>
      <w:spacing w:after="120"/>
      <w:ind w:left="283"/>
    </w:pPr>
  </w:style>
  <w:style w:type="character" w:customStyle="1" w:styleId="af0">
    <w:name w:val="Основной текст с отступом Знак"/>
    <w:basedOn w:val="a0"/>
    <w:link w:val="af"/>
    <w:uiPriority w:val="99"/>
    <w:semiHidden/>
    <w:rsid w:val="005A01A1"/>
  </w:style>
  <w:style w:type="character" w:customStyle="1" w:styleId="FontStyle29">
    <w:name w:val="Font Style29"/>
    <w:uiPriority w:val="99"/>
    <w:rsid w:val="005A01A1"/>
    <w:rPr>
      <w:rFonts w:ascii="Times New Roman" w:hAnsi="Times New Roman" w:cs="Times New Roman" w:hint="default"/>
      <w:b/>
      <w:bCs/>
      <w:color w:val="000000"/>
      <w:sz w:val="28"/>
      <w:szCs w:val="28"/>
    </w:rPr>
  </w:style>
  <w:style w:type="character" w:customStyle="1" w:styleId="FontStyle24">
    <w:name w:val="Font Style24"/>
    <w:basedOn w:val="a0"/>
    <w:uiPriority w:val="99"/>
    <w:rsid w:val="005A01A1"/>
    <w:rPr>
      <w:rFonts w:ascii="Times New Roman" w:hAnsi="Times New Roman" w:cs="Times New Roman" w:hint="default"/>
      <w:color w:val="000000"/>
      <w:sz w:val="18"/>
      <w:szCs w:val="18"/>
    </w:rPr>
  </w:style>
  <w:style w:type="character" w:customStyle="1" w:styleId="blk">
    <w:name w:val="blk"/>
    <w:basedOn w:val="a0"/>
    <w:rsid w:val="008928C9"/>
  </w:style>
  <w:style w:type="paragraph" w:customStyle="1" w:styleId="af1">
    <w:name w:val="Содержимое таблицы"/>
    <w:basedOn w:val="a"/>
    <w:rsid w:val="00FA3065"/>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753357099">
      <w:bodyDiv w:val="1"/>
      <w:marLeft w:val="0"/>
      <w:marRight w:val="0"/>
      <w:marTop w:val="0"/>
      <w:marBottom w:val="0"/>
      <w:divBdr>
        <w:top w:val="none" w:sz="0" w:space="0" w:color="auto"/>
        <w:left w:val="none" w:sz="0" w:space="0" w:color="auto"/>
        <w:bottom w:val="none" w:sz="0" w:space="0" w:color="auto"/>
        <w:right w:val="none" w:sz="0" w:space="0" w:color="auto"/>
      </w:divBdr>
    </w:div>
    <w:div w:id="166651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F2F4-F13A-4EA4-82A5-CDDCF0C8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8</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obr_204-1</cp:lastModifiedBy>
  <cp:revision>419</cp:revision>
  <cp:lastPrinted>2019-06-27T02:08:00Z</cp:lastPrinted>
  <dcterms:created xsi:type="dcterms:W3CDTF">2016-12-14T02:30:00Z</dcterms:created>
  <dcterms:modified xsi:type="dcterms:W3CDTF">2021-02-04T05:44:00Z</dcterms:modified>
</cp:coreProperties>
</file>