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B2" w:rsidRDefault="00192EDD" w:rsidP="00192EDD">
      <w:pPr>
        <w:spacing w:after="0" w:line="240" w:lineRule="auto"/>
        <w:jc w:val="center"/>
        <w:outlineLvl w:val="0"/>
        <w:rPr>
          <w:rFonts w:ascii="Proxima Nova Lt" w:eastAsia="Times New Roman" w:hAnsi="Proxima Nova Lt" w:cs="Segoe UI"/>
          <w:color w:val="16318A"/>
          <w:kern w:val="36"/>
          <w:sz w:val="40"/>
          <w:szCs w:val="40"/>
          <w:lang w:eastAsia="ru-RU"/>
        </w:rPr>
      </w:pPr>
      <w:r w:rsidRPr="00192EDD">
        <w:rPr>
          <w:rFonts w:ascii="Proxima Nova Lt" w:eastAsia="Times New Roman" w:hAnsi="Proxima Nova Lt" w:cs="Segoe UI"/>
          <w:color w:val="16318A"/>
          <w:kern w:val="36"/>
          <w:sz w:val="40"/>
          <w:szCs w:val="40"/>
          <w:lang w:eastAsia="ru-RU"/>
        </w:rPr>
        <w:t>Возможные варианты включения ребёнка с особенностями развития в образовательные организации</w:t>
      </w:r>
      <w:r w:rsidR="00066CB2">
        <w:rPr>
          <w:rFonts w:ascii="Proxima Nova Lt" w:eastAsia="Times New Roman" w:hAnsi="Proxima Nova Lt" w:cs="Segoe UI"/>
          <w:color w:val="16318A"/>
          <w:kern w:val="36"/>
          <w:sz w:val="40"/>
          <w:szCs w:val="40"/>
          <w:lang w:eastAsia="ru-RU"/>
        </w:rPr>
        <w:t xml:space="preserve"> </w:t>
      </w:r>
    </w:p>
    <w:p w:rsidR="00192EDD" w:rsidRDefault="00932916" w:rsidP="00840AC0">
      <w:pPr>
        <w:spacing w:after="0" w:line="240" w:lineRule="auto"/>
        <w:outlineLvl w:val="0"/>
        <w:rPr>
          <w:rFonts w:ascii="Proxima Nova Lt" w:eastAsia="Times New Roman" w:hAnsi="Proxima Nova Lt" w:cs="Segoe UI"/>
          <w:color w:val="16318A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15.55pt;width:153.7pt;height:155pt;z-index:251660288">
            <v:imagedata r:id="rId5" o:title="unnamed"/>
            <w10:wrap type="square"/>
          </v:shape>
        </w:pict>
      </w:r>
      <w:bookmarkEnd w:id="0"/>
      <w:r w:rsidR="00066CB2" w:rsidRPr="00066CB2">
        <w:rPr>
          <w:rFonts w:ascii="Proxima Nova Lt" w:eastAsia="Times New Roman" w:hAnsi="Proxima Nova Lt" w:cs="Segoe UI"/>
          <w:color w:val="16318A"/>
          <w:kern w:val="36"/>
          <w:sz w:val="28"/>
          <w:szCs w:val="28"/>
          <w:lang w:eastAsia="ru-RU"/>
        </w:rPr>
        <w:t>(памятка для родителей)</w:t>
      </w:r>
    </w:p>
    <w:p w:rsidR="00840AC0" w:rsidRPr="00192EDD" w:rsidRDefault="00840AC0" w:rsidP="00840AC0">
      <w:pPr>
        <w:spacing w:after="0" w:line="240" w:lineRule="auto"/>
        <w:outlineLvl w:val="0"/>
        <w:rPr>
          <w:rFonts w:ascii="Proxima Nova Lt" w:eastAsia="Times New Roman" w:hAnsi="Proxima Nova Lt" w:cs="Segoe UI"/>
          <w:color w:val="16318A"/>
          <w:kern w:val="36"/>
          <w:sz w:val="28"/>
          <w:szCs w:val="28"/>
          <w:lang w:eastAsia="ru-RU"/>
        </w:rPr>
      </w:pPr>
    </w:p>
    <w:p w:rsidR="00192EDD" w:rsidRPr="00680109" w:rsidRDefault="00192EDD" w:rsidP="0084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D43433" w:rsidRDefault="00192EDD" w:rsidP="00D4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статье 79 </w:t>
      </w:r>
      <w:r w:rsidRPr="006801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</w:t>
      </w:r>
      <w:r w:rsidR="00D434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(далее -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Закон) образование обучающихся с ограниченными</w:t>
      </w:r>
      <w:r w:rsidR="00D434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возможностями здоровья (далее -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ОВЗ) может быть организовано:</w:t>
      </w:r>
    </w:p>
    <w:p w:rsidR="00D43433" w:rsidRDefault="00D43433" w:rsidP="00D4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92ED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совместно с другими обучающимися</w:t>
      </w:r>
    </w:p>
    <w:p w:rsidR="00D43433" w:rsidRDefault="00D43433" w:rsidP="00D4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92ED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отдельных классах, группах</w:t>
      </w:r>
    </w:p>
    <w:p w:rsidR="00192EDD" w:rsidRPr="00680109" w:rsidRDefault="00D43433" w:rsidP="00D4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92ED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отдельных организациях, осуществляющих образовательную деятельность.</w:t>
      </w:r>
    </w:p>
    <w:p w:rsidR="00192EDD" w:rsidRPr="00680109" w:rsidRDefault="00192EDD" w:rsidP="00840A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   </w:t>
      </w:r>
      <w:r w:rsidR="00D434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Органы государственной власти субъектов Российской Федерации в сфере образования обязаны обеспечить все условия для реализации права</w:t>
      </w:r>
      <w:r w:rsidR="00D44E0C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каждого ребенка на образование, 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включая создание специальных условий в образовательных организациях с учетом рекомендаций </w:t>
      </w:r>
      <w:r w:rsidRPr="006801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психолого-медико-педагогической комиссии</w:t>
      </w:r>
      <w:r w:rsidR="00D434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(далее-ПМПК), для инвалидов -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соответствии с </w:t>
      </w:r>
      <w:r w:rsidRPr="006801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индивидуальной программой реабилитации инвалида</w:t>
      </w:r>
      <w:r w:rsidR="00D44E0C" w:rsidRPr="006801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(ИПРА)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Pr="0068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отдельной организации</w:t>
      </w:r>
      <w:r w:rsidR="00FE412D" w:rsidRPr="0068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412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слабослышащих, позднооглохших, слепых, слабовидящих, с тяжелыми нарушениями речи и др.</w:t>
      </w:r>
      <w:r w:rsidR="00FE412D" w:rsidRPr="006801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0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 по адаптированным основным общеобразовательным программам, так и в общеобразовательной организации.</w:t>
      </w:r>
    </w:p>
    <w:p w:rsidR="00192EDD" w:rsidRPr="00680109" w:rsidRDefault="00192EDD" w:rsidP="00F8120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Воп</w:t>
      </w:r>
      <w:r w:rsidR="00066CB2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рос о выборе образовательного 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</w:t>
      </w:r>
      <w:r w:rsidR="00D434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ршрута ребёнка с ОВЗ и ребёнка-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инвалида, в том числе об определен</w:t>
      </w:r>
      <w:r w:rsidR="00FE412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ии формы и степени его интеграции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образовательную среду, </w:t>
      </w:r>
      <w:r w:rsidR="00FE412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решается ПМПК исходя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 потребностей, особенностей и возможностей ребёнка с непосредственным участием его родителей. Для части детей более целесообразным является обучение в специальном (коррекционном) образовательном учреждении, другим детям целесообразно получать образование в коллективе здоровых сверстников.</w:t>
      </w:r>
      <w:r w:rsidR="00D434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Решение принимает родитель (законный </w:t>
      </w:r>
      <w:r w:rsidR="00FE412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редставитель) ребёнка.</w:t>
      </w:r>
    </w:p>
    <w:p w:rsidR="00066CB2" w:rsidRPr="00680109" w:rsidRDefault="00066CB2" w:rsidP="00F8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ребёнку рекомендовано домашнее обучение (такое решение принимает врачебная комиссия), это не исключает возможности для него посещать школу и детский коллектив (по договорённости с образовательной 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организацией, это могут быть как отдельные уроки, так и внеклассные часы, коррекционно-развивающие занятия, спортивно-развлекательные и другие мероприятия).</w:t>
      </w:r>
    </w:p>
    <w:p w:rsidR="00192EDD" w:rsidRPr="00680109" w:rsidRDefault="00066CB2" w:rsidP="00840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Родителю важно помнить,</w:t>
      </w:r>
      <w:r w:rsidR="00192ED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как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 бы учреждении не обучался</w:t>
      </w:r>
      <w:r w:rsidR="00192ED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ребёнок, какова бы ни была степень включения его в образовательный процесс, обучение должно осуществляться по </w:t>
      </w:r>
      <w:r w:rsidR="00192EDD" w:rsidRPr="006801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адаптированной</w:t>
      </w:r>
      <w:r w:rsidR="00192EDD" w:rsidRPr="006801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образовательной программе</w:t>
      </w:r>
      <w:r w:rsidR="00D434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- </w:t>
      </w:r>
      <w:r w:rsidR="00192ED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образовательной программе, адаптированной для конкретно Вашего ребёнка с учетом особенностей его психофизического развития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индивидуальных возможностей. П</w:t>
      </w:r>
      <w:r w:rsidR="00192ED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 необходимости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192EDD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должна быть обеспечена коррекция нарушений развития и социальная адаптация в соответствии с рекомендациями ПМПК, а для инвалидов также в соответствии с индивидуальной программой реабилитации инвалида (согласно статье 2 Закона)</w:t>
      </w:r>
      <w:r w:rsidR="007D22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2EDD" w:rsidRPr="00680109" w:rsidRDefault="00192EDD" w:rsidP="00840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Адаптированные образовательные программы разрабатываются организациями, осуществляющими образовательную деятельность, на основе основных образовательных программ и реализуются в соответствии с </w:t>
      </w:r>
      <w:r w:rsidRPr="006801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федеральными государственными образовательными стандартами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общего образования</w:t>
      </w:r>
      <w:r w:rsidR="00066CB2"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(ФГОС)</w:t>
      </w: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8120D" w:rsidRDefault="00192EDD" w:rsidP="00F8120D">
      <w:pPr>
        <w:spacing w:after="424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Реализация программы коррекционной работы, комплексное психолого-медико-педагогическое сопровождение осуществляется также в образовательной организации квалифицированными специалистами, владеющими специальными педагогическими подходами и методами обучения и воспитания обучающихся с ОВЗ.</w:t>
      </w:r>
    </w:p>
    <w:p w:rsidR="00F8120D" w:rsidRDefault="00F8120D" w:rsidP="00F8120D">
      <w:pPr>
        <w:spacing w:after="42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E412D" w:rsidRPr="00680109" w:rsidRDefault="00FE412D">
      <w:pPr>
        <w:rPr>
          <w:rFonts w:ascii="Times New Roman" w:hAnsi="Times New Roman" w:cs="Times New Roman"/>
          <w:sz w:val="28"/>
          <w:szCs w:val="28"/>
        </w:rPr>
      </w:pPr>
    </w:p>
    <w:p w:rsidR="00FE412D" w:rsidRPr="00680109" w:rsidRDefault="00FE412D" w:rsidP="00FE412D">
      <w:pPr>
        <w:spacing w:after="42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E412D" w:rsidRPr="00680109" w:rsidRDefault="00FE412D">
      <w:pPr>
        <w:rPr>
          <w:rFonts w:ascii="Times New Roman" w:hAnsi="Times New Roman" w:cs="Times New Roman"/>
          <w:sz w:val="28"/>
          <w:szCs w:val="28"/>
        </w:rPr>
      </w:pPr>
    </w:p>
    <w:sectPr w:rsidR="00FE412D" w:rsidRPr="00680109" w:rsidSect="003D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30E0"/>
    <w:multiLevelType w:val="multilevel"/>
    <w:tmpl w:val="245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EDD"/>
    <w:rsid w:val="00066CB2"/>
    <w:rsid w:val="00114CD6"/>
    <w:rsid w:val="00192EDD"/>
    <w:rsid w:val="002972B2"/>
    <w:rsid w:val="003D6EFD"/>
    <w:rsid w:val="00680109"/>
    <w:rsid w:val="007644E3"/>
    <w:rsid w:val="007D22E2"/>
    <w:rsid w:val="00840AC0"/>
    <w:rsid w:val="00932916"/>
    <w:rsid w:val="00D43433"/>
    <w:rsid w:val="00D44E0C"/>
    <w:rsid w:val="00F8120D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F1B5B1-9891-464E-8607-87DB77B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FD"/>
  </w:style>
  <w:style w:type="paragraph" w:styleId="1">
    <w:name w:val="heading 1"/>
    <w:basedOn w:val="a"/>
    <w:link w:val="10"/>
    <w:uiPriority w:val="9"/>
    <w:qFormat/>
    <w:rsid w:val="0019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EDD"/>
    <w:rPr>
      <w:b/>
      <w:bCs/>
    </w:rPr>
  </w:style>
  <w:style w:type="character" w:styleId="a5">
    <w:name w:val="Emphasis"/>
    <w:basedOn w:val="a0"/>
    <w:uiPriority w:val="20"/>
    <w:qFormat/>
    <w:rsid w:val="00192E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455">
          <w:marLeft w:val="-318"/>
          <w:marRight w:val="-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Админестратор</dc:creator>
  <cp:keywords/>
  <dc:description/>
  <cp:lastModifiedBy>Дерябина Ирина Николаевна</cp:lastModifiedBy>
  <cp:revision>12</cp:revision>
  <dcterms:created xsi:type="dcterms:W3CDTF">2020-05-05T06:50:00Z</dcterms:created>
  <dcterms:modified xsi:type="dcterms:W3CDTF">2020-09-14T07:51:00Z</dcterms:modified>
</cp:coreProperties>
</file>