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31" w:rsidRPr="00460631" w:rsidRDefault="00460631" w:rsidP="00560FDD">
      <w:pPr>
        <w:spacing w:before="43" w:after="0" w:line="278" w:lineRule="exact"/>
        <w:jc w:val="center"/>
        <w:rPr>
          <w:rFonts w:ascii="Times New Roman" w:eastAsia="Times New Roman" w:hAnsi="Times New Roman" w:cs="Times New Roman"/>
          <w:sz w:val="24"/>
          <w:szCs w:val="24"/>
        </w:rPr>
      </w:pPr>
      <w:r w:rsidRPr="0063490C">
        <w:rPr>
          <w:rFonts w:ascii="Times New Roman" w:eastAsia="Times New Roman" w:hAnsi="Times New Roman" w:cs="Times New Roman"/>
          <w:sz w:val="24"/>
          <w:szCs w:val="24"/>
        </w:rPr>
        <w:t>Информация об исполнении Плана мероприятий по противодействию коррупции комитета образования Еврейской автономной области за</w:t>
      </w:r>
      <w:r w:rsidR="00A2266B">
        <w:rPr>
          <w:rFonts w:ascii="Times New Roman" w:eastAsia="Times New Roman" w:hAnsi="Times New Roman" w:cs="Times New Roman"/>
          <w:sz w:val="24"/>
          <w:szCs w:val="24"/>
          <w:lang w:eastAsia="en-GB"/>
        </w:rPr>
        <w:t xml:space="preserve"> 2018</w:t>
      </w:r>
      <w:r w:rsidR="007C2F99">
        <w:rPr>
          <w:rFonts w:ascii="Times New Roman" w:eastAsia="Times New Roman" w:hAnsi="Times New Roman" w:cs="Times New Roman"/>
          <w:sz w:val="24"/>
          <w:szCs w:val="24"/>
        </w:rPr>
        <w:t xml:space="preserve"> год</w:t>
      </w:r>
      <w:r w:rsidRPr="0063490C">
        <w:rPr>
          <w:rFonts w:ascii="Times New Roman" w:eastAsia="Times New Roman" w:hAnsi="Times New Roman" w:cs="Times New Roman"/>
          <w:sz w:val="24"/>
          <w:szCs w:val="24"/>
        </w:rPr>
        <w:t>.</w:t>
      </w:r>
    </w:p>
    <w:p w:rsidR="00460631" w:rsidRPr="00A035D0" w:rsidRDefault="00460631" w:rsidP="00460631">
      <w:pPr>
        <w:spacing w:after="0" w:line="240" w:lineRule="exact"/>
        <w:ind w:firstLine="691"/>
        <w:jc w:val="both"/>
        <w:rPr>
          <w:rFonts w:ascii="Times New Roman" w:eastAsia="Times New Roman" w:hAnsi="Times New Roman" w:cs="Times New Roman"/>
          <w:sz w:val="28"/>
          <w:szCs w:val="28"/>
        </w:rPr>
      </w:pPr>
    </w:p>
    <w:p w:rsidR="00460631" w:rsidRPr="00F15C67" w:rsidRDefault="00460631" w:rsidP="007C2F99">
      <w:pPr>
        <w:pStyle w:val="Style6"/>
        <w:widowControl/>
        <w:spacing w:line="240" w:lineRule="auto"/>
        <w:ind w:firstLine="709"/>
      </w:pPr>
      <w:r w:rsidRPr="00F15C67">
        <w:t>Комитетом образования Еврейской автономной области разработан и реализуется план мероприятий по противодействию коррупции на</w:t>
      </w:r>
      <w:r w:rsidR="00560FDD" w:rsidRPr="00F15C67">
        <w:rPr>
          <w:lang w:eastAsia="en-GB"/>
        </w:rPr>
        <w:t xml:space="preserve"> 201</w:t>
      </w:r>
      <w:r w:rsidR="00A2266B">
        <w:rPr>
          <w:lang w:eastAsia="en-GB"/>
        </w:rPr>
        <w:t>8</w:t>
      </w:r>
      <w:r w:rsidRPr="00F15C67">
        <w:t xml:space="preserve"> год (приказ комитета образования области от</w:t>
      </w:r>
      <w:r w:rsidR="00A2266B">
        <w:rPr>
          <w:lang w:eastAsia="en-GB"/>
        </w:rPr>
        <w:t xml:space="preserve"> 22.01.2018 № 34</w:t>
      </w:r>
      <w:r w:rsidR="007C2F99">
        <w:rPr>
          <w:lang w:eastAsia="en-GB"/>
        </w:rPr>
        <w:t xml:space="preserve">, в редакции </w:t>
      </w:r>
      <w:r w:rsidR="007C2F99" w:rsidRPr="00176B7F">
        <w:rPr>
          <w:rStyle w:val="FontStyle11"/>
          <w:rFonts w:eastAsia="Consolas"/>
          <w:sz w:val="24"/>
          <w:szCs w:val="24"/>
        </w:rPr>
        <w:t>приказ</w:t>
      </w:r>
      <w:r w:rsidR="007C2F99">
        <w:rPr>
          <w:rStyle w:val="FontStyle11"/>
          <w:rFonts w:eastAsia="Consolas"/>
          <w:sz w:val="24"/>
          <w:szCs w:val="24"/>
        </w:rPr>
        <w:t>ов</w:t>
      </w:r>
      <w:r w:rsidR="007C2F99" w:rsidRPr="00176B7F">
        <w:rPr>
          <w:rStyle w:val="FontStyle11"/>
          <w:rFonts w:eastAsia="Consolas"/>
          <w:sz w:val="24"/>
          <w:szCs w:val="24"/>
        </w:rPr>
        <w:t xml:space="preserve"> комитета обра</w:t>
      </w:r>
      <w:r w:rsidR="007C2F99">
        <w:rPr>
          <w:rStyle w:val="FontStyle11"/>
          <w:rFonts w:eastAsia="Consolas"/>
          <w:sz w:val="24"/>
          <w:szCs w:val="24"/>
        </w:rPr>
        <w:t xml:space="preserve">зования ЕАО от 26.07.2018 № 364 и </w:t>
      </w:r>
      <w:r w:rsidR="007C2F99" w:rsidRPr="00176B7F">
        <w:rPr>
          <w:rStyle w:val="FontStyle11"/>
          <w:rFonts w:eastAsia="Consolas"/>
          <w:sz w:val="24"/>
          <w:szCs w:val="24"/>
        </w:rPr>
        <w:t>приказ комитета образования ЕАО от 14.08.2018 № 383</w:t>
      </w:r>
      <w:r w:rsidRPr="00F15C67">
        <w:rPr>
          <w:lang w:eastAsia="en-GB"/>
        </w:rPr>
        <w:t>).</w:t>
      </w:r>
    </w:p>
    <w:p w:rsidR="00460631" w:rsidRPr="00F15C67" w:rsidRDefault="00460631" w:rsidP="00F15C67">
      <w:pPr>
        <w:spacing w:after="0" w:line="240" w:lineRule="auto"/>
        <w:ind w:firstLine="709"/>
        <w:rPr>
          <w:rFonts w:ascii="Times New Roman" w:eastAsia="Times New Roman" w:hAnsi="Times New Roman" w:cs="Times New Roman"/>
          <w:sz w:val="24"/>
          <w:szCs w:val="24"/>
        </w:rPr>
      </w:pPr>
      <w:r w:rsidRPr="00F15C67">
        <w:rPr>
          <w:rFonts w:ascii="Times New Roman" w:eastAsia="Times New Roman" w:hAnsi="Times New Roman" w:cs="Times New Roman"/>
          <w:b/>
          <w:bCs/>
          <w:sz w:val="24"/>
          <w:szCs w:val="24"/>
        </w:rPr>
        <w:t>Административная реформа.</w:t>
      </w:r>
    </w:p>
    <w:p w:rsidR="00CE029A" w:rsidRPr="008C7518" w:rsidRDefault="00CE029A" w:rsidP="00F15C67">
      <w:pPr>
        <w:pStyle w:val="a7"/>
        <w:autoSpaceDE w:val="0"/>
        <w:autoSpaceDN w:val="0"/>
        <w:adjustRightInd w:val="0"/>
        <w:rPr>
          <w:szCs w:val="24"/>
        </w:rPr>
      </w:pPr>
      <w:r w:rsidRPr="008C7518">
        <w:rPr>
          <w:szCs w:val="24"/>
        </w:rPr>
        <w:t xml:space="preserve">На портале государственных и муниципальных услуг (функций) Еврейской автономной области в актуальном состоянии поддерживается информация </w:t>
      </w:r>
      <w:r w:rsidR="00CF6F94" w:rsidRPr="008C7518">
        <w:rPr>
          <w:szCs w:val="24"/>
        </w:rPr>
        <w:br/>
      </w:r>
      <w:r w:rsidR="00423F5D">
        <w:rPr>
          <w:szCs w:val="24"/>
        </w:rPr>
        <w:t>о 19</w:t>
      </w:r>
      <w:r w:rsidRPr="008C7518">
        <w:rPr>
          <w:szCs w:val="24"/>
        </w:rPr>
        <w:t xml:space="preserve"> государственных услугах (функциях) комитета образования Еврейской автономной области и подведомственных комитету учреждений. </w:t>
      </w:r>
    </w:p>
    <w:p w:rsidR="00CE029A" w:rsidRPr="008C7518" w:rsidRDefault="00CE029A" w:rsidP="00F15C67">
      <w:pPr>
        <w:pStyle w:val="a7"/>
        <w:autoSpaceDE w:val="0"/>
        <w:autoSpaceDN w:val="0"/>
        <w:adjustRightInd w:val="0"/>
        <w:rPr>
          <w:szCs w:val="24"/>
        </w:rPr>
      </w:pPr>
      <w:r w:rsidRPr="008C7518">
        <w:rPr>
          <w:szCs w:val="24"/>
        </w:rPr>
        <w:t>Количество разработанных административных регламентов предоставления государственных услуг (исполнения контрольных (на</w:t>
      </w:r>
      <w:r w:rsidR="00423F5D">
        <w:rPr>
          <w:szCs w:val="24"/>
        </w:rPr>
        <w:t xml:space="preserve">дзорных) функций) составляет </w:t>
      </w:r>
      <w:r w:rsidR="00423F5D">
        <w:rPr>
          <w:szCs w:val="24"/>
        </w:rPr>
        <w:br/>
        <w:t>19</w:t>
      </w:r>
      <w:r w:rsidRPr="008C7518">
        <w:rPr>
          <w:szCs w:val="24"/>
        </w:rPr>
        <w:t xml:space="preserve"> административных регламентов. </w:t>
      </w:r>
    </w:p>
    <w:p w:rsidR="00CE029A" w:rsidRPr="008C7518" w:rsidRDefault="00CE029A" w:rsidP="00F15C67">
      <w:pPr>
        <w:spacing w:after="0" w:line="240" w:lineRule="auto"/>
        <w:ind w:firstLine="709"/>
        <w:jc w:val="both"/>
        <w:rPr>
          <w:rFonts w:ascii="Times New Roman" w:eastAsia="Times New Roman" w:hAnsi="Times New Roman" w:cs="Times New Roman"/>
          <w:sz w:val="24"/>
          <w:szCs w:val="24"/>
        </w:rPr>
      </w:pPr>
      <w:r w:rsidRPr="008C7518">
        <w:rPr>
          <w:rFonts w:ascii="Times New Roman" w:eastAsia="Times New Roman" w:hAnsi="Times New Roman" w:cs="Times New Roman"/>
          <w:sz w:val="24"/>
          <w:szCs w:val="24"/>
        </w:rPr>
        <w:t xml:space="preserve">В комитете образования Еврейской автономной области межведомственное электронное взаимодействие представлено 3 услугами: </w:t>
      </w:r>
    </w:p>
    <w:p w:rsidR="00CE029A" w:rsidRPr="008C7518" w:rsidRDefault="00CE029A" w:rsidP="00F15C67">
      <w:pPr>
        <w:spacing w:after="0" w:line="240" w:lineRule="auto"/>
        <w:ind w:firstLine="709"/>
        <w:jc w:val="both"/>
        <w:rPr>
          <w:rFonts w:ascii="Times New Roman" w:eastAsia="Times New Roman" w:hAnsi="Times New Roman" w:cs="Times New Roman"/>
          <w:sz w:val="24"/>
          <w:szCs w:val="24"/>
        </w:rPr>
      </w:pPr>
      <w:r w:rsidRPr="008C7518">
        <w:rPr>
          <w:rFonts w:ascii="Times New Roman" w:eastAsia="Times New Roman" w:hAnsi="Times New Roman" w:cs="Times New Roman"/>
          <w:sz w:val="24"/>
          <w:szCs w:val="24"/>
        </w:rPr>
        <w:t>- государственная аккредитация образовательных учреждений;</w:t>
      </w:r>
    </w:p>
    <w:p w:rsidR="00CE029A" w:rsidRPr="008C7518" w:rsidRDefault="00CE029A" w:rsidP="00F15C67">
      <w:pPr>
        <w:spacing w:after="0" w:line="240" w:lineRule="auto"/>
        <w:ind w:firstLine="709"/>
        <w:jc w:val="both"/>
        <w:rPr>
          <w:rFonts w:ascii="Times New Roman" w:eastAsia="Times New Roman" w:hAnsi="Times New Roman" w:cs="Times New Roman"/>
          <w:sz w:val="24"/>
          <w:szCs w:val="24"/>
        </w:rPr>
      </w:pPr>
      <w:r w:rsidRPr="008C7518">
        <w:rPr>
          <w:rFonts w:ascii="Times New Roman" w:eastAsia="Times New Roman" w:hAnsi="Times New Roman" w:cs="Times New Roman"/>
          <w:sz w:val="24"/>
          <w:szCs w:val="24"/>
        </w:rPr>
        <w:t>- лицензирование образовательных учреждений;</w:t>
      </w:r>
    </w:p>
    <w:p w:rsidR="00CE029A" w:rsidRPr="008C7518" w:rsidRDefault="00CE029A" w:rsidP="00F15C67">
      <w:pPr>
        <w:spacing w:after="0" w:line="240" w:lineRule="auto"/>
        <w:ind w:firstLine="709"/>
        <w:jc w:val="both"/>
        <w:rPr>
          <w:rFonts w:ascii="Times New Roman" w:eastAsia="Times New Roman" w:hAnsi="Times New Roman" w:cs="Times New Roman"/>
          <w:sz w:val="24"/>
          <w:szCs w:val="24"/>
        </w:rPr>
      </w:pPr>
      <w:r w:rsidRPr="008C7518">
        <w:rPr>
          <w:rFonts w:ascii="Times New Roman" w:eastAsia="Times New Roman" w:hAnsi="Times New Roman" w:cs="Times New Roman"/>
          <w:sz w:val="24"/>
          <w:szCs w:val="24"/>
        </w:rPr>
        <w:t xml:space="preserve">- подтверждение документов государственного образца об образовании и (или) квалификации. </w:t>
      </w:r>
    </w:p>
    <w:p w:rsidR="00CE029A" w:rsidRDefault="00460631" w:rsidP="00F15C67">
      <w:pPr>
        <w:tabs>
          <w:tab w:val="left" w:pos="1181"/>
        </w:tabs>
        <w:spacing w:after="0" w:line="240" w:lineRule="auto"/>
        <w:ind w:firstLine="709"/>
        <w:jc w:val="both"/>
        <w:rPr>
          <w:rFonts w:ascii="Times New Roman" w:hAnsi="Times New Roman" w:cs="Times New Roman"/>
          <w:sz w:val="24"/>
          <w:szCs w:val="24"/>
        </w:rPr>
      </w:pPr>
      <w:r w:rsidRPr="008C7518">
        <w:rPr>
          <w:rFonts w:ascii="Times New Roman" w:eastAsia="Times New Roman" w:hAnsi="Times New Roman" w:cs="Times New Roman"/>
          <w:sz w:val="24"/>
          <w:szCs w:val="24"/>
        </w:rPr>
        <w:t>Работа по внесению изменений в административные регламенты государственных услуг, предоставляемых комитетом образования области и подведомственными учреждениями, осуществляется по мере необходимости, вопрос стоит на постоянном контроле.</w:t>
      </w:r>
      <w:r w:rsidR="00CE029A" w:rsidRPr="008C7518">
        <w:rPr>
          <w:rFonts w:ascii="Times New Roman" w:hAnsi="Times New Roman" w:cs="Times New Roman"/>
          <w:sz w:val="24"/>
          <w:szCs w:val="24"/>
        </w:rPr>
        <w:t xml:space="preserve"> </w:t>
      </w:r>
    </w:p>
    <w:p w:rsidR="00460631" w:rsidRPr="0047620C" w:rsidRDefault="00460631" w:rsidP="00F15C67">
      <w:pPr>
        <w:tabs>
          <w:tab w:val="left" w:pos="936"/>
        </w:tabs>
        <w:spacing w:after="0" w:line="240" w:lineRule="auto"/>
        <w:ind w:firstLine="709"/>
        <w:jc w:val="both"/>
        <w:rPr>
          <w:rFonts w:ascii="Times New Roman" w:eastAsia="Times New Roman" w:hAnsi="Times New Roman" w:cs="Times New Roman"/>
          <w:sz w:val="24"/>
          <w:szCs w:val="24"/>
          <w:lang w:eastAsia="en-GB"/>
        </w:rPr>
      </w:pPr>
      <w:r w:rsidRPr="0047620C">
        <w:rPr>
          <w:rFonts w:ascii="Times New Roman" w:eastAsia="Times New Roman" w:hAnsi="Times New Roman" w:cs="Times New Roman"/>
          <w:sz w:val="24"/>
          <w:szCs w:val="24"/>
        </w:rPr>
        <w:t>Комитетом образования заключены соглашения со Всероссийской социально-образовательной сетью "Дневник.ру" и всеми</w:t>
      </w:r>
      <w:r w:rsidRPr="0047620C">
        <w:rPr>
          <w:rFonts w:ascii="Times New Roman" w:eastAsia="Times New Roman" w:hAnsi="Times New Roman" w:cs="Times New Roman"/>
          <w:sz w:val="24"/>
          <w:szCs w:val="24"/>
          <w:lang w:eastAsia="en-GB"/>
        </w:rPr>
        <w:t xml:space="preserve"> 6</w:t>
      </w:r>
      <w:r w:rsidRPr="0047620C">
        <w:rPr>
          <w:rFonts w:ascii="Times New Roman" w:eastAsia="Times New Roman" w:hAnsi="Times New Roman" w:cs="Times New Roman"/>
          <w:sz w:val="24"/>
          <w:szCs w:val="24"/>
        </w:rPr>
        <w:t xml:space="preserve"> муниципальными образованиями по вопросам организации предоставления услуг в электронном формате всем участникам образовательного процесса в Еврейской автономной области и использования ими функциональных возможностей образовательной сети</w:t>
      </w:r>
      <w:r w:rsidR="00CE029A" w:rsidRPr="0047620C">
        <w:rPr>
          <w:rFonts w:ascii="Times New Roman" w:eastAsia="Times New Roman" w:hAnsi="Times New Roman" w:cs="Times New Roman"/>
          <w:sz w:val="24"/>
          <w:szCs w:val="24"/>
        </w:rPr>
        <w:t xml:space="preserve"> «Дневник.ру». В системе проводится мониторинг</w:t>
      </w:r>
      <w:r w:rsidRPr="0047620C">
        <w:rPr>
          <w:rFonts w:ascii="Times New Roman" w:eastAsia="Times New Roman" w:hAnsi="Times New Roman" w:cs="Times New Roman"/>
          <w:sz w:val="24"/>
          <w:szCs w:val="24"/>
        </w:rPr>
        <w:t xml:space="preserve"> предоставления государственной услуги по предоставлению информации о текущей успеваемости.</w:t>
      </w:r>
    </w:p>
    <w:p w:rsidR="007A6C8B" w:rsidRPr="0047620C" w:rsidRDefault="00ED1167" w:rsidP="00F15C67">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lang w:eastAsia="en-GB"/>
        </w:rPr>
        <w:t>В</w:t>
      </w:r>
      <w:r w:rsidR="00CE029A" w:rsidRPr="0047620C">
        <w:rPr>
          <w:rFonts w:ascii="Times New Roman" w:eastAsia="Times New Roman" w:hAnsi="Times New Roman" w:cs="Times New Roman"/>
          <w:sz w:val="24"/>
          <w:szCs w:val="24"/>
          <w:lang w:eastAsia="en-GB"/>
        </w:rPr>
        <w:t xml:space="preserve">веден в промышленную эксплуатацию на территории Еврейской автономной области региональный сегмент Еврейской автономной области единой федеральной межведомственной системы учета контингента обучающихся по основным программам и дополнительным общеобразовательным программам. </w:t>
      </w:r>
    </w:p>
    <w:p w:rsidR="00460631" w:rsidRPr="000B33E9" w:rsidRDefault="00460631" w:rsidP="00F15C67">
      <w:pPr>
        <w:spacing w:after="0" w:line="240" w:lineRule="auto"/>
        <w:ind w:firstLine="709"/>
        <w:rPr>
          <w:rFonts w:ascii="Times New Roman" w:eastAsia="Times New Roman" w:hAnsi="Times New Roman" w:cs="Times New Roman"/>
          <w:sz w:val="24"/>
          <w:szCs w:val="24"/>
        </w:rPr>
      </w:pPr>
      <w:r w:rsidRPr="000B33E9">
        <w:rPr>
          <w:rFonts w:ascii="Times New Roman" w:eastAsia="Times New Roman" w:hAnsi="Times New Roman" w:cs="Times New Roman"/>
          <w:b/>
          <w:bCs/>
          <w:sz w:val="24"/>
          <w:szCs w:val="24"/>
        </w:rPr>
        <w:t>Мероприятия по антикоррупционной экспертизе.</w:t>
      </w:r>
    </w:p>
    <w:p w:rsidR="00CF3C43" w:rsidRPr="008350CF" w:rsidRDefault="00CE23B2" w:rsidP="00CF3C43">
      <w:pPr>
        <w:pStyle w:val="Style6"/>
        <w:widowControl/>
        <w:spacing w:line="240" w:lineRule="auto"/>
        <w:ind w:firstLine="709"/>
        <w:rPr>
          <w:rStyle w:val="FontStyle11"/>
          <w:rFonts w:eastAsia="Consolas"/>
          <w:sz w:val="24"/>
          <w:szCs w:val="24"/>
        </w:rPr>
      </w:pPr>
      <w:r w:rsidRPr="000B33E9">
        <w:rPr>
          <w:rStyle w:val="FontStyle11"/>
          <w:rFonts w:eastAsia="Consolas"/>
          <w:sz w:val="24"/>
          <w:szCs w:val="24"/>
        </w:rPr>
        <w:t xml:space="preserve">В соответствии с графиком проведения антикоррупционной экспертизы НПА, принятых губернатором Еврейской автономной области, правительством Еврейской автономной области, органами исполнительной власти области, формируемыми правительством Еврейской автономной области при осуществлении мониторинга их применения </w:t>
      </w:r>
      <w:r w:rsidR="00CF3C43">
        <w:rPr>
          <w:rStyle w:val="FontStyle11"/>
          <w:rFonts w:eastAsia="Consolas"/>
          <w:sz w:val="24"/>
          <w:szCs w:val="24"/>
        </w:rPr>
        <w:t>на 2018</w:t>
      </w:r>
      <w:r w:rsidRPr="000B33E9">
        <w:rPr>
          <w:rStyle w:val="FontStyle11"/>
          <w:rFonts w:eastAsia="Consolas"/>
          <w:sz w:val="24"/>
          <w:szCs w:val="24"/>
        </w:rPr>
        <w:t xml:space="preserve"> год, в </w:t>
      </w:r>
      <w:r w:rsidR="00CF3C43">
        <w:rPr>
          <w:rStyle w:val="FontStyle11"/>
          <w:rFonts w:eastAsia="Consolas"/>
          <w:sz w:val="24"/>
          <w:szCs w:val="24"/>
        </w:rPr>
        <w:t>марте 2018</w:t>
      </w:r>
      <w:r w:rsidRPr="000B33E9">
        <w:rPr>
          <w:rStyle w:val="FontStyle11"/>
          <w:rFonts w:eastAsia="Consolas"/>
          <w:sz w:val="24"/>
          <w:szCs w:val="24"/>
        </w:rPr>
        <w:t xml:space="preserve"> года </w:t>
      </w:r>
      <w:r w:rsidR="000B33E9" w:rsidRPr="000B33E9">
        <w:rPr>
          <w:rStyle w:val="FontStyle11"/>
          <w:rFonts w:eastAsia="Consolas"/>
          <w:sz w:val="24"/>
          <w:szCs w:val="24"/>
        </w:rPr>
        <w:t>была</w:t>
      </w:r>
      <w:r w:rsidRPr="000B33E9">
        <w:rPr>
          <w:rStyle w:val="FontStyle11"/>
          <w:rFonts w:eastAsia="Consolas"/>
          <w:sz w:val="24"/>
          <w:szCs w:val="24"/>
        </w:rPr>
        <w:t xml:space="preserve"> проведена антикоррупционная экспертиза </w:t>
      </w:r>
      <w:r w:rsidR="00CF3C43" w:rsidRPr="008350CF">
        <w:rPr>
          <w:rStyle w:val="FontStyle11"/>
          <w:rFonts w:eastAsia="Consolas"/>
          <w:sz w:val="24"/>
          <w:szCs w:val="24"/>
        </w:rPr>
        <w:t>п</w:t>
      </w:r>
      <w:r w:rsidR="00CF3C43" w:rsidRPr="008350CF">
        <w:rPr>
          <w:rFonts w:eastAsiaTheme="minorHAnsi"/>
          <w:lang w:eastAsia="en-US"/>
        </w:rPr>
        <w:t>остановления правительства Еврейской автономной области от 16.06.2015 № 274-пп «О реализации закона Еврейской автономной области от 17.09.2014 № 564-ОЗ «Об областных именных стипендиях студентам профессиональных образовательных организаций, расположенных на территории Еврейской автономной области».</w:t>
      </w:r>
    </w:p>
    <w:p w:rsidR="000B33E9" w:rsidRPr="000B33E9" w:rsidRDefault="00CF3C43" w:rsidP="00CF3C43">
      <w:pPr>
        <w:pStyle w:val="Style6"/>
        <w:widowControl/>
        <w:spacing w:line="240" w:lineRule="auto"/>
        <w:ind w:firstLine="709"/>
      </w:pPr>
      <w:r w:rsidRPr="008350CF">
        <w:rPr>
          <w:rStyle w:val="FontStyle11"/>
          <w:rFonts w:eastAsia="Consolas"/>
          <w:sz w:val="24"/>
          <w:szCs w:val="24"/>
        </w:rPr>
        <w:t>По итогам экспертизы было подготовлено экспертное заключение. Коррупциогенных факторов в постановлении выявлено не было.</w:t>
      </w:r>
    </w:p>
    <w:p w:rsidR="00460631" w:rsidRPr="000B33E9" w:rsidRDefault="00460631" w:rsidP="00F15C67">
      <w:pPr>
        <w:tabs>
          <w:tab w:val="left" w:pos="936"/>
        </w:tabs>
        <w:spacing w:after="0" w:line="240" w:lineRule="auto"/>
        <w:ind w:firstLine="709"/>
        <w:jc w:val="both"/>
        <w:rPr>
          <w:rFonts w:ascii="Times New Roman" w:eastAsia="Times New Roman" w:hAnsi="Times New Roman" w:cs="Times New Roman"/>
          <w:sz w:val="24"/>
          <w:szCs w:val="24"/>
        </w:rPr>
      </w:pPr>
      <w:r w:rsidRPr="000B33E9">
        <w:rPr>
          <w:rFonts w:ascii="Times New Roman" w:eastAsia="Times New Roman" w:hAnsi="Times New Roman" w:cs="Times New Roman"/>
          <w:sz w:val="24"/>
          <w:szCs w:val="24"/>
        </w:rPr>
        <w:t xml:space="preserve">За истекший период </w:t>
      </w:r>
      <w:r w:rsidR="00CE23B2" w:rsidRPr="000B33E9">
        <w:rPr>
          <w:rFonts w:ascii="Times New Roman" w:eastAsia="Times New Roman" w:hAnsi="Times New Roman" w:cs="Times New Roman"/>
          <w:sz w:val="24"/>
          <w:szCs w:val="24"/>
        </w:rPr>
        <w:t xml:space="preserve">комитетом </w:t>
      </w:r>
      <w:r w:rsidRPr="000B33E9">
        <w:rPr>
          <w:rFonts w:ascii="Times New Roman" w:eastAsia="Times New Roman" w:hAnsi="Times New Roman" w:cs="Times New Roman"/>
          <w:sz w:val="24"/>
          <w:szCs w:val="24"/>
        </w:rPr>
        <w:t>проведена антикоррупционная экспертиза</w:t>
      </w:r>
      <w:r w:rsidR="000B33E9" w:rsidRPr="000B33E9">
        <w:rPr>
          <w:rFonts w:ascii="Times New Roman" w:eastAsia="Times New Roman" w:hAnsi="Times New Roman" w:cs="Times New Roman"/>
          <w:sz w:val="24"/>
          <w:szCs w:val="24"/>
          <w:lang w:eastAsia="en-GB"/>
        </w:rPr>
        <w:t xml:space="preserve"> </w:t>
      </w:r>
      <w:r w:rsidR="005F79B8">
        <w:rPr>
          <w:rFonts w:ascii="Times New Roman" w:eastAsia="Times New Roman" w:hAnsi="Times New Roman" w:cs="Times New Roman"/>
          <w:b/>
          <w:sz w:val="24"/>
          <w:szCs w:val="24"/>
          <w:lang w:eastAsia="en-GB"/>
        </w:rPr>
        <w:t>6</w:t>
      </w:r>
      <w:r w:rsidR="00CF3C43">
        <w:rPr>
          <w:rFonts w:ascii="Times New Roman" w:eastAsia="Times New Roman" w:hAnsi="Times New Roman" w:cs="Times New Roman"/>
          <w:sz w:val="24"/>
          <w:szCs w:val="24"/>
        </w:rPr>
        <w:t xml:space="preserve"> проектов нормативных правовых</w:t>
      </w:r>
      <w:r w:rsidR="000B33E9" w:rsidRPr="000B33E9">
        <w:rPr>
          <w:rFonts w:ascii="Times New Roman" w:eastAsia="Times New Roman" w:hAnsi="Times New Roman" w:cs="Times New Roman"/>
          <w:sz w:val="24"/>
          <w:szCs w:val="24"/>
        </w:rPr>
        <w:t xml:space="preserve"> ак</w:t>
      </w:r>
      <w:r w:rsidR="00CF3C43">
        <w:rPr>
          <w:rFonts w:ascii="Times New Roman" w:eastAsia="Times New Roman" w:hAnsi="Times New Roman" w:cs="Times New Roman"/>
          <w:sz w:val="24"/>
          <w:szCs w:val="24"/>
        </w:rPr>
        <w:t>тов</w:t>
      </w:r>
      <w:r w:rsidRPr="000B33E9">
        <w:rPr>
          <w:rFonts w:ascii="Times New Roman" w:eastAsia="Times New Roman" w:hAnsi="Times New Roman" w:cs="Times New Roman"/>
          <w:sz w:val="24"/>
          <w:szCs w:val="24"/>
        </w:rPr>
        <w:t>. По итогам проведения антикорру</w:t>
      </w:r>
      <w:r w:rsidR="00CF3C43">
        <w:rPr>
          <w:rFonts w:ascii="Times New Roman" w:eastAsia="Times New Roman" w:hAnsi="Times New Roman" w:cs="Times New Roman"/>
          <w:sz w:val="24"/>
          <w:szCs w:val="24"/>
        </w:rPr>
        <w:t>пционной экспертизы подготовлены экспертные заключения. В данных проектах</w:t>
      </w:r>
      <w:r w:rsidR="00417A0F">
        <w:rPr>
          <w:rFonts w:ascii="Times New Roman" w:eastAsia="Times New Roman" w:hAnsi="Times New Roman" w:cs="Times New Roman"/>
          <w:sz w:val="24"/>
          <w:szCs w:val="24"/>
        </w:rPr>
        <w:t xml:space="preserve"> коррупциогенных</w:t>
      </w:r>
      <w:r w:rsidR="000B33E9" w:rsidRPr="000B33E9">
        <w:rPr>
          <w:rFonts w:ascii="Times New Roman" w:eastAsia="Times New Roman" w:hAnsi="Times New Roman" w:cs="Times New Roman"/>
          <w:sz w:val="24"/>
          <w:szCs w:val="24"/>
        </w:rPr>
        <w:t xml:space="preserve"> факторов выявлено не было</w:t>
      </w:r>
      <w:r w:rsidRPr="000B33E9">
        <w:rPr>
          <w:rFonts w:ascii="Times New Roman" w:eastAsia="Times New Roman" w:hAnsi="Times New Roman" w:cs="Times New Roman"/>
          <w:sz w:val="24"/>
          <w:szCs w:val="24"/>
        </w:rPr>
        <w:t>.</w:t>
      </w:r>
    </w:p>
    <w:p w:rsidR="00460631" w:rsidRPr="000B33E9" w:rsidRDefault="00460631" w:rsidP="00F15C67">
      <w:pPr>
        <w:tabs>
          <w:tab w:val="left" w:pos="941"/>
        </w:tabs>
        <w:spacing w:after="0" w:line="240" w:lineRule="auto"/>
        <w:ind w:firstLine="709"/>
        <w:jc w:val="both"/>
        <w:rPr>
          <w:rFonts w:ascii="Times New Roman" w:eastAsia="Times New Roman" w:hAnsi="Times New Roman" w:cs="Times New Roman"/>
          <w:sz w:val="24"/>
          <w:szCs w:val="24"/>
          <w:lang w:eastAsia="en-GB"/>
        </w:rPr>
      </w:pPr>
      <w:r w:rsidRPr="000B33E9">
        <w:rPr>
          <w:rFonts w:ascii="Times New Roman" w:eastAsia="Times New Roman" w:hAnsi="Times New Roman" w:cs="Times New Roman"/>
          <w:sz w:val="24"/>
          <w:szCs w:val="24"/>
        </w:rPr>
        <w:lastRenderedPageBreak/>
        <w:t>С целью обеспечения возможности проведения независимой антикоррупционной экспертизы институтами гражданского общества и гражданами тексты подготовленных проектов нормативных правовых актов размещались на официальном сайте комитета образования области и на официальном интернет-портале органов государственной власти Еврейской автономной области с указанием срока и электронного адреса для приёма сообщений о замечаниях и предложениях. Заключений от независимых экспертов по результатам проведения независимой экспертизы проектов нормативных правовых актов в</w:t>
      </w:r>
      <w:r w:rsidR="002277C4">
        <w:rPr>
          <w:rFonts w:ascii="Times New Roman" w:eastAsia="Times New Roman" w:hAnsi="Times New Roman" w:cs="Times New Roman"/>
          <w:sz w:val="24"/>
          <w:szCs w:val="24"/>
          <w:lang w:eastAsia="en-GB"/>
        </w:rPr>
        <w:t xml:space="preserve"> </w:t>
      </w:r>
      <w:r w:rsidR="00CE23B2" w:rsidRPr="000B33E9">
        <w:rPr>
          <w:rFonts w:ascii="Times New Roman" w:eastAsia="Times New Roman" w:hAnsi="Times New Roman" w:cs="Times New Roman"/>
          <w:sz w:val="24"/>
          <w:szCs w:val="24"/>
          <w:lang w:eastAsia="en-GB"/>
        </w:rPr>
        <w:t>201</w:t>
      </w:r>
      <w:r w:rsidR="005F79B8">
        <w:rPr>
          <w:rFonts w:ascii="Times New Roman" w:eastAsia="Times New Roman" w:hAnsi="Times New Roman" w:cs="Times New Roman"/>
          <w:sz w:val="24"/>
          <w:szCs w:val="24"/>
          <w:lang w:eastAsia="en-GB"/>
        </w:rPr>
        <w:t>8</w:t>
      </w:r>
      <w:r w:rsidR="005F79B8">
        <w:rPr>
          <w:rFonts w:ascii="Times New Roman" w:eastAsia="Times New Roman" w:hAnsi="Times New Roman" w:cs="Times New Roman"/>
          <w:sz w:val="24"/>
          <w:szCs w:val="24"/>
        </w:rPr>
        <w:t xml:space="preserve"> году</w:t>
      </w:r>
      <w:r w:rsidRPr="000B33E9">
        <w:rPr>
          <w:rFonts w:ascii="Times New Roman" w:eastAsia="Times New Roman" w:hAnsi="Times New Roman" w:cs="Times New Roman"/>
          <w:sz w:val="24"/>
          <w:szCs w:val="24"/>
        </w:rPr>
        <w:t xml:space="preserve"> не поступало.</w:t>
      </w:r>
    </w:p>
    <w:p w:rsidR="00460631" w:rsidRPr="008F0A25" w:rsidRDefault="00460631" w:rsidP="00F15C67">
      <w:pPr>
        <w:spacing w:after="0" w:line="240" w:lineRule="auto"/>
        <w:ind w:firstLine="709"/>
        <w:jc w:val="both"/>
        <w:rPr>
          <w:rFonts w:ascii="Times New Roman" w:eastAsia="Times New Roman" w:hAnsi="Times New Roman" w:cs="Times New Roman"/>
          <w:sz w:val="24"/>
          <w:szCs w:val="24"/>
        </w:rPr>
      </w:pPr>
      <w:r w:rsidRPr="008F0A25">
        <w:rPr>
          <w:rFonts w:ascii="Times New Roman" w:eastAsia="Times New Roman" w:hAnsi="Times New Roman" w:cs="Times New Roman"/>
          <w:b/>
          <w:bCs/>
          <w:sz w:val="24"/>
          <w:szCs w:val="24"/>
        </w:rPr>
        <w:t>Мероприятия по противодействию коррупции в сфере финансово-хозяйственной деятельности.</w:t>
      </w:r>
    </w:p>
    <w:p w:rsidR="00460631" w:rsidRPr="0047620C" w:rsidRDefault="00460631" w:rsidP="00F15C67">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Комитетом создаются условия для недопущения фактов нецелевого использования бюджетных средств, коррупционных факторов при расходовании средств областного бюджета, нарушений законодательства о размещении заказов для государственных нужд.</w:t>
      </w:r>
    </w:p>
    <w:p w:rsidR="00460631" w:rsidRPr="0047620C" w:rsidRDefault="00460631" w:rsidP="00F15C67">
      <w:pPr>
        <w:tabs>
          <w:tab w:val="left" w:pos="941"/>
        </w:tabs>
        <w:spacing w:after="0" w:line="240" w:lineRule="auto"/>
        <w:ind w:firstLine="709"/>
        <w:jc w:val="both"/>
        <w:rPr>
          <w:rFonts w:ascii="Times New Roman" w:eastAsia="Times New Roman" w:hAnsi="Times New Roman" w:cs="Times New Roman"/>
          <w:sz w:val="24"/>
          <w:szCs w:val="24"/>
          <w:lang w:eastAsia="en-GB"/>
        </w:rPr>
      </w:pPr>
      <w:r w:rsidRPr="0047620C">
        <w:rPr>
          <w:rFonts w:ascii="Times New Roman" w:eastAsia="Times New Roman" w:hAnsi="Times New Roman" w:cs="Times New Roman"/>
          <w:sz w:val="24"/>
          <w:szCs w:val="24"/>
        </w:rPr>
        <w:t>Ежеквартально в финансовое управление правительства Еврейской автономной области представляется информация об использовании средств областного бюджета (по выполнению государственных заданий учреждениями, подведомственными комитету образования области). Путем анализа выполнения государственных заданий подведомственными комитету образования области учреждений осуществляется контроль за обеспечением правомерного, целевого и эффективного использования бюджетных средств в учреждениях.</w:t>
      </w:r>
    </w:p>
    <w:p w:rsidR="00460631" w:rsidRPr="0047620C" w:rsidRDefault="00460631" w:rsidP="00F15C67">
      <w:pPr>
        <w:tabs>
          <w:tab w:val="left" w:pos="941"/>
        </w:tabs>
        <w:spacing w:after="0" w:line="240" w:lineRule="auto"/>
        <w:ind w:firstLine="709"/>
        <w:jc w:val="both"/>
        <w:rPr>
          <w:rFonts w:ascii="Times New Roman" w:eastAsia="Times New Roman" w:hAnsi="Times New Roman" w:cs="Times New Roman"/>
          <w:sz w:val="24"/>
          <w:szCs w:val="24"/>
          <w:lang w:eastAsia="en-GB"/>
        </w:rPr>
      </w:pPr>
      <w:r w:rsidRPr="0047620C">
        <w:rPr>
          <w:rFonts w:ascii="Times New Roman" w:eastAsia="Times New Roman" w:hAnsi="Times New Roman" w:cs="Times New Roman"/>
          <w:sz w:val="24"/>
          <w:szCs w:val="24"/>
        </w:rPr>
        <w:t>Обеспечивается соблюдение законодательства в сфере размещения заказов для государственных нужд. При осуществлении закупок товаров, работ, услуг комитет руководствуется Федеральным законом от</w:t>
      </w:r>
      <w:r w:rsidRPr="0047620C">
        <w:rPr>
          <w:rFonts w:ascii="Times New Roman" w:eastAsia="Times New Roman" w:hAnsi="Times New Roman" w:cs="Times New Roman"/>
          <w:sz w:val="24"/>
          <w:szCs w:val="24"/>
          <w:lang w:eastAsia="en-GB"/>
        </w:rPr>
        <w:t xml:space="preserve"> 05.04.2013 №</w:t>
      </w:r>
      <w:r w:rsidRPr="0047620C">
        <w:rPr>
          <w:rFonts w:ascii="Times New Roman" w:eastAsia="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460631" w:rsidRPr="0047620C" w:rsidRDefault="00460631" w:rsidP="00F15C67">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Комитетом проводится изучение практики проверок и решений Федеральной антимонопольной службы с целью выявления причин и условий возможности возникновения коррупционных рисков.</w:t>
      </w:r>
    </w:p>
    <w:p w:rsidR="00417A0F" w:rsidRDefault="005F79B8" w:rsidP="00F15C67">
      <w:pPr>
        <w:tabs>
          <w:tab w:val="left" w:pos="9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675D00" w:rsidRPr="0047620C">
        <w:rPr>
          <w:rFonts w:ascii="Times New Roman" w:eastAsia="Times New Roman" w:hAnsi="Times New Roman" w:cs="Times New Roman"/>
          <w:sz w:val="24"/>
          <w:szCs w:val="24"/>
        </w:rPr>
        <w:t xml:space="preserve">пециалистом комитета </w:t>
      </w:r>
      <w:r>
        <w:rPr>
          <w:rFonts w:ascii="Times New Roman" w:eastAsia="Times New Roman" w:hAnsi="Times New Roman" w:cs="Times New Roman"/>
          <w:sz w:val="24"/>
          <w:szCs w:val="24"/>
        </w:rPr>
        <w:t>на постоянной основе оказывается</w:t>
      </w:r>
      <w:r w:rsidR="00675D00" w:rsidRPr="0047620C">
        <w:rPr>
          <w:rFonts w:ascii="Times New Roman" w:eastAsia="Times New Roman" w:hAnsi="Times New Roman" w:cs="Times New Roman"/>
          <w:sz w:val="24"/>
          <w:szCs w:val="24"/>
        </w:rPr>
        <w:t xml:space="preserve"> помощь и </w:t>
      </w:r>
      <w:r>
        <w:rPr>
          <w:rFonts w:ascii="Times New Roman" w:eastAsia="Times New Roman" w:hAnsi="Times New Roman" w:cs="Times New Roman"/>
          <w:sz w:val="24"/>
          <w:szCs w:val="24"/>
        </w:rPr>
        <w:t xml:space="preserve">проводятся </w:t>
      </w:r>
      <w:r w:rsidR="00675D00" w:rsidRPr="0047620C">
        <w:rPr>
          <w:rFonts w:ascii="Times New Roman" w:eastAsia="Times New Roman" w:hAnsi="Times New Roman" w:cs="Times New Roman"/>
          <w:sz w:val="24"/>
          <w:szCs w:val="24"/>
        </w:rPr>
        <w:t>консультации подведомственным учреждениям.</w:t>
      </w:r>
      <w:r w:rsidR="00417A0F">
        <w:rPr>
          <w:rFonts w:ascii="Times New Roman" w:eastAsia="Times New Roman" w:hAnsi="Times New Roman" w:cs="Times New Roman"/>
          <w:sz w:val="24"/>
          <w:szCs w:val="24"/>
        </w:rPr>
        <w:t xml:space="preserve"> </w:t>
      </w:r>
    </w:p>
    <w:p w:rsidR="00460631" w:rsidRPr="0047620C" w:rsidRDefault="00460631" w:rsidP="00F15C67">
      <w:pPr>
        <w:spacing w:after="0" w:line="240" w:lineRule="auto"/>
        <w:ind w:firstLine="709"/>
        <w:rPr>
          <w:rFonts w:ascii="Times New Roman" w:eastAsia="Times New Roman" w:hAnsi="Times New Roman" w:cs="Times New Roman"/>
          <w:sz w:val="24"/>
          <w:szCs w:val="24"/>
        </w:rPr>
      </w:pPr>
      <w:r w:rsidRPr="0047620C">
        <w:rPr>
          <w:rFonts w:ascii="Times New Roman" w:eastAsia="Times New Roman" w:hAnsi="Times New Roman" w:cs="Times New Roman"/>
          <w:b/>
          <w:bCs/>
          <w:sz w:val="24"/>
          <w:szCs w:val="24"/>
        </w:rPr>
        <w:t>Противодействие коррупции при прохождении гражданской службы.</w:t>
      </w:r>
    </w:p>
    <w:p w:rsidR="003E5A50" w:rsidRPr="00C542B7" w:rsidRDefault="003E5A50" w:rsidP="00F15C67">
      <w:pPr>
        <w:spacing w:after="0" w:line="240" w:lineRule="auto"/>
        <w:ind w:firstLine="709"/>
        <w:jc w:val="both"/>
        <w:rPr>
          <w:rFonts w:ascii="Times New Roman" w:eastAsia="Times New Roman" w:hAnsi="Times New Roman" w:cs="Times New Roman"/>
          <w:sz w:val="24"/>
          <w:szCs w:val="24"/>
        </w:rPr>
      </w:pPr>
      <w:r w:rsidRPr="00C542B7">
        <w:rPr>
          <w:rFonts w:ascii="Times New Roman" w:eastAsia="Times New Roman" w:hAnsi="Times New Roman" w:cs="Times New Roman"/>
          <w:sz w:val="24"/>
          <w:szCs w:val="24"/>
        </w:rPr>
        <w:t>При проведении конкурсов на замещение вакантных должностей государственной гражданской службы (и на включение в кадровый резерв) проводятся проверки обстоятельств, препятствующих поступлению граждан на государственную гражданскую службу области путем направления запросов в различные государственные организации и органы для подтверждения сведений, представленных гражданами.</w:t>
      </w:r>
    </w:p>
    <w:p w:rsidR="00E66880" w:rsidRDefault="00E66880" w:rsidP="00F15C67">
      <w:pPr>
        <w:tabs>
          <w:tab w:val="left" w:pos="1056"/>
        </w:tabs>
        <w:spacing w:after="0" w:line="240" w:lineRule="auto"/>
        <w:ind w:firstLine="709"/>
        <w:jc w:val="both"/>
        <w:rPr>
          <w:rStyle w:val="FontStyle11"/>
          <w:rFonts w:eastAsia="Consolas"/>
          <w:sz w:val="24"/>
          <w:szCs w:val="24"/>
        </w:rPr>
      </w:pPr>
      <w:r>
        <w:rPr>
          <w:rStyle w:val="FontStyle11"/>
          <w:rFonts w:eastAsia="Consolas"/>
          <w:sz w:val="24"/>
          <w:szCs w:val="24"/>
        </w:rPr>
        <w:t xml:space="preserve">В </w:t>
      </w:r>
      <w:r w:rsidR="005F79B8">
        <w:rPr>
          <w:rStyle w:val="FontStyle11"/>
          <w:rFonts w:eastAsia="Consolas"/>
          <w:sz w:val="24"/>
          <w:szCs w:val="24"/>
        </w:rPr>
        <w:t>2018 году</w:t>
      </w:r>
      <w:r>
        <w:rPr>
          <w:rStyle w:val="FontStyle11"/>
          <w:rFonts w:eastAsia="Consolas"/>
          <w:sz w:val="24"/>
          <w:szCs w:val="24"/>
        </w:rPr>
        <w:t xml:space="preserve"> </w:t>
      </w:r>
      <w:r w:rsidR="005F79B8">
        <w:rPr>
          <w:rStyle w:val="FontStyle11"/>
          <w:rFonts w:eastAsia="Consolas"/>
          <w:sz w:val="24"/>
          <w:szCs w:val="24"/>
        </w:rPr>
        <w:t xml:space="preserve">были </w:t>
      </w:r>
      <w:r w:rsidR="009A2F16">
        <w:rPr>
          <w:rStyle w:val="FontStyle11"/>
          <w:rFonts w:eastAsia="Consolas"/>
          <w:sz w:val="24"/>
          <w:szCs w:val="24"/>
        </w:rPr>
        <w:t>назначены</w:t>
      </w:r>
      <w:r w:rsidR="005F79B8">
        <w:rPr>
          <w:rStyle w:val="FontStyle11"/>
          <w:rFonts w:eastAsia="Consolas"/>
          <w:sz w:val="24"/>
          <w:szCs w:val="24"/>
        </w:rPr>
        <w:t xml:space="preserve"> </w:t>
      </w:r>
      <w:r>
        <w:rPr>
          <w:rStyle w:val="FontStyle11"/>
          <w:rFonts w:eastAsia="Consolas"/>
          <w:sz w:val="24"/>
          <w:szCs w:val="24"/>
        </w:rPr>
        <w:t>проверки</w:t>
      </w:r>
      <w:r w:rsidRPr="00C14ACF">
        <w:rPr>
          <w:rStyle w:val="FontStyle11"/>
          <w:rFonts w:eastAsia="Consolas"/>
          <w:sz w:val="24"/>
          <w:szCs w:val="24"/>
        </w:rPr>
        <w:t xml:space="preserve"> достоверности и полноты сведений о доходах, расходах, об имуществе и обязательствах имущественного характера, представляемых </w:t>
      </w:r>
      <w:r>
        <w:rPr>
          <w:rStyle w:val="FontStyle11"/>
          <w:rFonts w:eastAsia="Consolas"/>
          <w:sz w:val="24"/>
          <w:szCs w:val="24"/>
        </w:rPr>
        <w:t>гражданами</w:t>
      </w:r>
      <w:r w:rsidRPr="00C14ACF">
        <w:rPr>
          <w:rStyle w:val="FontStyle11"/>
          <w:rFonts w:eastAsia="Consolas"/>
          <w:sz w:val="24"/>
          <w:szCs w:val="24"/>
        </w:rPr>
        <w:t xml:space="preserve">, </w:t>
      </w:r>
      <w:r>
        <w:rPr>
          <w:rStyle w:val="FontStyle11"/>
          <w:rFonts w:eastAsia="Consolas"/>
          <w:sz w:val="24"/>
          <w:szCs w:val="24"/>
        </w:rPr>
        <w:t xml:space="preserve">поступающими </w:t>
      </w:r>
      <w:r w:rsidRPr="00C542B7">
        <w:rPr>
          <w:rFonts w:ascii="Times New Roman" w:eastAsia="Times New Roman" w:hAnsi="Times New Roman" w:cs="Times New Roman"/>
          <w:sz w:val="24"/>
          <w:szCs w:val="24"/>
        </w:rPr>
        <w:t>на государственную гражданскую службу</w:t>
      </w:r>
      <w:r>
        <w:rPr>
          <w:rStyle w:val="FontStyle11"/>
          <w:rFonts w:eastAsia="Consolas"/>
          <w:sz w:val="24"/>
          <w:szCs w:val="24"/>
        </w:rPr>
        <w:t xml:space="preserve">, в отношении </w:t>
      </w:r>
      <w:r w:rsidR="009A2F16">
        <w:rPr>
          <w:rStyle w:val="FontStyle11"/>
          <w:rFonts w:eastAsia="Consolas"/>
          <w:sz w:val="24"/>
          <w:szCs w:val="24"/>
        </w:rPr>
        <w:t>20</w:t>
      </w:r>
      <w:r>
        <w:rPr>
          <w:rStyle w:val="FontStyle11"/>
          <w:rFonts w:eastAsia="Consolas"/>
          <w:sz w:val="24"/>
          <w:szCs w:val="24"/>
        </w:rPr>
        <w:t xml:space="preserve"> граждан.</w:t>
      </w:r>
    </w:p>
    <w:p w:rsidR="00D3655C" w:rsidRPr="00C14ACF" w:rsidRDefault="003955F6" w:rsidP="00F15C67">
      <w:pPr>
        <w:tabs>
          <w:tab w:val="left" w:pos="1056"/>
        </w:tabs>
        <w:spacing w:after="0" w:line="240" w:lineRule="auto"/>
        <w:ind w:firstLine="709"/>
        <w:jc w:val="both"/>
        <w:rPr>
          <w:rFonts w:ascii="Times New Roman" w:eastAsia="Times New Roman" w:hAnsi="Times New Roman" w:cs="Times New Roman"/>
          <w:sz w:val="24"/>
          <w:szCs w:val="24"/>
        </w:rPr>
      </w:pPr>
      <w:r>
        <w:rPr>
          <w:rStyle w:val="FontStyle11"/>
          <w:rFonts w:eastAsia="Consolas"/>
          <w:sz w:val="24"/>
          <w:szCs w:val="24"/>
        </w:rPr>
        <w:t>П</w:t>
      </w:r>
      <w:r w:rsidR="00E66880">
        <w:rPr>
          <w:rStyle w:val="FontStyle11"/>
          <w:rFonts w:eastAsia="Consolas"/>
          <w:sz w:val="24"/>
          <w:szCs w:val="24"/>
        </w:rPr>
        <w:t>ровер</w:t>
      </w:r>
      <w:r>
        <w:rPr>
          <w:rStyle w:val="FontStyle11"/>
          <w:rFonts w:eastAsia="Consolas"/>
          <w:sz w:val="24"/>
          <w:szCs w:val="24"/>
        </w:rPr>
        <w:t>ок</w:t>
      </w:r>
      <w:r w:rsidR="008E4A2C" w:rsidRPr="00C14ACF">
        <w:rPr>
          <w:rStyle w:val="FontStyle11"/>
          <w:rFonts w:eastAsia="Consolas"/>
          <w:sz w:val="24"/>
          <w:szCs w:val="24"/>
        </w:rPr>
        <w:t xml:space="preserve"> достоверности и полноты сведений о доходах, расходах, об имуществе и обязательствах имущественного характера, представляемых гражданскими служащими, в</w:t>
      </w:r>
      <w:r w:rsidR="00417A0F">
        <w:rPr>
          <w:rStyle w:val="FontStyle11"/>
          <w:rFonts w:eastAsia="Consolas"/>
          <w:sz w:val="24"/>
          <w:szCs w:val="24"/>
        </w:rPr>
        <w:t xml:space="preserve"> </w:t>
      </w:r>
      <w:r w:rsidR="008E4A2C" w:rsidRPr="00C14ACF">
        <w:rPr>
          <w:rStyle w:val="FontStyle11"/>
          <w:rFonts w:eastAsia="Consolas"/>
          <w:sz w:val="24"/>
          <w:szCs w:val="24"/>
        </w:rPr>
        <w:t>201</w:t>
      </w:r>
      <w:r>
        <w:rPr>
          <w:rStyle w:val="FontStyle11"/>
          <w:rFonts w:eastAsia="Consolas"/>
          <w:sz w:val="24"/>
          <w:szCs w:val="24"/>
        </w:rPr>
        <w:t>8</w:t>
      </w:r>
      <w:r w:rsidR="005F79B8">
        <w:rPr>
          <w:rStyle w:val="FontStyle11"/>
          <w:rFonts w:eastAsia="Consolas"/>
          <w:sz w:val="24"/>
          <w:szCs w:val="24"/>
        </w:rPr>
        <w:t xml:space="preserve"> году</w:t>
      </w:r>
      <w:r w:rsidR="008E4A2C" w:rsidRPr="00C14ACF">
        <w:rPr>
          <w:rStyle w:val="FontStyle11"/>
          <w:rFonts w:eastAsia="Consolas"/>
          <w:sz w:val="24"/>
          <w:szCs w:val="24"/>
        </w:rPr>
        <w:t xml:space="preserve"> не проводились в связи с отсутствием оснований.</w:t>
      </w:r>
    </w:p>
    <w:p w:rsidR="003955F6" w:rsidRPr="006C5B57" w:rsidRDefault="003955F6" w:rsidP="003955F6">
      <w:pPr>
        <w:pStyle w:val="Style6"/>
        <w:widowControl/>
        <w:spacing w:line="240" w:lineRule="auto"/>
        <w:ind w:firstLine="709"/>
        <w:rPr>
          <w:rStyle w:val="FontStyle11"/>
          <w:rFonts w:eastAsia="Consolas"/>
          <w:sz w:val="24"/>
          <w:szCs w:val="24"/>
        </w:rPr>
      </w:pPr>
      <w:r w:rsidRPr="006C5B57">
        <w:rPr>
          <w:rStyle w:val="FontStyle11"/>
          <w:rFonts w:eastAsia="Consolas"/>
          <w:sz w:val="24"/>
          <w:szCs w:val="24"/>
        </w:rPr>
        <w:t>При трудоустройстве специалистом по профилактике коррупционных и иных правонарушений комитета осуществляется работа по разъяснению положений антикоррупционного законодательства; по вопросам исполнения обязанностей, соблюдения ограничений и запретов, установленных при прохождении государственной гражданской службы, предотвращения и урегулирования конфликта интересов (имеются соответствующие листы ознакомления).</w:t>
      </w:r>
    </w:p>
    <w:p w:rsidR="003955F6" w:rsidRDefault="003955F6" w:rsidP="003955F6">
      <w:pPr>
        <w:pStyle w:val="Style6"/>
        <w:widowControl/>
        <w:spacing w:line="240" w:lineRule="auto"/>
        <w:ind w:firstLine="709"/>
        <w:rPr>
          <w:rStyle w:val="FontStyle11"/>
          <w:rFonts w:eastAsia="Consolas"/>
          <w:sz w:val="24"/>
          <w:szCs w:val="24"/>
        </w:rPr>
      </w:pPr>
      <w:r w:rsidRPr="006C5B57">
        <w:rPr>
          <w:rStyle w:val="FontStyle11"/>
          <w:rFonts w:eastAsia="Consolas"/>
          <w:sz w:val="24"/>
          <w:szCs w:val="24"/>
        </w:rPr>
        <w:t xml:space="preserve">Во внутренней сети комитета сформирована методическая база электронных документов по вопросам соблюдения требований законодательства о противодействии коррупции, таким образом, любой государственный гражданский служащих имеет </w:t>
      </w:r>
      <w:r w:rsidRPr="006C5B57">
        <w:rPr>
          <w:rStyle w:val="FontStyle11"/>
          <w:rFonts w:eastAsia="Consolas"/>
          <w:sz w:val="24"/>
          <w:szCs w:val="24"/>
        </w:rPr>
        <w:lastRenderedPageBreak/>
        <w:t>возможность ознакомиться с предъявляемыми требованиями, методическими материалами.</w:t>
      </w:r>
    </w:p>
    <w:p w:rsidR="003955F6" w:rsidRDefault="003955F6" w:rsidP="00F15C67">
      <w:pPr>
        <w:pStyle w:val="Style1"/>
        <w:tabs>
          <w:tab w:val="left" w:pos="1430"/>
        </w:tabs>
        <w:spacing w:line="240" w:lineRule="auto"/>
        <w:ind w:firstLine="709"/>
        <w:jc w:val="both"/>
        <w:rPr>
          <w:rStyle w:val="FontStyle11"/>
          <w:rFonts w:eastAsia="Consolas"/>
          <w:sz w:val="24"/>
          <w:szCs w:val="24"/>
        </w:rPr>
      </w:pPr>
      <w:r w:rsidRPr="00C542B7">
        <w:rPr>
          <w:rStyle w:val="FontStyle11"/>
          <w:rFonts w:eastAsia="Consolas"/>
          <w:sz w:val="24"/>
          <w:szCs w:val="24"/>
        </w:rPr>
        <w:t>В целях недопущения и своевременного уведомления представителя нанимателя о</w:t>
      </w:r>
      <w:r w:rsidRPr="00C542B7">
        <w:rPr>
          <w:rStyle w:val="FontStyle11"/>
          <w:rFonts w:eastAsia="Consolas"/>
          <w:sz w:val="24"/>
          <w:szCs w:val="24"/>
        </w:rPr>
        <w:br/>
        <w:t>возникновении конфликта интересов в должностных регламентах государственных</w:t>
      </w:r>
      <w:r w:rsidRPr="00C542B7">
        <w:rPr>
          <w:rStyle w:val="FontStyle11"/>
          <w:rFonts w:eastAsia="Consolas"/>
          <w:sz w:val="24"/>
          <w:szCs w:val="24"/>
        </w:rPr>
        <w:br/>
        <w:t>гражданских служащих комитета, замещающих должности категории «руководители»</w:t>
      </w:r>
      <w:r w:rsidRPr="00C542B7">
        <w:rPr>
          <w:rStyle w:val="FontStyle11"/>
          <w:rFonts w:eastAsia="Consolas"/>
          <w:sz w:val="24"/>
          <w:szCs w:val="24"/>
        </w:rPr>
        <w:br/>
        <w:t>прописана обязанность о сообщении представителю нанимателя о личной</w:t>
      </w:r>
      <w:r w:rsidRPr="00C542B7">
        <w:rPr>
          <w:rStyle w:val="FontStyle11"/>
          <w:rFonts w:eastAsia="Consolas"/>
          <w:sz w:val="24"/>
          <w:szCs w:val="24"/>
        </w:rPr>
        <w:br/>
        <w:t>заинтересованности при исполнении должностных обязанностей, которая может привести к конфликту интересов, недопущению фактов коррупционного опасного поведения.</w:t>
      </w:r>
    </w:p>
    <w:p w:rsidR="008652E5" w:rsidRPr="00C542B7" w:rsidRDefault="008652E5" w:rsidP="008652E5">
      <w:pPr>
        <w:pStyle w:val="Style6"/>
        <w:widowControl/>
        <w:spacing w:line="240" w:lineRule="auto"/>
        <w:ind w:firstLine="709"/>
        <w:rPr>
          <w:rStyle w:val="FontStyle11"/>
          <w:rFonts w:eastAsia="Consolas"/>
          <w:sz w:val="24"/>
          <w:szCs w:val="24"/>
        </w:rPr>
      </w:pPr>
      <w:r w:rsidRPr="00C542B7">
        <w:rPr>
          <w:rStyle w:val="FontStyle11"/>
          <w:rFonts w:eastAsia="Consolas"/>
          <w:sz w:val="24"/>
          <w:szCs w:val="24"/>
        </w:rPr>
        <w:t>Утвержден Порядок сообщения лицами, замещающими должности государственной гражданской службы в комитете образования Еврейской автономной области, за исключением должностей, назначение на которые и освобождение от которых осуществляется губернатором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 вышеуказанным Порядком гражданские служащие ознакомлены под роспись.</w:t>
      </w:r>
    </w:p>
    <w:p w:rsidR="008652E5" w:rsidRDefault="008652E5" w:rsidP="008652E5">
      <w:pPr>
        <w:pStyle w:val="Style1"/>
        <w:tabs>
          <w:tab w:val="left" w:pos="1430"/>
        </w:tabs>
        <w:spacing w:line="240" w:lineRule="auto"/>
        <w:ind w:firstLine="709"/>
        <w:jc w:val="both"/>
        <w:rPr>
          <w:rStyle w:val="FontStyle11"/>
          <w:rFonts w:eastAsia="Consolas"/>
          <w:sz w:val="24"/>
          <w:szCs w:val="24"/>
        </w:rPr>
      </w:pPr>
      <w:r w:rsidRPr="008441C5">
        <w:rPr>
          <w:rStyle w:val="FontStyle11"/>
          <w:rFonts w:eastAsia="Consolas"/>
          <w:sz w:val="24"/>
          <w:szCs w:val="24"/>
        </w:rPr>
        <w:t>В целях выявления случаев возникновения конфликта интересов проводится анализ обращений граждан, юридических лиц. Обращений и жалоб, свидетельствующих о наличии в действиях гражданских служащих комитета коррупционной со</w:t>
      </w:r>
      <w:r>
        <w:rPr>
          <w:rStyle w:val="FontStyle11"/>
          <w:rFonts w:eastAsia="Consolas"/>
          <w:sz w:val="24"/>
          <w:szCs w:val="24"/>
        </w:rPr>
        <w:t xml:space="preserve">ставляющей </w:t>
      </w:r>
      <w:r>
        <w:rPr>
          <w:rStyle w:val="FontStyle11"/>
          <w:rFonts w:eastAsia="Consolas"/>
          <w:sz w:val="24"/>
          <w:szCs w:val="24"/>
        </w:rPr>
        <w:br/>
        <w:t xml:space="preserve">за </w:t>
      </w:r>
      <w:r w:rsidRPr="008441C5">
        <w:rPr>
          <w:rStyle w:val="FontStyle11"/>
          <w:rFonts w:eastAsia="Consolas"/>
          <w:sz w:val="24"/>
          <w:szCs w:val="24"/>
        </w:rPr>
        <w:t>201</w:t>
      </w:r>
      <w:r>
        <w:rPr>
          <w:rStyle w:val="FontStyle11"/>
          <w:rFonts w:eastAsia="Consolas"/>
          <w:sz w:val="24"/>
          <w:szCs w:val="24"/>
        </w:rPr>
        <w:t>8</w:t>
      </w:r>
      <w:r w:rsidR="009A2F16">
        <w:rPr>
          <w:rStyle w:val="FontStyle11"/>
          <w:rFonts w:eastAsia="Consolas"/>
          <w:sz w:val="24"/>
          <w:szCs w:val="24"/>
        </w:rPr>
        <w:t xml:space="preserve"> год</w:t>
      </w:r>
      <w:r w:rsidRPr="008441C5">
        <w:rPr>
          <w:rStyle w:val="FontStyle11"/>
          <w:rFonts w:eastAsia="Consolas"/>
          <w:sz w:val="24"/>
          <w:szCs w:val="24"/>
        </w:rPr>
        <w:t xml:space="preserve"> не обнаружено.</w:t>
      </w:r>
    </w:p>
    <w:p w:rsidR="008652E5" w:rsidRDefault="008652E5" w:rsidP="008652E5">
      <w:pPr>
        <w:pStyle w:val="Style1"/>
        <w:tabs>
          <w:tab w:val="left" w:pos="1430"/>
        </w:tabs>
        <w:spacing w:line="240" w:lineRule="auto"/>
        <w:ind w:firstLine="709"/>
        <w:jc w:val="both"/>
        <w:rPr>
          <w:rStyle w:val="FontStyle11"/>
          <w:rFonts w:eastAsia="Consolas"/>
          <w:sz w:val="24"/>
          <w:szCs w:val="24"/>
        </w:rPr>
      </w:pPr>
      <w:r w:rsidRPr="008023AC">
        <w:rPr>
          <w:rStyle w:val="FontStyle11"/>
          <w:rFonts w:eastAsia="Consolas"/>
          <w:sz w:val="24"/>
          <w:szCs w:val="24"/>
        </w:rPr>
        <w:t>Также в комитете анализируются: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своей семьи; информация, поступившая на «телефон доверия», на Интернет-сайт комитета; материалы публикаций в средствах массовой информации.</w:t>
      </w:r>
    </w:p>
    <w:p w:rsidR="008E4A2C" w:rsidRPr="00C14ACF" w:rsidRDefault="003955F6" w:rsidP="00F15C67">
      <w:pPr>
        <w:pStyle w:val="Style1"/>
        <w:tabs>
          <w:tab w:val="left" w:pos="1430"/>
        </w:tabs>
        <w:spacing w:line="240" w:lineRule="auto"/>
        <w:ind w:firstLine="709"/>
        <w:jc w:val="both"/>
        <w:rPr>
          <w:rStyle w:val="FontStyle12"/>
          <w:sz w:val="24"/>
          <w:szCs w:val="24"/>
          <w:lang w:eastAsia="en-GB"/>
        </w:rPr>
      </w:pPr>
      <w:r>
        <w:rPr>
          <w:sz w:val="24"/>
          <w:szCs w:val="24"/>
        </w:rPr>
        <w:t>В течение 2018</w:t>
      </w:r>
      <w:r w:rsidR="008E4A2C" w:rsidRPr="00C14ACF">
        <w:rPr>
          <w:sz w:val="24"/>
          <w:szCs w:val="24"/>
        </w:rPr>
        <w:t xml:space="preserve"> года осуществлялся мониторинг исполнения обязанностей,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исполнения обязанности уведомлять об обращениях в целях склонения к совершению коррупционных правонарушений.</w:t>
      </w:r>
    </w:p>
    <w:p w:rsidR="00D3655C" w:rsidRPr="00C542B7" w:rsidRDefault="008E4A2C" w:rsidP="00F15C67">
      <w:pPr>
        <w:tabs>
          <w:tab w:val="left" w:pos="1056"/>
        </w:tabs>
        <w:spacing w:after="0" w:line="240" w:lineRule="auto"/>
        <w:ind w:firstLine="709"/>
        <w:jc w:val="both"/>
        <w:rPr>
          <w:rFonts w:ascii="Times New Roman" w:eastAsia="Times New Roman" w:hAnsi="Times New Roman" w:cs="Times New Roman"/>
          <w:sz w:val="24"/>
          <w:szCs w:val="24"/>
        </w:rPr>
      </w:pPr>
      <w:r w:rsidRPr="00C542B7">
        <w:rPr>
          <w:rStyle w:val="FontStyle11"/>
          <w:rFonts w:eastAsia="Consolas"/>
          <w:sz w:val="24"/>
          <w:szCs w:val="24"/>
        </w:rPr>
        <w:t>В</w:t>
      </w:r>
      <w:r w:rsidR="003955F6">
        <w:rPr>
          <w:rStyle w:val="FontStyle11"/>
          <w:rFonts w:eastAsia="Consolas"/>
          <w:sz w:val="24"/>
          <w:szCs w:val="24"/>
        </w:rPr>
        <w:t xml:space="preserve"> 2018</w:t>
      </w:r>
      <w:r w:rsidR="009A2F16">
        <w:rPr>
          <w:rStyle w:val="FontStyle11"/>
          <w:rFonts w:eastAsia="Consolas"/>
          <w:sz w:val="24"/>
          <w:szCs w:val="24"/>
        </w:rPr>
        <w:t xml:space="preserve"> году</w:t>
      </w:r>
      <w:r w:rsidRPr="00C542B7">
        <w:rPr>
          <w:rStyle w:val="FontStyle11"/>
          <w:rFonts w:eastAsia="Consolas"/>
          <w:sz w:val="24"/>
          <w:szCs w:val="24"/>
        </w:rPr>
        <w:t xml:space="preserve"> служебных проверок по случаям несоблюдения ограничений, запретов и неисполнения обязанностей, установленных в целях противодействия коррупции, проведено не было в связи с отсутствием оснований.</w:t>
      </w:r>
    </w:p>
    <w:p w:rsidR="00585285" w:rsidRPr="00C542B7" w:rsidRDefault="008652E5" w:rsidP="00F15C67">
      <w:pPr>
        <w:tabs>
          <w:tab w:val="left" w:pos="1056"/>
        </w:tabs>
        <w:spacing w:after="0" w:line="240" w:lineRule="auto"/>
        <w:ind w:firstLine="709"/>
        <w:jc w:val="both"/>
        <w:rPr>
          <w:rStyle w:val="FontStyle11"/>
          <w:rFonts w:eastAsia="Consolas"/>
          <w:sz w:val="24"/>
          <w:szCs w:val="24"/>
        </w:rPr>
      </w:pPr>
      <w:r>
        <w:rPr>
          <w:rStyle w:val="FontStyle11"/>
          <w:rFonts w:eastAsia="Consolas"/>
          <w:sz w:val="24"/>
          <w:szCs w:val="24"/>
        </w:rPr>
        <w:t>Ф</w:t>
      </w:r>
      <w:r w:rsidR="00585285" w:rsidRPr="00C542B7">
        <w:rPr>
          <w:rStyle w:val="FontStyle11"/>
          <w:rFonts w:eastAsia="Consolas"/>
          <w:sz w:val="24"/>
          <w:szCs w:val="24"/>
        </w:rPr>
        <w:t>актов несоблюдения служащими комитета ограничений, запретов и неисполнения обязанностей, касающихся получения подарков и порядка сдачи подарков не выявлены, в связи с этим служебных проверок не проводилось.</w:t>
      </w:r>
    </w:p>
    <w:p w:rsidR="009A2F16" w:rsidRPr="00C53DCE" w:rsidRDefault="009B444D" w:rsidP="009A2F16">
      <w:pPr>
        <w:tabs>
          <w:tab w:val="left" w:pos="1061"/>
        </w:tabs>
        <w:spacing w:after="0" w:line="240" w:lineRule="auto"/>
        <w:ind w:firstLine="709"/>
        <w:jc w:val="both"/>
        <w:rPr>
          <w:rFonts w:ascii="Times New Roman" w:hAnsi="Times New Roman" w:cs="Times New Roman"/>
          <w:sz w:val="24"/>
          <w:szCs w:val="24"/>
        </w:rPr>
      </w:pPr>
      <w:r w:rsidRPr="00333541">
        <w:rPr>
          <w:rFonts w:ascii="Times New Roman" w:eastAsia="Times New Roman" w:hAnsi="Times New Roman" w:cs="Times New Roman"/>
          <w:sz w:val="24"/>
          <w:szCs w:val="24"/>
        </w:rPr>
        <w:t xml:space="preserve">Специалистом комитета образования области организована работа по предоставлению государственными гражданскими служащими комитета сведений о доходах, расходах, об имуществе и обязательствах имущественного характера. </w:t>
      </w:r>
      <w:r w:rsidR="009A2F16" w:rsidRPr="00C53DCE">
        <w:rPr>
          <w:rFonts w:ascii="Times New Roman" w:eastAsia="Times New Roman" w:hAnsi="Times New Roman" w:cs="Times New Roman"/>
          <w:sz w:val="24"/>
          <w:szCs w:val="24"/>
        </w:rPr>
        <w:t>В соответствии с Перечнем должностей государственной гражданской службы Еврейской автономной области в комитете образования Еврейской автономной области, при замещении которых государственные гражданские служащие Еврейской автономной области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утвержденным приказом комитета образования области от 16.03.2018 № 148, представили в отдел организационно-правовой и кадровой работы комитета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членов своих семьей 23 гражданских служащих.</w:t>
      </w:r>
    </w:p>
    <w:p w:rsidR="009A2F16" w:rsidRPr="00C53DCE" w:rsidRDefault="009A2F16" w:rsidP="009A2F16">
      <w:pPr>
        <w:tabs>
          <w:tab w:val="left" w:pos="1061"/>
        </w:tabs>
        <w:spacing w:after="0" w:line="240" w:lineRule="auto"/>
        <w:ind w:firstLine="709"/>
        <w:jc w:val="both"/>
        <w:rPr>
          <w:rFonts w:ascii="Times New Roman" w:hAnsi="Times New Roman" w:cs="Times New Roman"/>
          <w:sz w:val="24"/>
          <w:szCs w:val="24"/>
        </w:rPr>
      </w:pPr>
      <w:r w:rsidRPr="00C53DCE">
        <w:rPr>
          <w:rFonts w:ascii="Times New Roman" w:eastAsia="Times New Roman" w:hAnsi="Times New Roman" w:cs="Times New Roman"/>
          <w:sz w:val="24"/>
          <w:szCs w:val="24"/>
          <w:lang w:eastAsia="en-GB"/>
        </w:rPr>
        <w:lastRenderedPageBreak/>
        <w:t xml:space="preserve">Всего гражданскими служащими было сдано 55 справок за 2017 год. Справки были представлены </w:t>
      </w:r>
      <w:r w:rsidRPr="00C53DCE">
        <w:rPr>
          <w:rFonts w:ascii="Times New Roman" w:eastAsia="Times New Roman" w:hAnsi="Times New Roman" w:cs="Times New Roman"/>
          <w:sz w:val="24"/>
          <w:szCs w:val="24"/>
        </w:rPr>
        <w:t>пол</w:t>
      </w:r>
      <w:r w:rsidRPr="00C53DCE">
        <w:rPr>
          <w:rFonts w:ascii="Times New Roman" w:hAnsi="Times New Roman" w:cs="Times New Roman"/>
          <w:sz w:val="24"/>
          <w:szCs w:val="24"/>
        </w:rPr>
        <w:t>ном объеме и в установленные статьей</w:t>
      </w:r>
      <w:r w:rsidRPr="00C53DCE">
        <w:rPr>
          <w:rFonts w:ascii="Times New Roman" w:eastAsia="Times New Roman" w:hAnsi="Times New Roman" w:cs="Times New Roman"/>
          <w:sz w:val="24"/>
          <w:szCs w:val="24"/>
        </w:rPr>
        <w:t xml:space="preserve"> 20 Федерального закона </w:t>
      </w:r>
      <w:r w:rsidRPr="00C53DCE">
        <w:rPr>
          <w:rFonts w:ascii="Times New Roman" w:hAnsi="Times New Roman" w:cs="Times New Roman"/>
          <w:sz w:val="24"/>
          <w:szCs w:val="24"/>
        </w:rPr>
        <w:br/>
      </w:r>
      <w:r w:rsidRPr="00C53DCE">
        <w:rPr>
          <w:rFonts w:ascii="Times New Roman" w:eastAsia="Times New Roman" w:hAnsi="Times New Roman" w:cs="Times New Roman"/>
          <w:sz w:val="24"/>
          <w:szCs w:val="24"/>
        </w:rPr>
        <w:t>от 27 июля 2004 года № 79-ФЗ «О государственной гражданской службе Российской Федерации» сроки.</w:t>
      </w:r>
    </w:p>
    <w:p w:rsidR="00333541" w:rsidRPr="00333541" w:rsidRDefault="009A2F16" w:rsidP="009A2F16">
      <w:pPr>
        <w:tabs>
          <w:tab w:val="left" w:pos="1061"/>
        </w:tabs>
        <w:spacing w:after="0" w:line="240" w:lineRule="auto"/>
        <w:ind w:firstLine="709"/>
        <w:jc w:val="both"/>
        <w:rPr>
          <w:rFonts w:ascii="Times New Roman" w:eastAsia="Times New Roman" w:hAnsi="Times New Roman" w:cs="Times New Roman"/>
          <w:sz w:val="24"/>
          <w:szCs w:val="24"/>
          <w:lang w:eastAsia="en-GB"/>
        </w:rPr>
      </w:pPr>
      <w:r w:rsidRPr="00C53DCE">
        <w:rPr>
          <w:rFonts w:ascii="Times New Roman" w:hAnsi="Times New Roman" w:cs="Times New Roman"/>
          <w:sz w:val="24"/>
          <w:szCs w:val="24"/>
        </w:rPr>
        <w:t xml:space="preserve">В соответствии с </w:t>
      </w:r>
      <w:r w:rsidRPr="00C53DCE">
        <w:rPr>
          <w:rFonts w:ascii="Times New Roman" w:hAnsi="Times New Roman"/>
          <w:sz w:val="24"/>
          <w:szCs w:val="24"/>
        </w:rPr>
        <w:t>Перечнем должностей, замещение которых влечет за собой размещение сведений о доходах, расходах, об имуществе и обязательствах имущественного характера государственных гражданских служащих комитета образования Еврейской автономной области,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интернет-портале органов государственной власти Еврейской автономной области, утвержденным приказом комитета образования Еврейской автономной области от 24.07.2017 № 380, данные сведения были размещены на официальном интернет-портале органов государственной власти Еврейской автономной области и на официальном сайте комитета образования области в установленные законодательством сроки.</w:t>
      </w:r>
    </w:p>
    <w:p w:rsidR="008652E5" w:rsidRDefault="008652E5" w:rsidP="00F15C67">
      <w:pPr>
        <w:tabs>
          <w:tab w:val="left" w:pos="1056"/>
        </w:tabs>
        <w:spacing w:after="0" w:line="240" w:lineRule="auto"/>
        <w:ind w:firstLine="709"/>
        <w:jc w:val="both"/>
        <w:rPr>
          <w:rFonts w:ascii="Times New Roman" w:hAnsi="Times New Roman"/>
          <w:sz w:val="24"/>
          <w:szCs w:val="24"/>
          <w:lang w:eastAsia="en-US"/>
        </w:rPr>
      </w:pPr>
      <w:r>
        <w:rPr>
          <w:rStyle w:val="FontStyle11"/>
          <w:rFonts w:eastAsia="Consolas"/>
          <w:sz w:val="24"/>
          <w:szCs w:val="24"/>
        </w:rPr>
        <w:t>Также была организована работа по о</w:t>
      </w:r>
      <w:r>
        <w:rPr>
          <w:rFonts w:ascii="Times New Roman" w:hAnsi="Times New Roman"/>
          <w:sz w:val="24"/>
          <w:szCs w:val="24"/>
        </w:rPr>
        <w:t>беспечению своевременного предоставления</w:t>
      </w:r>
      <w:r w:rsidRPr="0097440A">
        <w:rPr>
          <w:rFonts w:ascii="Times New Roman" w:hAnsi="Times New Roman"/>
          <w:sz w:val="24"/>
          <w:szCs w:val="24"/>
        </w:rPr>
        <w:t xml:space="preserve"> гражданскими служащими комитета образования </w:t>
      </w:r>
      <w:r w:rsidRPr="00D1768A">
        <w:rPr>
          <w:rFonts w:ascii="Times New Roman" w:hAnsi="Times New Roman"/>
          <w:sz w:val="24"/>
          <w:szCs w:val="24"/>
        </w:rPr>
        <w:t xml:space="preserve">области сведений </w:t>
      </w:r>
      <w:r w:rsidRPr="00D1768A">
        <w:rPr>
          <w:rFonts w:ascii="Times New Roman" w:hAnsi="Times New Roman"/>
          <w:sz w:val="24"/>
          <w:szCs w:val="24"/>
          <w:lang w:eastAsia="en-US"/>
        </w:rPr>
        <w:t>об адресах сайтов и (или) страниц сайтов в информационно-телекоммуникационной сети Интернет, на которых гражданские служащие, размещали общедоступную информацию, а также данные, позволяющие их идентифицировать</w:t>
      </w:r>
      <w:r>
        <w:rPr>
          <w:rFonts w:ascii="Times New Roman" w:hAnsi="Times New Roman"/>
          <w:sz w:val="24"/>
          <w:szCs w:val="24"/>
          <w:lang w:eastAsia="en-US"/>
        </w:rPr>
        <w:t>. Справки были представлены гражданскими служащими в установленный законодательством срок (до 01 апреля).</w:t>
      </w:r>
    </w:p>
    <w:p w:rsidR="009A2F16" w:rsidRPr="00C53DCE" w:rsidRDefault="009A2F16" w:rsidP="009A2F16">
      <w:pPr>
        <w:tabs>
          <w:tab w:val="left" w:pos="1056"/>
        </w:tabs>
        <w:spacing w:after="0" w:line="240" w:lineRule="auto"/>
        <w:ind w:firstLine="709"/>
        <w:jc w:val="both"/>
        <w:rPr>
          <w:rFonts w:ascii="Times New Roman" w:eastAsia="Times New Roman" w:hAnsi="Times New Roman" w:cs="Times New Roman"/>
          <w:sz w:val="24"/>
          <w:szCs w:val="24"/>
        </w:rPr>
      </w:pPr>
      <w:r w:rsidRPr="00C53DCE">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2018 году</w:t>
      </w:r>
      <w:r w:rsidRPr="00C53DCE">
        <w:rPr>
          <w:rFonts w:ascii="Times New Roman" w:eastAsia="Times New Roman" w:hAnsi="Times New Roman" w:cs="Times New Roman"/>
          <w:sz w:val="24"/>
          <w:szCs w:val="24"/>
        </w:rPr>
        <w:t xml:space="preserve"> было проведено </w:t>
      </w:r>
      <w:r>
        <w:rPr>
          <w:rFonts w:ascii="Times New Roman" w:eastAsia="Times New Roman" w:hAnsi="Times New Roman" w:cs="Times New Roman"/>
          <w:sz w:val="24"/>
          <w:szCs w:val="24"/>
        </w:rPr>
        <w:t xml:space="preserve">одно </w:t>
      </w:r>
      <w:r w:rsidRPr="00C53DCE">
        <w:rPr>
          <w:rFonts w:ascii="Times New Roman" w:eastAsia="Times New Roman" w:hAnsi="Times New Roman" w:cs="Times New Roman"/>
          <w:sz w:val="24"/>
          <w:szCs w:val="24"/>
        </w:rPr>
        <w:t>заседание комиссии по соблюдению требований к служебному поведению и урегулированию конфликта интересов.</w:t>
      </w:r>
    </w:p>
    <w:p w:rsidR="009A2F16" w:rsidRPr="00C53DCE" w:rsidRDefault="009A2F16" w:rsidP="009A2F16">
      <w:pPr>
        <w:spacing w:after="0" w:line="240" w:lineRule="auto"/>
        <w:ind w:firstLine="709"/>
        <w:jc w:val="both"/>
        <w:rPr>
          <w:rFonts w:ascii="Times New Roman" w:hAnsi="Times New Roman" w:cs="Times New Roman"/>
          <w:sz w:val="24"/>
          <w:szCs w:val="24"/>
        </w:rPr>
      </w:pPr>
      <w:r w:rsidRPr="00C53DCE">
        <w:rPr>
          <w:rFonts w:ascii="Times New Roman" w:hAnsi="Times New Roman" w:cs="Times New Roman"/>
          <w:sz w:val="24"/>
          <w:szCs w:val="24"/>
        </w:rPr>
        <w:t>Основание заседания комиссии - заявление государственного гражданского служащего, планирующего свое увольнение с государственной гражданской службы комитета образования Еврейской автономной области о даче согласия на замещение должности на условиях трудового договора, в соответствии абзацем вторым подпункта «б» пункта 14 Положения о комиссии по соблюдению требований к служебному поведению государственных гражданских служащих Еврейской автономной области, назначение на должность и освобождение от должности которых осуществляет председатель комитета образования Еврейской автономной области, и урегулированию конфликта интересов, утвержденного приказом комитета образования Еврейской автономной области от 09.12.2014 № 710.</w:t>
      </w:r>
    </w:p>
    <w:p w:rsidR="009A2F16" w:rsidRPr="00C53DCE" w:rsidRDefault="009A2F16" w:rsidP="009A2F16">
      <w:pPr>
        <w:spacing w:after="0" w:line="240" w:lineRule="auto"/>
        <w:ind w:firstLine="709"/>
        <w:jc w:val="both"/>
        <w:rPr>
          <w:rFonts w:ascii="Times New Roman" w:hAnsi="Times New Roman" w:cs="Times New Roman"/>
          <w:sz w:val="24"/>
          <w:szCs w:val="24"/>
        </w:rPr>
      </w:pPr>
      <w:r w:rsidRPr="00C53DCE">
        <w:rPr>
          <w:rFonts w:ascii="Times New Roman" w:hAnsi="Times New Roman" w:cs="Times New Roman"/>
          <w:sz w:val="24"/>
          <w:szCs w:val="24"/>
        </w:rPr>
        <w:t>Комиссия по соблюдению требований к служебному поведению государственных гражданских служащих Еврейской автономной области, назначение на должность и освобождение от должности которых осуществляет председатель комитета образования Еврейской автономной области, и урегулированию конфликта интересов в соответствии с Положением о комиссии по соблюдению требований к служебному поведению государственных гражданских служащих Еврейской автономной области, назначение на должность и освобождение от должности которых осуществляет председатель комитета образования Еврейской автономной области, и урегулированию конфликта интересов, утвержденного приказом комитета образования Еврейской автономной области от 09.12.2014 № 710 решила:</w:t>
      </w:r>
    </w:p>
    <w:p w:rsidR="008652E5" w:rsidRDefault="009A2F16" w:rsidP="009A2F16">
      <w:pPr>
        <w:tabs>
          <w:tab w:val="left" w:pos="1056"/>
        </w:tabs>
        <w:spacing w:after="0" w:line="240" w:lineRule="auto"/>
        <w:ind w:firstLine="709"/>
        <w:jc w:val="both"/>
        <w:rPr>
          <w:rFonts w:ascii="Times New Roman" w:hAnsi="Times New Roman"/>
          <w:sz w:val="24"/>
          <w:szCs w:val="24"/>
          <w:lang w:eastAsia="en-US"/>
        </w:rPr>
      </w:pPr>
      <w:r w:rsidRPr="00C53DCE">
        <w:rPr>
          <w:rFonts w:ascii="Times New Roman" w:hAnsi="Times New Roman" w:cs="Times New Roman"/>
          <w:sz w:val="24"/>
          <w:szCs w:val="24"/>
        </w:rPr>
        <w:t>Дать государственному гражданскому служащему комитета образования Еврейской автономной области согласие на замещение должности на условиях трудового договора в соответствии с подпунктом «а» пункта 23 Положения о комиссии по соблюдению требований к служебному поведению государственных гражданских служащих Еврейской автономной области, назначение на должность и освобождение от должности которых осуществляет председатель комитета образования Еврейской автономной области, и урегулированию конфликта интересов, утвержденного приказом комитета образования Еврейской автономной области от 09.12.2014 № 710.</w:t>
      </w:r>
    </w:p>
    <w:p w:rsidR="008652E5" w:rsidRPr="00A963B2" w:rsidRDefault="008652E5" w:rsidP="008652E5">
      <w:pPr>
        <w:tabs>
          <w:tab w:val="left" w:pos="1056"/>
        </w:tabs>
        <w:spacing w:after="0" w:line="240" w:lineRule="auto"/>
        <w:ind w:firstLine="709"/>
        <w:jc w:val="both"/>
        <w:rPr>
          <w:rFonts w:ascii="Times New Roman" w:eastAsia="Times New Roman" w:hAnsi="Times New Roman" w:cs="Times New Roman"/>
          <w:sz w:val="24"/>
          <w:szCs w:val="24"/>
          <w:lang w:eastAsia="en-GB"/>
        </w:rPr>
      </w:pPr>
      <w:r w:rsidRPr="00A963B2">
        <w:rPr>
          <w:rFonts w:ascii="Times New Roman" w:eastAsia="Times New Roman" w:hAnsi="Times New Roman" w:cs="Times New Roman"/>
          <w:sz w:val="24"/>
          <w:szCs w:val="24"/>
        </w:rPr>
        <w:lastRenderedPageBreak/>
        <w:t>Строго контролируются уведомления государственными гражданскими служащими комитета представителя нанимателя о выполнении иной оплачиваемой работы в соответствии с частью</w:t>
      </w:r>
      <w:r w:rsidRPr="00A963B2">
        <w:rPr>
          <w:rFonts w:ascii="Times New Roman" w:eastAsia="Times New Roman" w:hAnsi="Times New Roman" w:cs="Times New Roman"/>
          <w:sz w:val="24"/>
          <w:szCs w:val="24"/>
          <w:lang w:eastAsia="en-GB"/>
        </w:rPr>
        <w:t xml:space="preserve"> 2</w:t>
      </w:r>
      <w:r w:rsidRPr="00A963B2">
        <w:rPr>
          <w:rFonts w:ascii="Times New Roman" w:eastAsia="Times New Roman" w:hAnsi="Times New Roman" w:cs="Times New Roman"/>
          <w:sz w:val="24"/>
          <w:szCs w:val="24"/>
        </w:rPr>
        <w:t xml:space="preserve"> статьи</w:t>
      </w:r>
      <w:r w:rsidRPr="00A963B2">
        <w:rPr>
          <w:rFonts w:ascii="Times New Roman" w:eastAsia="Times New Roman" w:hAnsi="Times New Roman" w:cs="Times New Roman"/>
          <w:sz w:val="24"/>
          <w:szCs w:val="24"/>
          <w:lang w:eastAsia="en-GB"/>
        </w:rPr>
        <w:t xml:space="preserve"> 14</w:t>
      </w:r>
      <w:r w:rsidRPr="00A963B2">
        <w:rPr>
          <w:rFonts w:ascii="Times New Roman" w:eastAsia="Times New Roman" w:hAnsi="Times New Roman" w:cs="Times New Roman"/>
          <w:sz w:val="24"/>
          <w:szCs w:val="24"/>
        </w:rPr>
        <w:t xml:space="preserve"> Федерального закона от</w:t>
      </w:r>
      <w:r w:rsidRPr="00A963B2">
        <w:rPr>
          <w:rFonts w:ascii="Times New Roman" w:eastAsia="Times New Roman" w:hAnsi="Times New Roman" w:cs="Times New Roman"/>
          <w:sz w:val="24"/>
          <w:szCs w:val="24"/>
          <w:lang w:eastAsia="en-GB"/>
        </w:rPr>
        <w:t xml:space="preserve"> 27.07.2004 №</w:t>
      </w:r>
      <w:r w:rsidRPr="00A963B2">
        <w:rPr>
          <w:rFonts w:ascii="Times New Roman" w:eastAsia="Times New Roman" w:hAnsi="Times New Roman" w:cs="Times New Roman"/>
          <w:sz w:val="24"/>
          <w:szCs w:val="24"/>
        </w:rPr>
        <w:t xml:space="preserve"> 79-ФЗ «О государственной гражданской службе Российской Федерации». В том числе, с данной целью анализируются представленные гражданскими служащими сведения о доходах, расходах, об имуществе и обязательствах имущественного характера.</w:t>
      </w:r>
    </w:p>
    <w:p w:rsidR="008652E5" w:rsidRDefault="008652E5" w:rsidP="008652E5">
      <w:pPr>
        <w:tabs>
          <w:tab w:val="left" w:pos="1056"/>
        </w:tabs>
        <w:spacing w:after="0" w:line="240" w:lineRule="auto"/>
        <w:ind w:firstLine="709"/>
        <w:jc w:val="both"/>
        <w:rPr>
          <w:rStyle w:val="FontStyle11"/>
          <w:rFonts w:eastAsia="Consolas"/>
          <w:sz w:val="24"/>
          <w:szCs w:val="24"/>
        </w:rPr>
      </w:pPr>
      <w:r w:rsidRPr="00A963B2">
        <w:rPr>
          <w:rFonts w:ascii="Times New Roman" w:hAnsi="Times New Roman" w:cs="Times New Roman"/>
          <w:sz w:val="24"/>
          <w:szCs w:val="24"/>
        </w:rPr>
        <w:t xml:space="preserve">В </w:t>
      </w:r>
      <w:r>
        <w:rPr>
          <w:rFonts w:ascii="Times New Roman" w:hAnsi="Times New Roman" w:cs="Times New Roman"/>
          <w:sz w:val="24"/>
          <w:szCs w:val="24"/>
        </w:rPr>
        <w:t>2018</w:t>
      </w:r>
      <w:r w:rsidR="009A2F16">
        <w:rPr>
          <w:rFonts w:ascii="Times New Roman" w:hAnsi="Times New Roman" w:cs="Times New Roman"/>
          <w:sz w:val="24"/>
          <w:szCs w:val="24"/>
        </w:rPr>
        <w:t xml:space="preserve"> году</w:t>
      </w:r>
      <w:r w:rsidRPr="00A963B2">
        <w:rPr>
          <w:rFonts w:ascii="Times New Roman" w:hAnsi="Times New Roman" w:cs="Times New Roman"/>
          <w:sz w:val="24"/>
          <w:szCs w:val="24"/>
        </w:rPr>
        <w:t xml:space="preserve"> </w:t>
      </w:r>
      <w:r>
        <w:rPr>
          <w:rFonts w:ascii="Times New Roman" w:hAnsi="Times New Roman" w:cs="Times New Roman"/>
          <w:sz w:val="24"/>
          <w:szCs w:val="24"/>
        </w:rPr>
        <w:t xml:space="preserve">поступило 2 уведомления </w:t>
      </w:r>
      <w:r w:rsidRPr="00A963B2">
        <w:rPr>
          <w:rFonts w:ascii="Times New Roman" w:hAnsi="Times New Roman" w:cs="Times New Roman"/>
          <w:sz w:val="24"/>
          <w:szCs w:val="24"/>
        </w:rPr>
        <w:t>о намерении выполнять иную оплачиваемую работу.</w:t>
      </w:r>
    </w:p>
    <w:p w:rsidR="008652E5" w:rsidRPr="00A963B2" w:rsidRDefault="008652E5" w:rsidP="008652E5">
      <w:pPr>
        <w:tabs>
          <w:tab w:val="left" w:pos="1056"/>
        </w:tabs>
        <w:spacing w:after="0" w:line="240" w:lineRule="auto"/>
        <w:ind w:firstLine="709"/>
        <w:jc w:val="both"/>
        <w:rPr>
          <w:rFonts w:ascii="Times New Roman" w:eastAsia="Times New Roman" w:hAnsi="Times New Roman" w:cs="Times New Roman"/>
          <w:sz w:val="24"/>
          <w:szCs w:val="24"/>
          <w:lang w:eastAsia="en-GB"/>
        </w:rPr>
      </w:pPr>
      <w:r w:rsidRPr="00A963B2">
        <w:rPr>
          <w:rFonts w:ascii="Times New Roman" w:eastAsia="Times New Roman" w:hAnsi="Times New Roman" w:cs="Times New Roman"/>
          <w:sz w:val="24"/>
          <w:szCs w:val="24"/>
        </w:rPr>
        <w:t>Утвержден Порядок сообщения лицами, замещающими должности государственной гражданской службы в комитете образования Еврейской автономной области, за исключением должностей, назначение на которые и освобождение от которых осуществляется губернатором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С вышеуказанным Порядком гражданские служащие ознакомлены под роспись.</w:t>
      </w:r>
    </w:p>
    <w:p w:rsidR="008652E5" w:rsidRDefault="008652E5" w:rsidP="008652E5">
      <w:pPr>
        <w:tabs>
          <w:tab w:val="left" w:pos="1056"/>
        </w:tabs>
        <w:spacing w:after="0" w:line="240" w:lineRule="auto"/>
        <w:ind w:firstLine="709"/>
        <w:jc w:val="both"/>
        <w:rPr>
          <w:rStyle w:val="FontStyle11"/>
          <w:rFonts w:eastAsia="Consolas"/>
          <w:sz w:val="24"/>
          <w:szCs w:val="24"/>
        </w:rPr>
      </w:pPr>
      <w:r w:rsidRPr="0002344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2018</w:t>
      </w:r>
      <w:r w:rsidR="009A2F16">
        <w:rPr>
          <w:rFonts w:ascii="Times New Roman" w:eastAsia="Times New Roman" w:hAnsi="Times New Roman" w:cs="Times New Roman"/>
          <w:sz w:val="24"/>
          <w:szCs w:val="24"/>
        </w:rPr>
        <w:t xml:space="preserve"> году</w:t>
      </w:r>
      <w:r w:rsidRPr="0002344B">
        <w:rPr>
          <w:rFonts w:ascii="Times New Roman" w:eastAsia="Times New Roman" w:hAnsi="Times New Roman" w:cs="Times New Roman"/>
          <w:sz w:val="24"/>
          <w:szCs w:val="24"/>
        </w:rPr>
        <w:t xml:space="preserve"> заявлений о возникновении личной заинтересованности не поступало.</w:t>
      </w:r>
    </w:p>
    <w:p w:rsidR="008652E5" w:rsidRPr="0002344B" w:rsidRDefault="008652E5" w:rsidP="008652E5">
      <w:pPr>
        <w:tabs>
          <w:tab w:val="left" w:pos="1066"/>
        </w:tabs>
        <w:spacing w:after="0" w:line="240" w:lineRule="auto"/>
        <w:ind w:firstLine="709"/>
        <w:jc w:val="both"/>
        <w:rPr>
          <w:rFonts w:ascii="Times New Roman" w:eastAsia="Times New Roman" w:hAnsi="Times New Roman" w:cs="Times New Roman"/>
          <w:sz w:val="24"/>
          <w:szCs w:val="24"/>
          <w:lang w:eastAsia="en-GB"/>
        </w:rPr>
      </w:pPr>
      <w:r w:rsidRPr="0002344B">
        <w:rPr>
          <w:rFonts w:ascii="Times New Roman" w:eastAsia="Times New Roman" w:hAnsi="Times New Roman" w:cs="Times New Roman"/>
          <w:sz w:val="24"/>
          <w:szCs w:val="24"/>
        </w:rPr>
        <w:t>Порядок уведомления представителя нанимателя о фактах обращения в целях склонения государственных гражданских служащих комитета образования Еврейской автономной области, за исключением лиц, назначение на должность которых осуществляет губернатор Еврейской автономной области, к совершению коррупционных правонарушений, утвержден приказом комитета образования Еврейской автономной области от</w:t>
      </w:r>
      <w:r w:rsidRPr="0002344B">
        <w:rPr>
          <w:rFonts w:ascii="Times New Roman" w:eastAsia="Times New Roman" w:hAnsi="Times New Roman" w:cs="Times New Roman"/>
          <w:sz w:val="24"/>
          <w:szCs w:val="24"/>
          <w:lang w:eastAsia="en-GB"/>
        </w:rPr>
        <w:t xml:space="preserve"> 13.04.2011 № 224.</w:t>
      </w:r>
    </w:p>
    <w:p w:rsidR="008652E5" w:rsidRDefault="008652E5" w:rsidP="008652E5">
      <w:pPr>
        <w:tabs>
          <w:tab w:val="left" w:pos="1056"/>
        </w:tabs>
        <w:spacing w:after="0" w:line="240" w:lineRule="auto"/>
        <w:ind w:firstLine="709"/>
        <w:jc w:val="both"/>
        <w:rPr>
          <w:rStyle w:val="FontStyle11"/>
          <w:rFonts w:eastAsia="Consolas"/>
          <w:sz w:val="24"/>
          <w:szCs w:val="24"/>
        </w:rPr>
      </w:pPr>
      <w:r w:rsidRPr="000910D0">
        <w:rPr>
          <w:rFonts w:ascii="Times New Roman" w:eastAsia="Times New Roman" w:hAnsi="Times New Roman" w:cs="Times New Roman"/>
          <w:sz w:val="24"/>
          <w:szCs w:val="24"/>
        </w:rPr>
        <w:t>В</w:t>
      </w:r>
      <w:r>
        <w:rPr>
          <w:rFonts w:ascii="Times New Roman" w:eastAsia="Times New Roman" w:hAnsi="Times New Roman" w:cs="Times New Roman"/>
          <w:sz w:val="24"/>
          <w:szCs w:val="24"/>
          <w:lang w:eastAsia="en-GB"/>
        </w:rPr>
        <w:t xml:space="preserve"> 2018</w:t>
      </w:r>
      <w:r w:rsidR="009A2F16">
        <w:rPr>
          <w:rFonts w:ascii="Times New Roman" w:eastAsia="Times New Roman" w:hAnsi="Times New Roman" w:cs="Times New Roman"/>
          <w:sz w:val="24"/>
          <w:szCs w:val="24"/>
        </w:rPr>
        <w:t xml:space="preserve"> году</w:t>
      </w:r>
      <w:r w:rsidRPr="000910D0">
        <w:rPr>
          <w:rFonts w:ascii="Times New Roman" w:eastAsia="Times New Roman" w:hAnsi="Times New Roman" w:cs="Times New Roman"/>
          <w:sz w:val="24"/>
          <w:szCs w:val="24"/>
        </w:rPr>
        <w:t xml:space="preserve"> в комитет образования области не поступали уведомления служащих о фактах обращений в целях склонения их к совершению коррупционных правонарушений.</w:t>
      </w:r>
    </w:p>
    <w:p w:rsidR="008652E5" w:rsidRPr="003B68E1" w:rsidRDefault="00F531BD" w:rsidP="00F15C67">
      <w:pPr>
        <w:tabs>
          <w:tab w:val="left" w:pos="1056"/>
        </w:tabs>
        <w:spacing w:after="0" w:line="240" w:lineRule="auto"/>
        <w:ind w:firstLine="709"/>
        <w:jc w:val="both"/>
        <w:rPr>
          <w:rStyle w:val="FontStyle11"/>
          <w:rFonts w:eastAsia="Consolas"/>
          <w:sz w:val="24"/>
          <w:szCs w:val="24"/>
        </w:rPr>
      </w:pPr>
      <w:r w:rsidRPr="003B68E1">
        <w:rPr>
          <w:rStyle w:val="FontStyle11"/>
          <w:rFonts w:eastAsia="Consolas"/>
          <w:sz w:val="24"/>
          <w:szCs w:val="24"/>
        </w:rPr>
        <w:t xml:space="preserve">Приказом комитета образования ЕАО </w:t>
      </w:r>
      <w:r w:rsidR="009A2F16" w:rsidRPr="00DE0DD1">
        <w:rPr>
          <w:rFonts w:ascii="Times New Roman" w:eastAsia="Calibri" w:hAnsi="Times New Roman" w:cs="Times New Roman"/>
          <w:sz w:val="24"/>
          <w:szCs w:val="24"/>
          <w:lang w:eastAsia="en-US"/>
        </w:rPr>
        <w:t xml:space="preserve">от 09.10.2018 № 461 </w:t>
      </w:r>
      <w:r w:rsidR="009A2F16">
        <w:rPr>
          <w:rFonts w:ascii="Times New Roman" w:hAnsi="Times New Roman"/>
          <w:sz w:val="24"/>
          <w:szCs w:val="24"/>
        </w:rPr>
        <w:t>утвержден</w:t>
      </w:r>
      <w:r w:rsidR="009A2F16" w:rsidRPr="00DE0DD1">
        <w:rPr>
          <w:rFonts w:ascii="Times New Roman" w:hAnsi="Times New Roman"/>
          <w:sz w:val="24"/>
          <w:szCs w:val="24"/>
        </w:rPr>
        <w:t xml:space="preserve"> </w:t>
      </w:r>
      <w:r w:rsidR="009A2F16">
        <w:rPr>
          <w:rFonts w:ascii="Times New Roman" w:hAnsi="Times New Roman"/>
          <w:sz w:val="24"/>
          <w:szCs w:val="24"/>
        </w:rPr>
        <w:t>порядок</w:t>
      </w:r>
      <w:r w:rsidR="009A2F16" w:rsidRPr="00DE0DD1">
        <w:rPr>
          <w:rFonts w:ascii="Times New Roman" w:hAnsi="Times New Roman"/>
          <w:sz w:val="24"/>
          <w:szCs w:val="24"/>
        </w:rPr>
        <w:t xml:space="preserve"> получения лицами, замещающими должности государственной гражданской службы Еврейской автономной области комитета образования Еврейской автономной области, за исключением государственных гражданских служащих назначение на должности которые и освобождение от должностей которых осуществляется губернатором Еврейской автономной области, разрешения председателя комитета образования Еврейской автономной области на участие на безвозмездной основе в управлении общественной организацией,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r w:rsidR="009A2F16">
        <w:rPr>
          <w:rFonts w:ascii="Times New Roman" w:eastAsia="Calibri" w:hAnsi="Times New Roman" w:cs="Times New Roman"/>
          <w:sz w:val="24"/>
          <w:szCs w:val="24"/>
          <w:lang w:eastAsia="en-US"/>
        </w:rPr>
        <w:t>.</w:t>
      </w:r>
    </w:p>
    <w:p w:rsidR="008652E5" w:rsidRDefault="003B68E1" w:rsidP="00F15C67">
      <w:pPr>
        <w:tabs>
          <w:tab w:val="left" w:pos="1056"/>
        </w:tabs>
        <w:spacing w:after="0" w:line="240" w:lineRule="auto"/>
        <w:ind w:firstLine="709"/>
        <w:jc w:val="both"/>
        <w:rPr>
          <w:rStyle w:val="FontStyle11"/>
          <w:rFonts w:eastAsia="Consolas"/>
          <w:sz w:val="24"/>
          <w:szCs w:val="24"/>
        </w:rPr>
      </w:pPr>
      <w:r>
        <w:rPr>
          <w:rStyle w:val="FontStyle11"/>
          <w:rFonts w:eastAsia="Consolas"/>
          <w:sz w:val="24"/>
          <w:szCs w:val="24"/>
        </w:rPr>
        <w:t>В 2018 год</w:t>
      </w:r>
      <w:r w:rsidR="009A2F16">
        <w:rPr>
          <w:rStyle w:val="FontStyle11"/>
          <w:rFonts w:eastAsia="Consolas"/>
          <w:sz w:val="24"/>
          <w:szCs w:val="24"/>
        </w:rPr>
        <w:t>у</w:t>
      </w:r>
      <w:r>
        <w:rPr>
          <w:rStyle w:val="FontStyle11"/>
          <w:rFonts w:eastAsia="Consolas"/>
          <w:sz w:val="24"/>
          <w:szCs w:val="24"/>
        </w:rPr>
        <w:t xml:space="preserve"> ходатайств о получении вышеуказанного разрешения не поступало.</w:t>
      </w:r>
    </w:p>
    <w:p w:rsidR="003B68E1" w:rsidRPr="000910D0" w:rsidRDefault="003B68E1" w:rsidP="003B68E1">
      <w:pPr>
        <w:tabs>
          <w:tab w:val="left" w:pos="1066"/>
        </w:tabs>
        <w:spacing w:after="0" w:line="240" w:lineRule="auto"/>
        <w:ind w:firstLine="709"/>
        <w:jc w:val="both"/>
        <w:rPr>
          <w:rFonts w:ascii="Times New Roman" w:eastAsia="Times New Roman" w:hAnsi="Times New Roman" w:cs="Times New Roman"/>
          <w:sz w:val="24"/>
          <w:szCs w:val="24"/>
          <w:lang w:eastAsia="en-GB"/>
        </w:rPr>
      </w:pPr>
      <w:r w:rsidRPr="000910D0">
        <w:rPr>
          <w:rFonts w:ascii="Times New Roman" w:eastAsia="Times New Roman" w:hAnsi="Times New Roman" w:cs="Times New Roman"/>
          <w:sz w:val="24"/>
          <w:szCs w:val="24"/>
        </w:rPr>
        <w:t>В комитете образования области организована деятельность по формированию и использованию кадрового резерва.</w:t>
      </w:r>
    </w:p>
    <w:p w:rsidR="003B68E1" w:rsidRDefault="003B68E1" w:rsidP="00F15C67">
      <w:pPr>
        <w:tabs>
          <w:tab w:val="left" w:pos="1056"/>
        </w:tabs>
        <w:spacing w:after="0" w:line="240" w:lineRule="auto"/>
        <w:ind w:firstLine="709"/>
        <w:jc w:val="both"/>
        <w:rPr>
          <w:rFonts w:ascii="Times New Roman" w:eastAsia="Times New Roman" w:hAnsi="Times New Roman" w:cs="Times New Roman"/>
          <w:sz w:val="24"/>
          <w:szCs w:val="24"/>
        </w:rPr>
      </w:pPr>
      <w:r w:rsidRPr="00875BCF">
        <w:rPr>
          <w:rFonts w:ascii="Times New Roman" w:eastAsia="Times New Roman" w:hAnsi="Times New Roman" w:cs="Times New Roman"/>
          <w:sz w:val="24"/>
          <w:szCs w:val="24"/>
        </w:rPr>
        <w:t>Конкурсы по формированию кадрового резерва и при поступлении гражданина на государственную гражданскую службу в комитет образования области проводятся в соответствии с законодательством. При назначении на вакантные должности и включении в кадровый резерв на должности государственной гражданской службы осуществляется контроль соблюдения порядка предъявления квалификационных требований.</w:t>
      </w:r>
    </w:p>
    <w:p w:rsidR="00520FD0" w:rsidRPr="0021502A" w:rsidRDefault="00520FD0" w:rsidP="00F15C67">
      <w:pPr>
        <w:pStyle w:val="Style6"/>
        <w:widowControl/>
        <w:spacing w:line="240" w:lineRule="auto"/>
        <w:ind w:firstLine="709"/>
        <w:rPr>
          <w:rStyle w:val="FontStyle11"/>
          <w:rFonts w:eastAsia="Consolas"/>
          <w:sz w:val="24"/>
          <w:szCs w:val="24"/>
        </w:rPr>
      </w:pPr>
      <w:r w:rsidRPr="0021502A">
        <w:rPr>
          <w:rStyle w:val="FontStyle11"/>
          <w:rFonts w:eastAsia="Consolas"/>
          <w:sz w:val="24"/>
          <w:szCs w:val="24"/>
        </w:rPr>
        <w:t>По мере необходимости актуализируется Перечень должностей государственной гражданской службы области, при назначении на которые граждане и при замещении которых государственные гражданские служащие области обязаны представлять сведения о своих доходах, расходах, об имуществе и обязательствах имущественного характера, а также сведения о доходах, о расходах, об имуществе и обязательствах имущественного характера своих супруги (супруга) и несовершеннолетних детей.</w:t>
      </w:r>
    </w:p>
    <w:p w:rsidR="00520FD0" w:rsidRPr="00E814B4" w:rsidRDefault="00E814B4" w:rsidP="00F15C67">
      <w:pPr>
        <w:tabs>
          <w:tab w:val="left" w:pos="1056"/>
        </w:tabs>
        <w:spacing w:after="0" w:line="240" w:lineRule="auto"/>
        <w:ind w:firstLine="709"/>
        <w:jc w:val="both"/>
        <w:rPr>
          <w:rFonts w:ascii="Times New Roman" w:eastAsia="Times New Roman" w:hAnsi="Times New Roman" w:cs="Times New Roman"/>
          <w:sz w:val="24"/>
          <w:szCs w:val="24"/>
        </w:rPr>
      </w:pPr>
      <w:r w:rsidRPr="00E814B4">
        <w:rPr>
          <w:rFonts w:ascii="Times New Roman" w:hAnsi="Times New Roman" w:cs="Times New Roman"/>
          <w:sz w:val="24"/>
          <w:szCs w:val="24"/>
        </w:rPr>
        <w:t xml:space="preserve">В 1 квартале 2018 года был утвержден приказ комитета образования ЕАО </w:t>
      </w:r>
      <w:r w:rsidRPr="00E814B4">
        <w:rPr>
          <w:rFonts w:ascii="Times New Roman" w:hAnsi="Times New Roman" w:cs="Times New Roman"/>
          <w:sz w:val="24"/>
          <w:szCs w:val="24"/>
        </w:rPr>
        <w:br/>
        <w:t xml:space="preserve">от 16.03.2018 № 148 «Об утверждении Перечня должностей государственной гражданской службы Еврейской автономной области в комитете образования Еврейской автономной </w:t>
      </w:r>
      <w:r w:rsidRPr="00E814B4">
        <w:rPr>
          <w:rFonts w:ascii="Times New Roman" w:hAnsi="Times New Roman" w:cs="Times New Roman"/>
          <w:sz w:val="24"/>
          <w:szCs w:val="24"/>
        </w:rPr>
        <w:lastRenderedPageBreak/>
        <w:t>области, при замещении которых государственные гражданские служащие Еврейской автономной области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1318D" w:rsidRPr="00A963B2" w:rsidRDefault="00D1318D" w:rsidP="00F15C67">
      <w:pPr>
        <w:spacing w:after="0" w:line="240" w:lineRule="auto"/>
        <w:ind w:firstLine="709"/>
        <w:jc w:val="both"/>
        <w:rPr>
          <w:rFonts w:ascii="Times New Roman" w:eastAsia="Times New Roman" w:hAnsi="Times New Roman" w:cs="Times New Roman"/>
          <w:sz w:val="24"/>
          <w:szCs w:val="24"/>
        </w:rPr>
      </w:pPr>
      <w:r w:rsidRPr="00A963B2">
        <w:rPr>
          <w:rFonts w:ascii="Times New Roman" w:eastAsia="Times New Roman" w:hAnsi="Times New Roman" w:cs="Times New Roman"/>
          <w:b/>
          <w:bCs/>
          <w:sz w:val="24"/>
          <w:szCs w:val="24"/>
        </w:rPr>
        <w:t>Мероприятия по регламентации образовательной деятельности.</w:t>
      </w:r>
    </w:p>
    <w:p w:rsidR="00763AD3" w:rsidRPr="00763AD3" w:rsidRDefault="00763AD3" w:rsidP="00763AD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3AD3">
        <w:rPr>
          <w:rFonts w:ascii="Times New Roman" w:hAnsi="Times New Roman" w:cs="Times New Roman"/>
          <w:sz w:val="24"/>
          <w:szCs w:val="24"/>
        </w:rPr>
        <w:t>Государственный контроль (надзор) в сфере образования осуществлялся в соответствии с Планом проведения плановых проверок юридических лиц и индивидуальных предпринимателей на 2018 год, согласованным с органами прокуратуры Еврейской автономной области и утвержденным приказом комитета образования от 30.10.2017 № 545. План проведения проверок размещен на официальном сайте комитета образования в сети «Интернет».</w:t>
      </w:r>
    </w:p>
    <w:p w:rsidR="00763AD3" w:rsidRDefault="00763AD3" w:rsidP="00763AD3">
      <w:pPr>
        <w:spacing w:after="0" w:line="240" w:lineRule="auto"/>
        <w:ind w:firstLine="709"/>
        <w:jc w:val="both"/>
        <w:rPr>
          <w:rFonts w:ascii="Times New Roman" w:hAnsi="Times New Roman" w:cs="Times New Roman"/>
          <w:sz w:val="24"/>
          <w:szCs w:val="24"/>
        </w:rPr>
      </w:pPr>
      <w:r w:rsidRPr="00763AD3">
        <w:rPr>
          <w:rFonts w:ascii="Times New Roman" w:hAnsi="Times New Roman" w:cs="Times New Roman"/>
          <w:sz w:val="24"/>
          <w:szCs w:val="24"/>
        </w:rPr>
        <w:t>В целях обеспечения объективности и прозрачности контрольной (надзорной) деятельности и в соответствии с установленными тре</w:t>
      </w:r>
      <w:r w:rsidR="009A2F16">
        <w:rPr>
          <w:rFonts w:ascii="Times New Roman" w:hAnsi="Times New Roman" w:cs="Times New Roman"/>
          <w:sz w:val="24"/>
          <w:szCs w:val="24"/>
        </w:rPr>
        <w:t>бованиями к проверкам привлекали</w:t>
      </w:r>
      <w:r w:rsidRPr="00763AD3">
        <w:rPr>
          <w:rFonts w:ascii="Times New Roman" w:hAnsi="Times New Roman" w:cs="Times New Roman"/>
          <w:sz w:val="24"/>
          <w:szCs w:val="24"/>
        </w:rPr>
        <w:t>сь аттестованны</w:t>
      </w:r>
      <w:r w:rsidR="009A2F16">
        <w:rPr>
          <w:rFonts w:ascii="Times New Roman" w:hAnsi="Times New Roman" w:cs="Times New Roman"/>
          <w:sz w:val="24"/>
          <w:szCs w:val="24"/>
        </w:rPr>
        <w:t>е эксперты</w:t>
      </w:r>
      <w:r w:rsidRPr="00763AD3">
        <w:rPr>
          <w:rFonts w:ascii="Times New Roman" w:hAnsi="Times New Roman" w:cs="Times New Roman"/>
          <w:sz w:val="24"/>
          <w:szCs w:val="24"/>
        </w:rPr>
        <w:t>.</w:t>
      </w:r>
    </w:p>
    <w:p w:rsidR="009A2A77" w:rsidRPr="00223762" w:rsidRDefault="009A2A77" w:rsidP="009A2A77">
      <w:pPr>
        <w:widowControl w:val="0"/>
        <w:autoSpaceDE w:val="0"/>
        <w:autoSpaceDN w:val="0"/>
        <w:adjustRightInd w:val="0"/>
        <w:spacing w:after="0" w:line="240" w:lineRule="auto"/>
        <w:ind w:firstLine="709"/>
        <w:jc w:val="both"/>
        <w:rPr>
          <w:rFonts w:ascii="Times New Roman" w:hAnsi="Times New Roman"/>
          <w:sz w:val="24"/>
          <w:szCs w:val="24"/>
        </w:rPr>
      </w:pPr>
      <w:r w:rsidRPr="00223762">
        <w:rPr>
          <w:rFonts w:ascii="Times New Roman" w:hAnsi="Times New Roman"/>
          <w:sz w:val="24"/>
          <w:szCs w:val="24"/>
        </w:rPr>
        <w:t>На сайте комитета образования систематически размещаются нормативно-правовые акты федерального и регионального уровней, регулирующих деятельность в сфере образования; информация о результатах проверок и типичных нарушениях, выявленных в ходе осуществления мероприятий по контролю (надзору) в сфере образования; методические рекомендации; отчеты; справки с обобщенным перечнем нарушений.</w:t>
      </w:r>
    </w:p>
    <w:p w:rsidR="009A2A77" w:rsidRPr="00763AD3" w:rsidRDefault="009A2A77" w:rsidP="009A2A77">
      <w:pPr>
        <w:spacing w:after="0" w:line="240" w:lineRule="auto"/>
        <w:ind w:firstLine="709"/>
        <w:jc w:val="both"/>
        <w:rPr>
          <w:rFonts w:ascii="Times New Roman" w:hAnsi="Times New Roman" w:cs="Times New Roman"/>
          <w:sz w:val="24"/>
          <w:szCs w:val="24"/>
        </w:rPr>
      </w:pPr>
      <w:r w:rsidRPr="00223762">
        <w:rPr>
          <w:rFonts w:ascii="Times New Roman" w:hAnsi="Times New Roman"/>
          <w:bCs/>
          <w:sz w:val="24"/>
          <w:szCs w:val="24"/>
        </w:rPr>
        <w:t>Систематически осуществляется работа в информационных системах: «Автоматизированная система контрольно-надзорной деятельности</w:t>
      </w:r>
      <w:r w:rsidRPr="00223762">
        <w:rPr>
          <w:rFonts w:ascii="Times New Roman" w:hAnsi="Times New Roman"/>
          <w:sz w:val="24"/>
          <w:szCs w:val="24"/>
        </w:rPr>
        <w:t xml:space="preserve"> (АКНДПП)» и</w:t>
      </w:r>
      <w:r w:rsidRPr="00223762">
        <w:rPr>
          <w:rFonts w:ascii="Times New Roman" w:hAnsi="Times New Roman"/>
          <w:bCs/>
          <w:sz w:val="24"/>
          <w:szCs w:val="24"/>
        </w:rPr>
        <w:t xml:space="preserve"> «Еденный реестр проверок», </w:t>
      </w:r>
      <w:r w:rsidRPr="00223762">
        <w:rPr>
          <w:rFonts w:ascii="Times New Roman" w:hAnsi="Times New Roman"/>
          <w:sz w:val="24"/>
          <w:szCs w:val="24"/>
        </w:rPr>
        <w:t>обеспечивающих систематизацию учёта сведений по основным процессам деятельности комитета образования по контролю (надзору) в сфере образования и формирование региональной отчётности на основе первичных данных и для обеспечения информационного сопровождения исполнения переданных полномочий по контролю (надзору) в сфере образования.</w:t>
      </w:r>
    </w:p>
    <w:p w:rsidR="009A2A77" w:rsidRPr="00C766AE" w:rsidRDefault="009A2A77" w:rsidP="009A2A77">
      <w:pPr>
        <w:tabs>
          <w:tab w:val="left" w:pos="3822"/>
        </w:tabs>
        <w:spacing w:after="0" w:line="240" w:lineRule="auto"/>
        <w:ind w:firstLine="720"/>
        <w:jc w:val="both"/>
        <w:rPr>
          <w:rFonts w:ascii="Times New Roman" w:hAnsi="Times New Roman" w:cs="Times New Roman"/>
          <w:sz w:val="24"/>
          <w:szCs w:val="24"/>
        </w:rPr>
      </w:pPr>
      <w:r w:rsidRPr="00C766AE">
        <w:rPr>
          <w:rFonts w:ascii="Times New Roman" w:hAnsi="Times New Roman" w:cs="Times New Roman"/>
          <w:sz w:val="24"/>
          <w:szCs w:val="24"/>
        </w:rPr>
        <w:t xml:space="preserve">В 2018 году на территории Еврейской автономной области единый государственный экзамен прошел в строгом соответствии с законодательством Российской Федерации, без технологических сбоев. </w:t>
      </w:r>
    </w:p>
    <w:p w:rsidR="009A2A77" w:rsidRPr="00C766AE" w:rsidRDefault="009A2A77" w:rsidP="009A2A77">
      <w:pPr>
        <w:tabs>
          <w:tab w:val="left" w:pos="3822"/>
        </w:tabs>
        <w:spacing w:after="0" w:line="240" w:lineRule="auto"/>
        <w:ind w:firstLine="720"/>
        <w:jc w:val="both"/>
        <w:rPr>
          <w:rFonts w:ascii="Times New Roman" w:hAnsi="Times New Roman" w:cs="Times New Roman"/>
          <w:sz w:val="24"/>
          <w:szCs w:val="24"/>
        </w:rPr>
      </w:pPr>
      <w:r w:rsidRPr="00C766AE">
        <w:rPr>
          <w:rFonts w:ascii="Times New Roman" w:hAnsi="Times New Roman" w:cs="Times New Roman"/>
          <w:sz w:val="24"/>
          <w:szCs w:val="24"/>
        </w:rPr>
        <w:t>Особое место при проведении государственной итоговой аттестации отводилось информационной и физической безопасности участников экзаменов, созданию комфортных условий для сдачи экзамена, психологической готовности школьников.</w:t>
      </w:r>
    </w:p>
    <w:p w:rsidR="009A2A77" w:rsidRPr="00C766AE" w:rsidRDefault="009A2A77" w:rsidP="009A2A77">
      <w:pPr>
        <w:tabs>
          <w:tab w:val="left" w:pos="3822"/>
        </w:tabs>
        <w:spacing w:after="0" w:line="240" w:lineRule="auto"/>
        <w:ind w:firstLine="720"/>
        <w:jc w:val="both"/>
        <w:rPr>
          <w:rFonts w:ascii="Times New Roman" w:hAnsi="Times New Roman" w:cs="Times New Roman"/>
          <w:sz w:val="24"/>
          <w:szCs w:val="24"/>
        </w:rPr>
      </w:pPr>
      <w:r w:rsidRPr="00C766AE">
        <w:rPr>
          <w:rFonts w:ascii="Times New Roman" w:hAnsi="Times New Roman" w:cs="Times New Roman"/>
          <w:sz w:val="24"/>
          <w:szCs w:val="24"/>
        </w:rPr>
        <w:t xml:space="preserve">В период с 2015 по 2018 год во всех пунктах проведения экзаменов установлена система видеонаблюдения в каждой аудитории проведения экзаменов и в штабах. Всего 66,7% аудиторий от количества задействованных в экзамене в 2018 году работали в режиме онлайн (2017-66,7%, 2016 году – 56,6%, 2015 год – 35,6%). </w:t>
      </w:r>
    </w:p>
    <w:p w:rsidR="009A2A77" w:rsidRPr="00C766AE" w:rsidRDefault="009A2A77" w:rsidP="009A2A77">
      <w:pPr>
        <w:tabs>
          <w:tab w:val="left" w:pos="3822"/>
        </w:tabs>
        <w:spacing w:after="0" w:line="240" w:lineRule="auto"/>
        <w:ind w:firstLine="720"/>
        <w:jc w:val="both"/>
        <w:rPr>
          <w:rFonts w:ascii="Times New Roman" w:hAnsi="Times New Roman" w:cs="Times New Roman"/>
          <w:sz w:val="24"/>
          <w:szCs w:val="24"/>
        </w:rPr>
      </w:pPr>
      <w:r w:rsidRPr="00C766AE">
        <w:rPr>
          <w:rFonts w:ascii="Times New Roman" w:hAnsi="Times New Roman" w:cs="Times New Roman"/>
          <w:sz w:val="24"/>
          <w:szCs w:val="24"/>
        </w:rPr>
        <w:t xml:space="preserve">Во всех помещениях регионального центра обработки информации в режиме онлайн работали  камеры видеонаблюдения. </w:t>
      </w:r>
    </w:p>
    <w:p w:rsidR="009A2A77" w:rsidRPr="00C766AE" w:rsidRDefault="009A2A77" w:rsidP="009A2A77">
      <w:pPr>
        <w:tabs>
          <w:tab w:val="left" w:pos="3822"/>
        </w:tabs>
        <w:spacing w:after="0" w:line="240" w:lineRule="auto"/>
        <w:ind w:firstLine="720"/>
        <w:jc w:val="both"/>
        <w:rPr>
          <w:rFonts w:ascii="Times New Roman" w:hAnsi="Times New Roman" w:cs="Times New Roman"/>
          <w:sz w:val="24"/>
          <w:szCs w:val="24"/>
        </w:rPr>
      </w:pPr>
      <w:r w:rsidRPr="00C766AE">
        <w:rPr>
          <w:rFonts w:ascii="Times New Roman" w:hAnsi="Times New Roman" w:cs="Times New Roman"/>
          <w:sz w:val="24"/>
          <w:szCs w:val="24"/>
        </w:rPr>
        <w:t xml:space="preserve">Все пункты проведения экзаменов оснащены системами подавления сигналов мобильной связи. Получены сертификаты соответствия на блокираторы мобильной связи в Роскомнадзоре. </w:t>
      </w:r>
    </w:p>
    <w:p w:rsidR="009A2A77" w:rsidRPr="00C766AE" w:rsidRDefault="009A2A77" w:rsidP="009A2A77">
      <w:pPr>
        <w:tabs>
          <w:tab w:val="left" w:pos="3822"/>
        </w:tabs>
        <w:spacing w:after="0" w:line="240" w:lineRule="auto"/>
        <w:ind w:firstLine="720"/>
        <w:jc w:val="both"/>
        <w:rPr>
          <w:rFonts w:ascii="Times New Roman" w:hAnsi="Times New Roman" w:cs="Times New Roman"/>
          <w:sz w:val="24"/>
          <w:szCs w:val="24"/>
        </w:rPr>
      </w:pPr>
      <w:r w:rsidRPr="00C766AE">
        <w:rPr>
          <w:rFonts w:ascii="Times New Roman" w:hAnsi="Times New Roman" w:cs="Times New Roman"/>
          <w:sz w:val="24"/>
          <w:szCs w:val="24"/>
        </w:rPr>
        <w:t>В пунктах проведения экзаменов созданы условия для прохождения государственной итоговой аттестации выпускниками с ограниченными возможностями здоровья: оборудованы подъезды к зданию, имеются пандусы. Аудитории для детей с ограниченными возможностями здоровья размещены на первом этаже. Рядом с аудиториями размещен кабинет медицинского работника, туалетная комната.</w:t>
      </w:r>
    </w:p>
    <w:p w:rsidR="009A2A77" w:rsidRPr="00C766AE" w:rsidRDefault="009A2A77" w:rsidP="009A2A77">
      <w:pPr>
        <w:tabs>
          <w:tab w:val="left" w:pos="3822"/>
        </w:tabs>
        <w:spacing w:after="0" w:line="240" w:lineRule="auto"/>
        <w:ind w:firstLine="720"/>
        <w:jc w:val="both"/>
        <w:rPr>
          <w:rFonts w:ascii="Times New Roman" w:hAnsi="Times New Roman" w:cs="Times New Roman"/>
          <w:sz w:val="24"/>
          <w:szCs w:val="24"/>
        </w:rPr>
      </w:pPr>
      <w:r w:rsidRPr="00C766AE">
        <w:rPr>
          <w:rFonts w:ascii="Times New Roman" w:hAnsi="Times New Roman" w:cs="Times New Roman"/>
          <w:sz w:val="24"/>
          <w:szCs w:val="24"/>
        </w:rPr>
        <w:t xml:space="preserve">Во всех пунктах проведения экзаменов в этом году использовались новые технологии «Печать контрольных измерительных материалов в аудиториях пунктов проведения экзаменов» и «Сканирование экзаменационных материалов в пунктах </w:t>
      </w:r>
      <w:r w:rsidRPr="00C766AE">
        <w:rPr>
          <w:rFonts w:ascii="Times New Roman" w:hAnsi="Times New Roman" w:cs="Times New Roman"/>
          <w:sz w:val="24"/>
          <w:szCs w:val="24"/>
        </w:rPr>
        <w:lastRenderedPageBreak/>
        <w:t>проведения экзаменов». Технических сбоев в связи с введением новых технологий не было.</w:t>
      </w:r>
    </w:p>
    <w:p w:rsidR="009A2A77" w:rsidRPr="00C766AE" w:rsidRDefault="009A2A77" w:rsidP="009A2A77">
      <w:pPr>
        <w:tabs>
          <w:tab w:val="left" w:pos="3822"/>
        </w:tabs>
        <w:spacing w:after="0" w:line="240" w:lineRule="auto"/>
        <w:ind w:firstLine="720"/>
        <w:jc w:val="both"/>
        <w:rPr>
          <w:rFonts w:ascii="Times New Roman" w:hAnsi="Times New Roman" w:cs="Times New Roman"/>
          <w:sz w:val="24"/>
          <w:szCs w:val="24"/>
        </w:rPr>
      </w:pPr>
      <w:r w:rsidRPr="00C766AE">
        <w:rPr>
          <w:rFonts w:ascii="Times New Roman" w:hAnsi="Times New Roman" w:cs="Times New Roman"/>
          <w:sz w:val="24"/>
          <w:szCs w:val="24"/>
        </w:rPr>
        <w:t xml:space="preserve">УМВД по </w:t>
      </w:r>
      <w:r>
        <w:rPr>
          <w:rFonts w:ascii="Times New Roman" w:hAnsi="Times New Roman" w:cs="Times New Roman"/>
          <w:sz w:val="24"/>
          <w:szCs w:val="24"/>
        </w:rPr>
        <w:t xml:space="preserve">Еврейской автономной области и </w:t>
      </w:r>
      <w:r w:rsidRPr="00C766AE">
        <w:rPr>
          <w:rFonts w:ascii="Times New Roman" w:hAnsi="Times New Roman" w:cs="Times New Roman"/>
          <w:sz w:val="24"/>
          <w:szCs w:val="24"/>
        </w:rPr>
        <w:t>управлением здравоохранения были обеспечены охрана правопорядка и оказание первой медицинской помощи.</w:t>
      </w:r>
    </w:p>
    <w:p w:rsidR="009A2A77" w:rsidRPr="00C766AE" w:rsidRDefault="009A2A77" w:rsidP="009A2A77">
      <w:pPr>
        <w:tabs>
          <w:tab w:val="left" w:pos="3822"/>
        </w:tabs>
        <w:spacing w:after="0" w:line="240" w:lineRule="auto"/>
        <w:ind w:firstLine="720"/>
        <w:jc w:val="both"/>
        <w:rPr>
          <w:rFonts w:ascii="Times New Roman" w:hAnsi="Times New Roman" w:cs="Times New Roman"/>
          <w:sz w:val="24"/>
          <w:szCs w:val="24"/>
        </w:rPr>
      </w:pPr>
      <w:r w:rsidRPr="00C766AE">
        <w:rPr>
          <w:rFonts w:ascii="Times New Roman" w:hAnsi="Times New Roman" w:cs="Times New Roman"/>
          <w:sz w:val="24"/>
          <w:szCs w:val="24"/>
        </w:rPr>
        <w:t>Уже с сентября 2017 года началось обучение работников пунктов проведения экзаменов, а также встречи с выпускниками и их родителями с выездом в муниципальные районы области. В январе 2018 года проведена областная встреча с представителями СМИ, выпускниками и их родителями. Во встрече приняли участие около ста выпускников и родителей.</w:t>
      </w:r>
    </w:p>
    <w:p w:rsidR="009A2A77" w:rsidRPr="00C766AE" w:rsidRDefault="009A2A77" w:rsidP="009A2A77">
      <w:pPr>
        <w:tabs>
          <w:tab w:val="left" w:pos="3822"/>
        </w:tabs>
        <w:spacing w:after="0" w:line="240" w:lineRule="auto"/>
        <w:ind w:firstLine="720"/>
        <w:jc w:val="both"/>
        <w:rPr>
          <w:rFonts w:ascii="Times New Roman" w:hAnsi="Times New Roman" w:cs="Times New Roman"/>
          <w:sz w:val="24"/>
          <w:szCs w:val="24"/>
        </w:rPr>
      </w:pPr>
      <w:r w:rsidRPr="00C766AE">
        <w:rPr>
          <w:rFonts w:ascii="Times New Roman" w:hAnsi="Times New Roman" w:cs="Times New Roman"/>
          <w:sz w:val="24"/>
          <w:szCs w:val="24"/>
        </w:rPr>
        <w:t xml:space="preserve">В соответствии с требованиями Порядка проведения государственной итоговой аттестации в области сформирована региональная информационная система, в которую вошли 824 участника экзаменов (в 2017 году - 917, в 2016 году – 937 участников), из них 797 выпускников текущего года. </w:t>
      </w:r>
    </w:p>
    <w:p w:rsidR="009A2A77" w:rsidRPr="00C766AE" w:rsidRDefault="009A2A77" w:rsidP="009A2A77">
      <w:pPr>
        <w:tabs>
          <w:tab w:val="left" w:pos="3822"/>
        </w:tabs>
        <w:spacing w:after="0" w:line="240" w:lineRule="auto"/>
        <w:ind w:firstLine="720"/>
        <w:jc w:val="both"/>
        <w:rPr>
          <w:rFonts w:ascii="Times New Roman" w:hAnsi="Times New Roman" w:cs="Times New Roman"/>
          <w:sz w:val="24"/>
          <w:szCs w:val="24"/>
        </w:rPr>
      </w:pPr>
      <w:r w:rsidRPr="00C766AE">
        <w:rPr>
          <w:rFonts w:ascii="Times New Roman" w:hAnsi="Times New Roman" w:cs="Times New Roman"/>
          <w:sz w:val="24"/>
          <w:szCs w:val="24"/>
        </w:rPr>
        <w:t>Анализ выбора предметов в 11 классе показывает, что стабильно самым выбираемым предметом остается обществознание - 545 выпускников - 68,38%, (2017 – 571 (62,26%). На протяжении 3 лет незначительно снижается выбор по предмету физика – 150 выпускников -18,8%, (в 2017 году – 203 (22,1%); математика профильная – 433 выпускника - 54,3%, (2017-511 (55,7%). Увеличился выбор по предмету</w:t>
      </w:r>
      <w:r w:rsidRPr="00C766AE">
        <w:rPr>
          <w:rFonts w:ascii="Times New Roman" w:hAnsi="Times New Roman" w:cs="Times New Roman"/>
          <w:color w:val="548DD4"/>
          <w:sz w:val="24"/>
          <w:szCs w:val="24"/>
        </w:rPr>
        <w:t xml:space="preserve">  </w:t>
      </w:r>
      <w:r w:rsidRPr="00C766AE">
        <w:rPr>
          <w:rFonts w:ascii="Times New Roman" w:hAnsi="Times New Roman" w:cs="Times New Roman"/>
          <w:sz w:val="24"/>
          <w:szCs w:val="24"/>
        </w:rPr>
        <w:t>история -231 выпускник - 28,9%, (в 2017году -218 (23,7%); информатика и ИКТ – 46 выпускников - 5,77%, (в 2017 году – 27 ( 2,9%). На прежнем уровне остается выбор английского языка, литературы,  биологии, географии.</w:t>
      </w:r>
    </w:p>
    <w:p w:rsidR="009A2A77" w:rsidRPr="00C766AE" w:rsidRDefault="009A2A77" w:rsidP="009A2A77">
      <w:pPr>
        <w:tabs>
          <w:tab w:val="left" w:pos="3822"/>
        </w:tabs>
        <w:spacing w:after="0" w:line="240" w:lineRule="auto"/>
        <w:ind w:firstLine="720"/>
        <w:jc w:val="both"/>
        <w:rPr>
          <w:rFonts w:ascii="Times New Roman" w:hAnsi="Times New Roman" w:cs="Times New Roman"/>
          <w:sz w:val="24"/>
          <w:szCs w:val="24"/>
        </w:rPr>
      </w:pPr>
      <w:r w:rsidRPr="00C766AE">
        <w:rPr>
          <w:rFonts w:ascii="Times New Roman" w:hAnsi="Times New Roman" w:cs="Times New Roman"/>
          <w:sz w:val="24"/>
          <w:szCs w:val="24"/>
        </w:rPr>
        <w:t>Количество выпускников, выбравших два экзамена, составило 11,39%. Три и более экзаменов выбрали 86,45% участников ЕГЭ</w:t>
      </w:r>
      <w:r w:rsidRPr="00C766AE">
        <w:rPr>
          <w:rFonts w:ascii="Times New Roman" w:hAnsi="Times New Roman" w:cs="Times New Roman"/>
          <w:color w:val="548DD4"/>
          <w:sz w:val="24"/>
          <w:szCs w:val="24"/>
        </w:rPr>
        <w:t xml:space="preserve"> </w:t>
      </w:r>
      <w:r w:rsidRPr="00C766AE">
        <w:rPr>
          <w:rFonts w:ascii="Times New Roman" w:hAnsi="Times New Roman" w:cs="Times New Roman"/>
          <w:sz w:val="24"/>
          <w:szCs w:val="24"/>
        </w:rPr>
        <w:t>(в 2017 году – 86%).</w:t>
      </w:r>
    </w:p>
    <w:p w:rsidR="009A2A77" w:rsidRPr="00C766AE" w:rsidRDefault="009A2A77" w:rsidP="009A2A77">
      <w:pPr>
        <w:tabs>
          <w:tab w:val="left" w:pos="3822"/>
        </w:tabs>
        <w:spacing w:after="0" w:line="240" w:lineRule="auto"/>
        <w:ind w:firstLine="720"/>
        <w:jc w:val="both"/>
        <w:rPr>
          <w:rFonts w:ascii="Times New Roman" w:hAnsi="Times New Roman" w:cs="Times New Roman"/>
          <w:sz w:val="24"/>
          <w:szCs w:val="24"/>
        </w:rPr>
      </w:pPr>
      <w:r w:rsidRPr="00C766AE">
        <w:rPr>
          <w:rFonts w:ascii="Times New Roman" w:hAnsi="Times New Roman" w:cs="Times New Roman"/>
          <w:sz w:val="24"/>
          <w:szCs w:val="24"/>
        </w:rPr>
        <w:t>По результатам государственной итоговой аттестации в основной период (май-июнь) можно отметить, что выпускники сдали экзамены в целом на уровне прошлого года по всем предметам за исключением географии и литературы (приложение).</w:t>
      </w:r>
    </w:p>
    <w:p w:rsidR="009A2A77" w:rsidRPr="00C766AE" w:rsidRDefault="009A2A77" w:rsidP="009A2A77">
      <w:pPr>
        <w:tabs>
          <w:tab w:val="left" w:pos="3822"/>
        </w:tabs>
        <w:spacing w:after="0" w:line="240" w:lineRule="auto"/>
        <w:ind w:firstLine="720"/>
        <w:jc w:val="both"/>
        <w:rPr>
          <w:rFonts w:ascii="Times New Roman" w:hAnsi="Times New Roman" w:cs="Times New Roman"/>
          <w:sz w:val="24"/>
          <w:szCs w:val="24"/>
        </w:rPr>
      </w:pPr>
      <w:r w:rsidRPr="00C766AE">
        <w:rPr>
          <w:rFonts w:ascii="Times New Roman" w:hAnsi="Times New Roman" w:cs="Times New Roman"/>
          <w:sz w:val="24"/>
          <w:szCs w:val="24"/>
        </w:rPr>
        <w:t>По результатам сдачи ЕГЭ 18 выпускников не получили аттестат, им предоставляется право пройти ГИА по соответствующим учебным предметам в дополнительные (сентябрьские) сроки.</w:t>
      </w:r>
    </w:p>
    <w:p w:rsidR="009A2A77" w:rsidRPr="00C766AE" w:rsidRDefault="009A2A77" w:rsidP="009A2A77">
      <w:pPr>
        <w:pStyle w:val="a8"/>
        <w:tabs>
          <w:tab w:val="left" w:pos="567"/>
          <w:tab w:val="left" w:pos="3822"/>
        </w:tabs>
        <w:ind w:left="0" w:firstLine="720"/>
        <w:jc w:val="both"/>
        <w:rPr>
          <w:b/>
          <w:sz w:val="24"/>
          <w:szCs w:val="24"/>
        </w:rPr>
      </w:pPr>
      <w:r w:rsidRPr="00C766AE">
        <w:rPr>
          <w:sz w:val="24"/>
          <w:szCs w:val="24"/>
        </w:rPr>
        <w:t>Во время проведения экзаменов в пунктах проведения работали 84 общественных наблюдателя, 34 члена государственной экзаменационной комиссии (в том числе специалисты отдела контроля и надзора в сфере образования комитета образования).</w:t>
      </w:r>
    </w:p>
    <w:p w:rsidR="00E16CAA" w:rsidRDefault="009A2A77" w:rsidP="009A2A77">
      <w:pPr>
        <w:spacing w:after="0" w:line="240" w:lineRule="auto"/>
        <w:ind w:firstLine="709"/>
        <w:jc w:val="both"/>
        <w:rPr>
          <w:rFonts w:ascii="Times New Roman" w:hAnsi="Times New Roman" w:cs="Times New Roman"/>
          <w:sz w:val="24"/>
          <w:szCs w:val="24"/>
        </w:rPr>
      </w:pPr>
      <w:r w:rsidRPr="00C766AE">
        <w:rPr>
          <w:rFonts w:ascii="Times New Roman" w:hAnsi="Times New Roman" w:cs="Times New Roman"/>
          <w:sz w:val="24"/>
          <w:szCs w:val="24"/>
        </w:rPr>
        <w:t>В период проведения экзаменов выявлено три нарушения Порядка проведения эк</w:t>
      </w:r>
      <w:r>
        <w:rPr>
          <w:rFonts w:ascii="Times New Roman" w:hAnsi="Times New Roman" w:cs="Times New Roman"/>
          <w:sz w:val="24"/>
          <w:szCs w:val="24"/>
        </w:rPr>
        <w:t>замена выпускниками 11 классов:</w:t>
      </w:r>
      <w:r w:rsidRPr="00C766AE">
        <w:rPr>
          <w:rFonts w:ascii="Times New Roman" w:hAnsi="Times New Roman" w:cs="Times New Roman"/>
          <w:sz w:val="24"/>
          <w:szCs w:val="24"/>
        </w:rPr>
        <w:t xml:space="preserve"> наличие сотового телефона у одного выпускника и наличие письменных заметок (шпаргалок) у двух выпускников. За данные нарушения одному выпускнику было вынесено устное замечание, одно дело находится на рассмотрении в КДН и одно на рассмотрении у Мирового судьи.</w:t>
      </w:r>
    </w:p>
    <w:p w:rsidR="002520E8" w:rsidRPr="000A153C" w:rsidRDefault="002520E8" w:rsidP="00F15C67">
      <w:pPr>
        <w:spacing w:after="0" w:line="240" w:lineRule="auto"/>
        <w:ind w:firstLine="709"/>
        <w:rPr>
          <w:rFonts w:ascii="Times New Roman" w:eastAsia="Times New Roman" w:hAnsi="Times New Roman" w:cs="Times New Roman"/>
          <w:sz w:val="24"/>
          <w:szCs w:val="24"/>
        </w:rPr>
      </w:pPr>
      <w:r w:rsidRPr="000A153C">
        <w:rPr>
          <w:rFonts w:ascii="Times New Roman" w:eastAsia="Times New Roman" w:hAnsi="Times New Roman" w:cs="Times New Roman"/>
          <w:b/>
          <w:bCs/>
          <w:sz w:val="24"/>
          <w:szCs w:val="24"/>
        </w:rPr>
        <w:t>Организационные мероприятия.</w:t>
      </w:r>
    </w:p>
    <w:p w:rsidR="00A01243" w:rsidRPr="001510E4" w:rsidRDefault="00A01243" w:rsidP="00F15C67">
      <w:pPr>
        <w:tabs>
          <w:tab w:val="left" w:pos="1061"/>
        </w:tabs>
        <w:spacing w:after="0" w:line="240" w:lineRule="auto"/>
        <w:ind w:firstLine="709"/>
        <w:jc w:val="both"/>
        <w:rPr>
          <w:rFonts w:ascii="Times New Roman" w:eastAsia="Times New Roman" w:hAnsi="Times New Roman" w:cs="Times New Roman"/>
          <w:sz w:val="24"/>
          <w:szCs w:val="24"/>
        </w:rPr>
      </w:pPr>
      <w:r w:rsidRPr="000A153C">
        <w:rPr>
          <w:rFonts w:ascii="Times New Roman" w:eastAsia="Times New Roman" w:hAnsi="Times New Roman" w:cs="Times New Roman"/>
          <w:sz w:val="24"/>
          <w:szCs w:val="24"/>
        </w:rPr>
        <w:t xml:space="preserve">В целях формирования нетерпимого отношения к коррупционному поведению с </w:t>
      </w:r>
      <w:r w:rsidRPr="001510E4">
        <w:rPr>
          <w:rFonts w:ascii="Times New Roman" w:eastAsia="Times New Roman" w:hAnsi="Times New Roman" w:cs="Times New Roman"/>
          <w:sz w:val="24"/>
          <w:szCs w:val="24"/>
        </w:rPr>
        <w:t>государственными гражданскими служащими комитета проводится разъяснительная работа по вопросам противодействия коррупции.</w:t>
      </w:r>
    </w:p>
    <w:p w:rsidR="00763AD3" w:rsidRPr="001510E4" w:rsidRDefault="00763AD3" w:rsidP="00763AD3">
      <w:pPr>
        <w:pStyle w:val="Style6"/>
        <w:widowControl/>
        <w:spacing w:line="240" w:lineRule="auto"/>
        <w:ind w:firstLine="709"/>
        <w:rPr>
          <w:rStyle w:val="FontStyle11"/>
          <w:rFonts w:eastAsia="Consolas"/>
          <w:sz w:val="24"/>
          <w:szCs w:val="24"/>
        </w:rPr>
      </w:pPr>
      <w:r w:rsidRPr="001510E4">
        <w:rPr>
          <w:rStyle w:val="FontStyle11"/>
          <w:rFonts w:eastAsia="Consolas"/>
          <w:sz w:val="24"/>
          <w:szCs w:val="24"/>
        </w:rPr>
        <w:t>В 2018</w:t>
      </w:r>
      <w:r w:rsidR="00B3617F" w:rsidRPr="001510E4">
        <w:rPr>
          <w:rStyle w:val="FontStyle11"/>
          <w:rFonts w:eastAsia="Consolas"/>
          <w:sz w:val="24"/>
          <w:szCs w:val="24"/>
        </w:rPr>
        <w:t xml:space="preserve"> году</w:t>
      </w:r>
      <w:r w:rsidRPr="001510E4">
        <w:rPr>
          <w:rStyle w:val="FontStyle11"/>
          <w:rFonts w:eastAsia="Consolas"/>
          <w:sz w:val="24"/>
          <w:szCs w:val="24"/>
        </w:rPr>
        <w:t xml:space="preserve"> согласно графику проведения семинаров в комитете образования области (утвержден приказом комитета образования Еврейской автономной области от 30.01.2018 № 50) для гражданских служащих был</w:t>
      </w:r>
      <w:r w:rsidR="00B3617F" w:rsidRPr="001510E4">
        <w:rPr>
          <w:rStyle w:val="FontStyle11"/>
          <w:rFonts w:eastAsia="Consolas"/>
          <w:sz w:val="24"/>
          <w:szCs w:val="24"/>
        </w:rPr>
        <w:t>о проведены</w:t>
      </w:r>
      <w:r w:rsidRPr="001510E4">
        <w:rPr>
          <w:rStyle w:val="FontStyle11"/>
          <w:rFonts w:eastAsia="Consolas"/>
          <w:sz w:val="24"/>
          <w:szCs w:val="24"/>
        </w:rPr>
        <w:t xml:space="preserve"> </w:t>
      </w:r>
      <w:r w:rsidR="00B3617F" w:rsidRPr="001510E4">
        <w:rPr>
          <w:rStyle w:val="FontStyle11"/>
          <w:rFonts w:eastAsia="Consolas"/>
          <w:sz w:val="24"/>
          <w:szCs w:val="24"/>
        </w:rPr>
        <w:t>следующие мероприятия</w:t>
      </w:r>
      <w:r w:rsidRPr="001510E4">
        <w:rPr>
          <w:rStyle w:val="FontStyle11"/>
          <w:rFonts w:eastAsia="Consolas"/>
          <w:sz w:val="24"/>
          <w:szCs w:val="24"/>
        </w:rPr>
        <w:t>:</w:t>
      </w:r>
    </w:p>
    <w:p w:rsidR="008441C5" w:rsidRPr="001510E4" w:rsidRDefault="00763AD3" w:rsidP="00763AD3">
      <w:pPr>
        <w:tabs>
          <w:tab w:val="left" w:pos="1061"/>
        </w:tabs>
        <w:spacing w:after="0" w:line="240" w:lineRule="auto"/>
        <w:ind w:firstLine="709"/>
        <w:jc w:val="both"/>
        <w:rPr>
          <w:rFonts w:ascii="Times New Roman" w:hAnsi="Times New Roman" w:cs="Times New Roman"/>
          <w:sz w:val="24"/>
          <w:szCs w:val="24"/>
        </w:rPr>
      </w:pPr>
      <w:r w:rsidRPr="001510E4">
        <w:rPr>
          <w:rStyle w:val="FontStyle11"/>
          <w:rFonts w:eastAsia="Consolas"/>
          <w:sz w:val="24"/>
          <w:szCs w:val="24"/>
        </w:rPr>
        <w:t>- 12 февраля 2018 г., «О предоставлении государственными гражданскими служащими сведений о доходах, расходах, имуществе и обязательствах имущественного характера»</w:t>
      </w:r>
      <w:r w:rsidR="001510E4" w:rsidRPr="001510E4">
        <w:rPr>
          <w:rFonts w:ascii="Times New Roman" w:hAnsi="Times New Roman" w:cs="Times New Roman"/>
          <w:sz w:val="24"/>
          <w:szCs w:val="24"/>
        </w:rPr>
        <w:t>;</w:t>
      </w:r>
    </w:p>
    <w:p w:rsidR="00A01C6F" w:rsidRPr="001D4E26" w:rsidRDefault="00A01C6F" w:rsidP="00A01C6F">
      <w:pPr>
        <w:tabs>
          <w:tab w:val="left" w:pos="1061"/>
        </w:tabs>
        <w:spacing w:after="0" w:line="240" w:lineRule="auto"/>
        <w:ind w:firstLine="709"/>
        <w:jc w:val="both"/>
        <w:rPr>
          <w:rFonts w:ascii="Times New Roman" w:hAnsi="Times New Roman" w:cs="Times New Roman"/>
          <w:sz w:val="24"/>
          <w:szCs w:val="24"/>
        </w:rPr>
      </w:pPr>
      <w:r w:rsidRPr="001D4E26">
        <w:rPr>
          <w:rStyle w:val="FontStyle11"/>
          <w:rFonts w:eastAsia="Consolas"/>
          <w:sz w:val="24"/>
          <w:szCs w:val="24"/>
        </w:rPr>
        <w:t>- 16 апреля 2018 г. занятие на тему «Обзор типовых ситуаций конфликта интересов на государственной гражданской службе и порядка их урегулирования»</w:t>
      </w:r>
      <w:r w:rsidRPr="001D4E26">
        <w:rPr>
          <w:rFonts w:ascii="Times New Roman" w:hAnsi="Times New Roman" w:cs="Times New Roman"/>
          <w:sz w:val="24"/>
          <w:szCs w:val="24"/>
        </w:rPr>
        <w:t>;</w:t>
      </w:r>
    </w:p>
    <w:p w:rsidR="001510E4" w:rsidRDefault="00A01C6F" w:rsidP="00A01C6F">
      <w:pPr>
        <w:tabs>
          <w:tab w:val="left" w:pos="1061"/>
        </w:tabs>
        <w:spacing w:after="0" w:line="240" w:lineRule="auto"/>
        <w:ind w:firstLine="709"/>
        <w:jc w:val="both"/>
        <w:rPr>
          <w:rFonts w:ascii="Times New Roman" w:hAnsi="Times New Roman" w:cs="Times New Roman"/>
          <w:sz w:val="24"/>
          <w:szCs w:val="24"/>
        </w:rPr>
      </w:pPr>
      <w:r w:rsidRPr="001D4E26">
        <w:rPr>
          <w:rFonts w:ascii="Times New Roman" w:hAnsi="Times New Roman" w:cs="Times New Roman"/>
          <w:sz w:val="24"/>
          <w:szCs w:val="24"/>
        </w:rPr>
        <w:t>- в мае 2018 года разработана Памятка о выполнении гражданским служащим иной оплачиваемой работы.</w:t>
      </w:r>
      <w:r>
        <w:rPr>
          <w:rFonts w:ascii="Times New Roman" w:hAnsi="Times New Roman" w:cs="Times New Roman"/>
          <w:sz w:val="24"/>
          <w:szCs w:val="24"/>
        </w:rPr>
        <w:t xml:space="preserve"> Памятка размещена на информационном стенде комитета;</w:t>
      </w:r>
    </w:p>
    <w:p w:rsidR="00A01C6F" w:rsidRPr="001D4E26" w:rsidRDefault="00A01C6F" w:rsidP="00A01C6F">
      <w:pPr>
        <w:tabs>
          <w:tab w:val="left" w:pos="1061"/>
        </w:tabs>
        <w:spacing w:after="0" w:line="240" w:lineRule="auto"/>
        <w:ind w:firstLine="709"/>
        <w:jc w:val="both"/>
        <w:rPr>
          <w:rFonts w:ascii="Times New Roman" w:hAnsi="Times New Roman" w:cs="Times New Roman"/>
          <w:sz w:val="24"/>
          <w:szCs w:val="24"/>
        </w:rPr>
      </w:pPr>
      <w:r w:rsidRPr="001D4E26">
        <w:rPr>
          <w:rStyle w:val="FontStyle11"/>
          <w:rFonts w:eastAsia="Consolas"/>
          <w:sz w:val="24"/>
          <w:szCs w:val="24"/>
        </w:rPr>
        <w:lastRenderedPageBreak/>
        <w:t xml:space="preserve">- </w:t>
      </w:r>
      <w:r>
        <w:rPr>
          <w:rStyle w:val="FontStyle11"/>
          <w:rFonts w:eastAsia="Consolas"/>
          <w:sz w:val="24"/>
          <w:szCs w:val="24"/>
        </w:rPr>
        <w:t>02</w:t>
      </w:r>
      <w:r w:rsidRPr="001D4E26">
        <w:rPr>
          <w:rStyle w:val="FontStyle11"/>
          <w:rFonts w:eastAsia="Consolas"/>
          <w:sz w:val="24"/>
          <w:szCs w:val="24"/>
        </w:rPr>
        <w:t xml:space="preserve"> </w:t>
      </w:r>
      <w:r>
        <w:rPr>
          <w:rStyle w:val="FontStyle11"/>
          <w:rFonts w:eastAsia="Consolas"/>
          <w:sz w:val="24"/>
          <w:szCs w:val="24"/>
        </w:rPr>
        <w:t>ию</w:t>
      </w:r>
      <w:r w:rsidRPr="001D4E26">
        <w:rPr>
          <w:rStyle w:val="FontStyle11"/>
          <w:rFonts w:eastAsia="Consolas"/>
          <w:sz w:val="24"/>
          <w:szCs w:val="24"/>
        </w:rPr>
        <w:t xml:space="preserve">ля 2018 г. </w:t>
      </w:r>
      <w:r>
        <w:rPr>
          <w:rStyle w:val="FontStyle11"/>
          <w:rFonts w:eastAsia="Consolas"/>
          <w:sz w:val="24"/>
          <w:szCs w:val="24"/>
        </w:rPr>
        <w:t xml:space="preserve">ознакомление с выпиской из представления старшего следователя по особо важным делам следственного отделения УФСБ России по ЕАО Брянцева В.В. </w:t>
      </w:r>
      <w:r w:rsidRPr="001D4E26">
        <w:rPr>
          <w:rStyle w:val="FontStyle11"/>
          <w:rFonts w:eastAsia="Consolas"/>
          <w:sz w:val="24"/>
          <w:szCs w:val="24"/>
        </w:rPr>
        <w:t>«</w:t>
      </w:r>
      <w:r>
        <w:rPr>
          <w:rStyle w:val="FontStyle11"/>
          <w:rFonts w:eastAsia="Consolas"/>
          <w:sz w:val="24"/>
          <w:szCs w:val="24"/>
        </w:rPr>
        <w:t>О принятии мер по устранению обстоятельств и других нарушений закона, способствовавших совершению преступления по уголовному делу № 011337</w:t>
      </w:r>
      <w:r w:rsidRPr="001D4E26">
        <w:rPr>
          <w:rStyle w:val="FontStyle11"/>
          <w:rFonts w:eastAsia="Consolas"/>
          <w:sz w:val="24"/>
          <w:szCs w:val="24"/>
        </w:rPr>
        <w:t>»</w:t>
      </w:r>
      <w:r w:rsidRPr="001D4E26">
        <w:rPr>
          <w:rFonts w:ascii="Times New Roman" w:hAnsi="Times New Roman" w:cs="Times New Roman"/>
          <w:sz w:val="24"/>
          <w:szCs w:val="24"/>
        </w:rPr>
        <w:t>;</w:t>
      </w:r>
    </w:p>
    <w:p w:rsidR="00A01C6F" w:rsidRDefault="00A01C6F" w:rsidP="00A01C6F">
      <w:pPr>
        <w:tabs>
          <w:tab w:val="left" w:pos="1061"/>
        </w:tabs>
        <w:spacing w:after="0" w:line="240" w:lineRule="auto"/>
        <w:ind w:firstLine="709"/>
        <w:jc w:val="both"/>
        <w:rPr>
          <w:rFonts w:ascii="Times New Roman" w:hAnsi="Times New Roman" w:cs="Times New Roman"/>
          <w:sz w:val="24"/>
          <w:szCs w:val="24"/>
        </w:rPr>
      </w:pPr>
      <w:r w:rsidRPr="001D4E26">
        <w:rPr>
          <w:rFonts w:ascii="Times New Roman" w:hAnsi="Times New Roman" w:cs="Times New Roman"/>
          <w:sz w:val="24"/>
          <w:szCs w:val="24"/>
        </w:rPr>
        <w:t xml:space="preserve">- </w:t>
      </w:r>
      <w:r>
        <w:rPr>
          <w:rFonts w:ascii="Times New Roman" w:hAnsi="Times New Roman" w:cs="Times New Roman"/>
          <w:sz w:val="24"/>
          <w:szCs w:val="24"/>
        </w:rPr>
        <w:t>20 августа</w:t>
      </w:r>
      <w:r w:rsidRPr="001D4E26">
        <w:rPr>
          <w:rFonts w:ascii="Times New Roman" w:hAnsi="Times New Roman" w:cs="Times New Roman"/>
          <w:sz w:val="24"/>
          <w:szCs w:val="24"/>
        </w:rPr>
        <w:t xml:space="preserve"> 2018 года </w:t>
      </w:r>
      <w:r>
        <w:rPr>
          <w:rFonts w:ascii="Times New Roman" w:hAnsi="Times New Roman" w:cs="Times New Roman"/>
          <w:sz w:val="24"/>
          <w:szCs w:val="24"/>
        </w:rPr>
        <w:t>ознакомление с рекомендациями пол соблюдению государственными служащими норм этики в целях  противодействия коррупции и иным правонарушениям;</w:t>
      </w:r>
    </w:p>
    <w:p w:rsidR="00A01C6F" w:rsidRDefault="00A01C6F" w:rsidP="00A01C6F">
      <w:pPr>
        <w:tabs>
          <w:tab w:val="left" w:pos="106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- 24 сентября 2018 года занятие на тему «Дисциплинарное взыскание в виде увольнения в связи с утратой доверия»;</w:t>
      </w:r>
    </w:p>
    <w:p w:rsidR="00A01C6F" w:rsidRPr="001D4E26" w:rsidRDefault="00A01C6F" w:rsidP="00A01C6F">
      <w:pPr>
        <w:tabs>
          <w:tab w:val="left" w:pos="1061"/>
        </w:tabs>
        <w:spacing w:after="0" w:line="240" w:lineRule="auto"/>
        <w:ind w:firstLine="709"/>
        <w:jc w:val="both"/>
        <w:rPr>
          <w:rFonts w:ascii="Times New Roman" w:hAnsi="Times New Roman" w:cs="Times New Roman"/>
          <w:sz w:val="24"/>
          <w:szCs w:val="24"/>
        </w:rPr>
      </w:pPr>
      <w:r w:rsidRPr="001D4E26">
        <w:rPr>
          <w:rStyle w:val="FontStyle11"/>
          <w:rFonts w:eastAsia="Consolas"/>
          <w:sz w:val="24"/>
          <w:szCs w:val="24"/>
        </w:rPr>
        <w:t xml:space="preserve">- </w:t>
      </w:r>
      <w:r>
        <w:rPr>
          <w:rStyle w:val="FontStyle11"/>
          <w:rFonts w:eastAsia="Consolas"/>
          <w:sz w:val="24"/>
          <w:szCs w:val="24"/>
        </w:rPr>
        <w:t>08</w:t>
      </w:r>
      <w:r w:rsidRPr="001D4E26">
        <w:rPr>
          <w:rStyle w:val="FontStyle11"/>
          <w:rFonts w:eastAsia="Consolas"/>
          <w:sz w:val="24"/>
          <w:szCs w:val="24"/>
        </w:rPr>
        <w:t xml:space="preserve"> </w:t>
      </w:r>
      <w:r>
        <w:rPr>
          <w:rStyle w:val="FontStyle11"/>
          <w:rFonts w:eastAsia="Consolas"/>
          <w:sz w:val="24"/>
          <w:szCs w:val="24"/>
        </w:rPr>
        <w:t>октября</w:t>
      </w:r>
      <w:r w:rsidRPr="001D4E26">
        <w:rPr>
          <w:rStyle w:val="FontStyle11"/>
          <w:rFonts w:eastAsia="Consolas"/>
          <w:sz w:val="24"/>
          <w:szCs w:val="24"/>
        </w:rPr>
        <w:t xml:space="preserve"> 2018 г. </w:t>
      </w:r>
      <w:r>
        <w:rPr>
          <w:rFonts w:ascii="Times New Roman" w:hAnsi="Times New Roman" w:cs="Times New Roman"/>
          <w:sz w:val="24"/>
          <w:szCs w:val="24"/>
        </w:rPr>
        <w:t>занятие на тему</w:t>
      </w:r>
      <w:r>
        <w:rPr>
          <w:rStyle w:val="FontStyle11"/>
          <w:rFonts w:eastAsia="Consolas"/>
          <w:sz w:val="24"/>
          <w:szCs w:val="24"/>
        </w:rPr>
        <w:t xml:space="preserve"> </w:t>
      </w:r>
      <w:r w:rsidRPr="001D4E26">
        <w:rPr>
          <w:rStyle w:val="FontStyle11"/>
          <w:rFonts w:eastAsia="Consolas"/>
          <w:sz w:val="24"/>
          <w:szCs w:val="24"/>
        </w:rPr>
        <w:t>«</w:t>
      </w:r>
      <w:r>
        <w:rPr>
          <w:rStyle w:val="FontStyle11"/>
          <w:rFonts w:eastAsia="Consolas"/>
          <w:sz w:val="24"/>
          <w:szCs w:val="24"/>
        </w:rPr>
        <w:t>Требования к служебному поведению гражданского служащего</w:t>
      </w:r>
      <w:r w:rsidRPr="001D4E26">
        <w:rPr>
          <w:rStyle w:val="FontStyle11"/>
          <w:rFonts w:eastAsia="Consolas"/>
          <w:sz w:val="24"/>
          <w:szCs w:val="24"/>
        </w:rPr>
        <w:t>»</w:t>
      </w:r>
      <w:r w:rsidRPr="001D4E26">
        <w:rPr>
          <w:rFonts w:ascii="Times New Roman" w:hAnsi="Times New Roman" w:cs="Times New Roman"/>
          <w:sz w:val="24"/>
          <w:szCs w:val="24"/>
        </w:rPr>
        <w:t>;</w:t>
      </w:r>
    </w:p>
    <w:p w:rsidR="00A01C6F" w:rsidRPr="001510E4" w:rsidRDefault="00A01C6F" w:rsidP="00A01C6F">
      <w:pPr>
        <w:tabs>
          <w:tab w:val="left" w:pos="1061"/>
        </w:tabs>
        <w:spacing w:after="0" w:line="240" w:lineRule="auto"/>
        <w:ind w:firstLine="709"/>
        <w:jc w:val="both"/>
        <w:rPr>
          <w:rFonts w:ascii="Times New Roman" w:eastAsia="Times New Roman" w:hAnsi="Times New Roman" w:cs="Times New Roman"/>
          <w:sz w:val="24"/>
          <w:szCs w:val="24"/>
        </w:rPr>
      </w:pPr>
      <w:r w:rsidRPr="001D4E26">
        <w:rPr>
          <w:rFonts w:ascii="Times New Roman" w:hAnsi="Times New Roman" w:cs="Times New Roman"/>
          <w:sz w:val="24"/>
          <w:szCs w:val="24"/>
        </w:rPr>
        <w:t xml:space="preserve">- </w:t>
      </w:r>
      <w:r>
        <w:rPr>
          <w:rFonts w:ascii="Times New Roman" w:hAnsi="Times New Roman" w:cs="Times New Roman"/>
          <w:sz w:val="24"/>
          <w:szCs w:val="24"/>
        </w:rPr>
        <w:t>10 декабря</w:t>
      </w:r>
      <w:r w:rsidRPr="001D4E26">
        <w:rPr>
          <w:rFonts w:ascii="Times New Roman" w:hAnsi="Times New Roman" w:cs="Times New Roman"/>
          <w:sz w:val="24"/>
          <w:szCs w:val="24"/>
        </w:rPr>
        <w:t xml:space="preserve"> 2018 года </w:t>
      </w:r>
      <w:r>
        <w:rPr>
          <w:rFonts w:ascii="Times New Roman" w:hAnsi="Times New Roman" w:cs="Times New Roman"/>
          <w:sz w:val="24"/>
          <w:szCs w:val="24"/>
        </w:rPr>
        <w:t>занятие на тему «О запрете дарить и получать подарки на государственной гражданской службе».</w:t>
      </w:r>
    </w:p>
    <w:p w:rsidR="002520E8" w:rsidRPr="006842C7" w:rsidRDefault="002520E8" w:rsidP="00F15C67">
      <w:pPr>
        <w:tabs>
          <w:tab w:val="left" w:pos="1061"/>
        </w:tabs>
        <w:spacing w:after="0" w:line="240" w:lineRule="auto"/>
        <w:ind w:firstLine="709"/>
        <w:jc w:val="both"/>
        <w:rPr>
          <w:rFonts w:ascii="Times New Roman" w:eastAsia="Times New Roman" w:hAnsi="Times New Roman" w:cs="Times New Roman"/>
          <w:sz w:val="24"/>
          <w:szCs w:val="24"/>
          <w:lang w:eastAsia="en-GB"/>
        </w:rPr>
      </w:pPr>
      <w:r w:rsidRPr="006842C7">
        <w:rPr>
          <w:rFonts w:ascii="Times New Roman" w:eastAsia="Times New Roman" w:hAnsi="Times New Roman" w:cs="Times New Roman"/>
          <w:sz w:val="24"/>
          <w:szCs w:val="24"/>
        </w:rPr>
        <w:t>В целях формирования негативного отношения к дарению подарков государственным гражданским служащим области, в связи с их должностным положением или в связи с исполнением ими служебных обязанностей ведется разъяснительная работа (устные беседы) по соблюдению ограничений, в том числе касающихся получения подарков и ответственности за несоблюдение ограничений. Также организована работа по информированию сотрудников о том, что каждый случай установления факта неисполнения служащим вышеуказанной обязанности, будет рассмотрен на заседании комиссии по соблюдению требований к служебному поведению и урегулированию конфликта интересов.</w:t>
      </w:r>
    </w:p>
    <w:p w:rsidR="00460631" w:rsidRPr="000A153C" w:rsidRDefault="00460631" w:rsidP="00F15C67">
      <w:pPr>
        <w:spacing w:after="0" w:line="240" w:lineRule="auto"/>
        <w:ind w:firstLine="709"/>
        <w:jc w:val="both"/>
        <w:rPr>
          <w:rFonts w:ascii="Times New Roman" w:eastAsia="Times New Roman" w:hAnsi="Times New Roman" w:cs="Times New Roman"/>
          <w:b/>
          <w:bCs/>
          <w:sz w:val="24"/>
          <w:szCs w:val="24"/>
        </w:rPr>
      </w:pPr>
      <w:r w:rsidRPr="000A153C">
        <w:rPr>
          <w:rFonts w:ascii="Times New Roman" w:eastAsia="Times New Roman" w:hAnsi="Times New Roman" w:cs="Times New Roman"/>
          <w:b/>
          <w:bCs/>
          <w:sz w:val="24"/>
          <w:szCs w:val="24"/>
        </w:rPr>
        <w:t>Организация работы по противодействию коррупции в подведомственных областных государственных учреждениях.</w:t>
      </w:r>
    </w:p>
    <w:p w:rsidR="009B4998" w:rsidRPr="000A153C" w:rsidRDefault="009B4998" w:rsidP="00F15C67">
      <w:pPr>
        <w:pStyle w:val="Style6"/>
        <w:spacing w:line="240" w:lineRule="auto"/>
        <w:ind w:firstLine="709"/>
        <w:rPr>
          <w:rStyle w:val="FontStyle11"/>
          <w:rFonts w:eastAsia="Consolas"/>
          <w:sz w:val="24"/>
          <w:szCs w:val="24"/>
        </w:rPr>
      </w:pPr>
      <w:r w:rsidRPr="000A153C">
        <w:rPr>
          <w:rStyle w:val="FontStyle11"/>
          <w:rFonts w:eastAsia="Consolas"/>
          <w:sz w:val="24"/>
          <w:szCs w:val="24"/>
        </w:rPr>
        <w:t>Комитет организует и обеспечи</w:t>
      </w:r>
      <w:r w:rsidR="00E12A32">
        <w:rPr>
          <w:rStyle w:val="FontStyle11"/>
          <w:rFonts w:eastAsia="Consolas"/>
          <w:sz w:val="24"/>
          <w:szCs w:val="24"/>
        </w:rPr>
        <w:t>вает координацию деятельности 18</w:t>
      </w:r>
      <w:r w:rsidRPr="000A153C">
        <w:rPr>
          <w:rStyle w:val="FontStyle11"/>
          <w:rFonts w:eastAsia="Consolas"/>
          <w:sz w:val="24"/>
          <w:szCs w:val="24"/>
        </w:rPr>
        <w:t xml:space="preserve"> государственных подведомственных учреждений в сфере образования. В подведомственных учреждениях: </w:t>
      </w:r>
    </w:p>
    <w:p w:rsidR="009B4998" w:rsidRPr="000A153C" w:rsidRDefault="009B4998" w:rsidP="00F15C67">
      <w:pPr>
        <w:pStyle w:val="Style6"/>
        <w:spacing w:line="240" w:lineRule="auto"/>
        <w:ind w:firstLine="709"/>
        <w:rPr>
          <w:rStyle w:val="FontStyle11"/>
          <w:rFonts w:eastAsia="Consolas"/>
          <w:sz w:val="24"/>
          <w:szCs w:val="24"/>
        </w:rPr>
      </w:pPr>
      <w:r w:rsidRPr="000A153C">
        <w:rPr>
          <w:rStyle w:val="FontStyle11"/>
          <w:rFonts w:eastAsia="Consolas"/>
          <w:sz w:val="24"/>
          <w:szCs w:val="24"/>
        </w:rPr>
        <w:t xml:space="preserve">- определена антикоррупционная политика; </w:t>
      </w:r>
    </w:p>
    <w:p w:rsidR="009B4998" w:rsidRPr="000A153C" w:rsidRDefault="009B4998" w:rsidP="00F15C67">
      <w:pPr>
        <w:pStyle w:val="Style6"/>
        <w:spacing w:line="240" w:lineRule="auto"/>
        <w:ind w:firstLine="709"/>
        <w:rPr>
          <w:rStyle w:val="FontStyle11"/>
          <w:rFonts w:eastAsia="Consolas"/>
          <w:sz w:val="24"/>
          <w:szCs w:val="24"/>
        </w:rPr>
      </w:pPr>
      <w:r w:rsidRPr="000A153C">
        <w:rPr>
          <w:rStyle w:val="FontStyle11"/>
          <w:rFonts w:eastAsia="Consolas"/>
          <w:sz w:val="24"/>
          <w:szCs w:val="24"/>
        </w:rPr>
        <w:t xml:space="preserve">- локальными правовыми актами определены лица, ответственные за работу по профилактике и противодействию коррупции; </w:t>
      </w:r>
    </w:p>
    <w:p w:rsidR="009B4998" w:rsidRPr="000A153C" w:rsidRDefault="0079436D" w:rsidP="00F15C67">
      <w:pPr>
        <w:pStyle w:val="Style6"/>
        <w:spacing w:line="240" w:lineRule="auto"/>
        <w:ind w:firstLine="709"/>
        <w:rPr>
          <w:rStyle w:val="FontStyle11"/>
          <w:rFonts w:eastAsia="Consolas"/>
          <w:sz w:val="24"/>
          <w:szCs w:val="24"/>
        </w:rPr>
      </w:pPr>
      <w:r>
        <w:rPr>
          <w:rStyle w:val="FontStyle11"/>
          <w:rFonts w:eastAsia="Consolas"/>
          <w:sz w:val="24"/>
          <w:szCs w:val="24"/>
        </w:rPr>
        <w:t>- </w:t>
      </w:r>
      <w:r w:rsidR="009B4998" w:rsidRPr="000A153C">
        <w:rPr>
          <w:rStyle w:val="FontStyle11"/>
          <w:rFonts w:eastAsia="Consolas"/>
          <w:sz w:val="24"/>
          <w:szCs w:val="24"/>
        </w:rPr>
        <w:t xml:space="preserve">утверждены планы антикоррупционных мероприятий, закрепляющие ответственных исполнителей за реализацию конкретных мероприятий по противодействию коррупции; </w:t>
      </w:r>
    </w:p>
    <w:p w:rsidR="009B4998" w:rsidRPr="000A153C" w:rsidRDefault="0079436D" w:rsidP="00F15C67">
      <w:pPr>
        <w:pStyle w:val="Style6"/>
        <w:spacing w:line="240" w:lineRule="auto"/>
        <w:ind w:firstLine="709"/>
        <w:rPr>
          <w:rStyle w:val="FontStyle11"/>
          <w:rFonts w:eastAsia="Consolas"/>
          <w:sz w:val="24"/>
          <w:szCs w:val="24"/>
        </w:rPr>
      </w:pPr>
      <w:r>
        <w:rPr>
          <w:rStyle w:val="FontStyle11"/>
          <w:rFonts w:eastAsia="Consolas"/>
          <w:sz w:val="24"/>
          <w:szCs w:val="24"/>
        </w:rPr>
        <w:t>- </w:t>
      </w:r>
      <w:r w:rsidR="009B4998" w:rsidRPr="000A153C">
        <w:rPr>
          <w:rStyle w:val="FontStyle11"/>
          <w:rFonts w:eastAsia="Consolas"/>
          <w:sz w:val="24"/>
          <w:szCs w:val="24"/>
        </w:rPr>
        <w:t xml:space="preserve">утверждены кодексы профессиональной этики, определяющие свод общих принципов профессиональной этики и основных правил поведения, которыми должны руководствоваться сотрудники; </w:t>
      </w:r>
    </w:p>
    <w:p w:rsidR="009B4998" w:rsidRPr="000A153C" w:rsidRDefault="0079436D" w:rsidP="00F15C67">
      <w:pPr>
        <w:spacing w:after="0" w:line="240" w:lineRule="auto"/>
        <w:ind w:firstLine="709"/>
        <w:jc w:val="both"/>
        <w:rPr>
          <w:rFonts w:ascii="Times New Roman" w:eastAsia="Times New Roman" w:hAnsi="Times New Roman" w:cs="Times New Roman"/>
          <w:bCs/>
          <w:sz w:val="24"/>
          <w:szCs w:val="24"/>
        </w:rPr>
      </w:pPr>
      <w:r>
        <w:rPr>
          <w:rStyle w:val="FontStyle11"/>
          <w:rFonts w:eastAsia="Consolas"/>
          <w:sz w:val="24"/>
          <w:szCs w:val="24"/>
        </w:rPr>
        <w:t>- </w:t>
      </w:r>
      <w:r w:rsidR="009B4998" w:rsidRPr="000A153C">
        <w:rPr>
          <w:rStyle w:val="FontStyle11"/>
          <w:rFonts w:eastAsia="Consolas"/>
          <w:sz w:val="24"/>
          <w:szCs w:val="24"/>
        </w:rPr>
        <w:t>образованы комиссии по урегулированию конфликта интересов при осуществлении профессиональной деятельности сотрудниками учреждений.</w:t>
      </w:r>
    </w:p>
    <w:p w:rsidR="00460631" w:rsidRDefault="00460631" w:rsidP="00F15C67">
      <w:pPr>
        <w:tabs>
          <w:tab w:val="left" w:pos="1061"/>
        </w:tabs>
        <w:spacing w:after="0" w:line="240" w:lineRule="auto"/>
        <w:ind w:firstLine="709"/>
        <w:jc w:val="both"/>
        <w:rPr>
          <w:rFonts w:ascii="Times New Roman" w:eastAsia="Times New Roman" w:hAnsi="Times New Roman" w:cs="Times New Roman"/>
          <w:sz w:val="24"/>
          <w:szCs w:val="24"/>
        </w:rPr>
      </w:pPr>
      <w:r w:rsidRPr="00EE6116">
        <w:rPr>
          <w:rFonts w:ascii="Times New Roman" w:eastAsia="Times New Roman" w:hAnsi="Times New Roman" w:cs="Times New Roman"/>
          <w:sz w:val="24"/>
          <w:szCs w:val="24"/>
        </w:rPr>
        <w:t>Специалистом организована работа по предоставлению руководителями подведомственных учреждений сведений о доходах, об имуществе и обязатель</w:t>
      </w:r>
      <w:r w:rsidR="00D01010">
        <w:rPr>
          <w:rFonts w:ascii="Times New Roman" w:eastAsia="Times New Roman" w:hAnsi="Times New Roman" w:cs="Times New Roman"/>
          <w:sz w:val="24"/>
          <w:szCs w:val="24"/>
        </w:rPr>
        <w:t>ствах имущественного характера.</w:t>
      </w:r>
    </w:p>
    <w:p w:rsidR="00A01C6F" w:rsidRPr="00991F8D" w:rsidRDefault="00A01C6F" w:rsidP="00A01C6F">
      <w:pPr>
        <w:pStyle w:val="Style6"/>
        <w:widowControl/>
        <w:spacing w:line="240" w:lineRule="auto"/>
        <w:ind w:firstLine="709"/>
        <w:rPr>
          <w:rStyle w:val="FontStyle11"/>
          <w:rFonts w:eastAsia="Consolas"/>
          <w:sz w:val="24"/>
          <w:szCs w:val="24"/>
        </w:rPr>
      </w:pPr>
      <w:r w:rsidRPr="00991F8D">
        <w:t>Комитетом в ноябре-декабре 2018 года был организовано проведение конкурса антикоррупционной направленности «Мы против коррупции» среди обучающихся областного государственного общеобразовательного бюджетного учреждения «Центр образования «Приоритет» и лиц, отбывающих наказание в ФКУ ЛИУ-2 и ФКУ ИК-10 УФСИН России по Еврейской автономной области.</w:t>
      </w:r>
    </w:p>
    <w:p w:rsidR="00A01C6F" w:rsidRPr="00991F8D" w:rsidRDefault="00A01C6F" w:rsidP="00A01C6F">
      <w:pPr>
        <w:spacing w:after="0" w:line="240" w:lineRule="auto"/>
        <w:ind w:firstLine="709"/>
        <w:jc w:val="both"/>
        <w:rPr>
          <w:rFonts w:ascii="Times New Roman" w:hAnsi="Times New Roman" w:cs="Times New Roman"/>
          <w:sz w:val="24"/>
          <w:szCs w:val="24"/>
        </w:rPr>
      </w:pPr>
      <w:r w:rsidRPr="00991F8D">
        <w:rPr>
          <w:rFonts w:ascii="Times New Roman" w:hAnsi="Times New Roman" w:cs="Times New Roman"/>
          <w:sz w:val="24"/>
          <w:szCs w:val="24"/>
        </w:rPr>
        <w:t xml:space="preserve">Цель Конкурса – вовлечение граждан в разработку и использование социальной рекламы в целях профилактики коррупционных проявлений, антикоррупционного просвещения, привлечения к участию в профилактике коррупции граждан. </w:t>
      </w:r>
    </w:p>
    <w:p w:rsidR="00A01C6F" w:rsidRPr="00991F8D" w:rsidRDefault="00A01C6F" w:rsidP="00A01C6F">
      <w:pPr>
        <w:spacing w:after="0" w:line="240" w:lineRule="auto"/>
        <w:ind w:firstLine="709"/>
        <w:rPr>
          <w:rFonts w:ascii="Times New Roman" w:hAnsi="Times New Roman" w:cs="Times New Roman"/>
          <w:sz w:val="24"/>
          <w:szCs w:val="24"/>
        </w:rPr>
      </w:pPr>
      <w:r w:rsidRPr="00991F8D">
        <w:rPr>
          <w:rFonts w:ascii="Times New Roman" w:hAnsi="Times New Roman" w:cs="Times New Roman"/>
          <w:sz w:val="24"/>
          <w:szCs w:val="24"/>
        </w:rPr>
        <w:t xml:space="preserve">Задачи Конкурса: </w:t>
      </w:r>
    </w:p>
    <w:p w:rsidR="00A01C6F" w:rsidRPr="00991F8D" w:rsidRDefault="00A01C6F" w:rsidP="00A01C6F">
      <w:pPr>
        <w:spacing w:after="0" w:line="240" w:lineRule="auto"/>
        <w:ind w:firstLine="709"/>
        <w:jc w:val="both"/>
        <w:rPr>
          <w:rFonts w:ascii="Times New Roman" w:hAnsi="Times New Roman" w:cs="Times New Roman"/>
          <w:sz w:val="24"/>
          <w:szCs w:val="24"/>
        </w:rPr>
      </w:pPr>
      <w:r w:rsidRPr="00991F8D">
        <w:rPr>
          <w:rFonts w:ascii="Times New Roman" w:hAnsi="Times New Roman" w:cs="Times New Roman"/>
          <w:sz w:val="24"/>
          <w:szCs w:val="24"/>
        </w:rPr>
        <w:t>- антикоррупционное просвещение;</w:t>
      </w:r>
    </w:p>
    <w:p w:rsidR="00A01C6F" w:rsidRPr="00991F8D" w:rsidRDefault="00A01C6F" w:rsidP="00A01C6F">
      <w:pPr>
        <w:spacing w:after="0" w:line="240" w:lineRule="auto"/>
        <w:ind w:firstLine="709"/>
        <w:jc w:val="both"/>
        <w:rPr>
          <w:rFonts w:ascii="Times New Roman" w:hAnsi="Times New Roman" w:cs="Times New Roman"/>
          <w:sz w:val="24"/>
          <w:szCs w:val="24"/>
        </w:rPr>
      </w:pPr>
      <w:r w:rsidRPr="00991F8D">
        <w:rPr>
          <w:rFonts w:ascii="Times New Roman" w:hAnsi="Times New Roman" w:cs="Times New Roman"/>
          <w:sz w:val="24"/>
          <w:szCs w:val="24"/>
        </w:rPr>
        <w:t>- формирование нетерпимого отношения к любым коррупционным проявлениям;</w:t>
      </w:r>
    </w:p>
    <w:p w:rsidR="00A01C6F" w:rsidRPr="00991F8D" w:rsidRDefault="00A01C6F" w:rsidP="00A01C6F">
      <w:pPr>
        <w:pStyle w:val="Style6"/>
        <w:widowControl/>
        <w:spacing w:line="240" w:lineRule="auto"/>
        <w:ind w:firstLine="709"/>
      </w:pPr>
      <w:r w:rsidRPr="00991F8D">
        <w:lastRenderedPageBreak/>
        <w:t>- укрепление доверия к органам государственной власти, формирование позитивного отношения к проводимой ими работе.</w:t>
      </w:r>
    </w:p>
    <w:p w:rsidR="00A01C6F" w:rsidRPr="00EE6116" w:rsidRDefault="00A01C6F" w:rsidP="00A01C6F">
      <w:pPr>
        <w:tabs>
          <w:tab w:val="left" w:pos="1061"/>
        </w:tabs>
        <w:spacing w:after="0" w:line="240" w:lineRule="auto"/>
        <w:ind w:firstLine="709"/>
        <w:jc w:val="both"/>
        <w:rPr>
          <w:rFonts w:ascii="Times New Roman" w:eastAsia="Times New Roman" w:hAnsi="Times New Roman" w:cs="Times New Roman"/>
          <w:sz w:val="24"/>
          <w:szCs w:val="24"/>
        </w:rPr>
      </w:pPr>
      <w:r w:rsidRPr="00991F8D">
        <w:rPr>
          <w:rFonts w:ascii="Times New Roman" w:hAnsi="Times New Roman" w:cs="Times New Roman"/>
          <w:sz w:val="24"/>
          <w:szCs w:val="24"/>
        </w:rPr>
        <w:t>Членами жюри осуществлялся отбор лучших конкурсных работ, в каждой номинации определялись победители и призеры конкурса.</w:t>
      </w:r>
    </w:p>
    <w:p w:rsidR="007374AC" w:rsidRPr="00EE6116" w:rsidRDefault="007374AC" w:rsidP="00F15C67">
      <w:pPr>
        <w:pStyle w:val="Style6"/>
        <w:spacing w:line="240" w:lineRule="auto"/>
        <w:ind w:firstLine="709"/>
      </w:pPr>
      <w:r w:rsidRPr="00EE6116">
        <w:t xml:space="preserve">В целях информационного и методического сопровождения подведомственных учреждений комитет: </w:t>
      </w:r>
    </w:p>
    <w:p w:rsidR="007374AC" w:rsidRPr="00EE6116" w:rsidRDefault="007374AC" w:rsidP="00F15C67">
      <w:pPr>
        <w:pStyle w:val="Style6"/>
        <w:spacing w:line="240" w:lineRule="auto"/>
        <w:ind w:firstLine="709"/>
      </w:pPr>
      <w:r w:rsidRPr="00EE6116">
        <w:t xml:space="preserve">- организует и обеспечивает координацию деятельности государственных подведомственных учреждений; </w:t>
      </w:r>
    </w:p>
    <w:p w:rsidR="007374AC" w:rsidRPr="00EE6116" w:rsidRDefault="007374AC" w:rsidP="00F15C67">
      <w:pPr>
        <w:pStyle w:val="Style6"/>
        <w:spacing w:line="240" w:lineRule="auto"/>
        <w:ind w:firstLine="709"/>
      </w:pPr>
      <w:r w:rsidRPr="00EE6116">
        <w:t>- осуществляет сбор, анализ и размещение на официальном сайте сведений о доходах, об имуществе и обязательствах имущественного характера руководителей государственных учреждений, их супруга (супруги) и несовершеннолетних детей;</w:t>
      </w:r>
    </w:p>
    <w:p w:rsidR="007374AC" w:rsidRDefault="007374AC" w:rsidP="00F15C67">
      <w:pPr>
        <w:pStyle w:val="Style6"/>
        <w:widowControl/>
        <w:spacing w:line="240" w:lineRule="auto"/>
        <w:ind w:firstLine="709"/>
      </w:pPr>
      <w:r w:rsidRPr="00EE6116">
        <w:t>- оказывает информационно- методическую помощь.</w:t>
      </w:r>
    </w:p>
    <w:p w:rsidR="00A01C6F" w:rsidRDefault="00A01C6F" w:rsidP="00A01C6F">
      <w:pPr>
        <w:pStyle w:val="Style6"/>
        <w:widowControl/>
        <w:spacing w:line="240" w:lineRule="auto"/>
        <w:ind w:firstLine="709"/>
        <w:rPr>
          <w:rFonts w:eastAsia="Calibri"/>
        </w:rPr>
      </w:pPr>
      <w:r w:rsidRPr="00992CA4">
        <w:t>В 4 квартале комитетом был проведен мониторинг разделов «Противодействие коррупции»</w:t>
      </w:r>
      <w:r w:rsidRPr="00992CA4">
        <w:rPr>
          <w:rFonts w:eastAsia="Calibri"/>
        </w:rPr>
        <w:t xml:space="preserve"> на официальных сайтах подведомственных комитету образования учреждений</w:t>
      </w:r>
      <w:r w:rsidRPr="00EF72B6">
        <w:rPr>
          <w:rFonts w:eastAsia="Calibri"/>
        </w:rPr>
        <w:t xml:space="preserve">. </w:t>
      </w:r>
      <w:r w:rsidRPr="00EF72B6">
        <w:rPr>
          <w:rFonts w:eastAsiaTheme="minorHAnsi"/>
          <w:lang w:eastAsia="en-US"/>
        </w:rPr>
        <w:t>На сегодняшний день официальные интернет сайты всех подведомственных комитету учреждений имеют подраздел, посвященный вопросам противодействия коррупции, на котором</w:t>
      </w:r>
      <w:r>
        <w:rPr>
          <w:rFonts w:eastAsiaTheme="minorHAnsi"/>
          <w:color w:val="FF0000"/>
          <w:lang w:eastAsia="en-US"/>
        </w:rPr>
        <w:t xml:space="preserve"> </w:t>
      </w:r>
      <w:r w:rsidRPr="00992CA4">
        <w:rPr>
          <w:rFonts w:eastAsia="Calibri"/>
        </w:rPr>
        <w:t>опубликованы планы мероприятий по противодействию коррупции, нормативные правовые акты, локальные акты учреждений, методические материалы.</w:t>
      </w:r>
    </w:p>
    <w:p w:rsidR="00A01C6F" w:rsidRDefault="00A01C6F" w:rsidP="00A01C6F">
      <w:pPr>
        <w:pStyle w:val="Style6"/>
        <w:widowControl/>
        <w:spacing w:line="240" w:lineRule="auto"/>
        <w:ind w:firstLine="709"/>
      </w:pPr>
      <w:r>
        <w:t>В рамках реализации мероприятий планов по противодействию коррупции подведомственными комитету учреждениями были проведены следующие мероприятия:</w:t>
      </w:r>
    </w:p>
    <w:p w:rsidR="00A01C6F" w:rsidRDefault="00A01C6F" w:rsidP="00A01C6F">
      <w:pPr>
        <w:pStyle w:val="Style6"/>
        <w:widowControl/>
        <w:spacing w:line="240" w:lineRule="auto"/>
        <w:ind w:firstLine="709"/>
      </w:pPr>
      <w:r>
        <w:t>- анкетирование работников учреждения «Коррупция – это…» (ОГБУ ДО «МОСТ»);</w:t>
      </w:r>
    </w:p>
    <w:p w:rsidR="00A01C6F" w:rsidRDefault="00A01C6F" w:rsidP="00A01C6F">
      <w:pPr>
        <w:pStyle w:val="Style6"/>
        <w:widowControl/>
        <w:spacing w:line="240" w:lineRule="auto"/>
        <w:ind w:firstLine="709"/>
      </w:pPr>
      <w:r>
        <w:t>- акция «Стоп коррупция». В рамках акции проведена встреча трудового коллектива с сотрудниками УМВД России по ЕАО (ОГБУ ДО «МОСТ»);</w:t>
      </w:r>
    </w:p>
    <w:p w:rsidR="00A01C6F" w:rsidRDefault="00A01C6F" w:rsidP="00A01C6F">
      <w:pPr>
        <w:pStyle w:val="Style6"/>
        <w:widowControl/>
        <w:spacing w:line="240" w:lineRule="auto"/>
        <w:ind w:firstLine="709"/>
      </w:pPr>
      <w:r>
        <w:t>- собрание трудового коллектива (22.01.2018; 04.09.2018) по теме «О противодействии коррупции» (ОГОБУ «Детский дом № 3»);</w:t>
      </w:r>
    </w:p>
    <w:p w:rsidR="00A01C6F" w:rsidRDefault="00A01C6F" w:rsidP="00A01C6F">
      <w:pPr>
        <w:pStyle w:val="Style6"/>
        <w:widowControl/>
        <w:spacing w:line="240" w:lineRule="auto"/>
        <w:ind w:firstLine="709"/>
      </w:pPr>
      <w:r>
        <w:t>- мероприятия с детьми на темы: «Коррупция в современном обществе» - миниатюра с участием воспитанников, «Взятка - это хорошо?» - плакаты (ОГОБУ «Детский дом № 3»);</w:t>
      </w:r>
    </w:p>
    <w:p w:rsidR="00A01C6F" w:rsidRDefault="00A01C6F" w:rsidP="00A01C6F">
      <w:pPr>
        <w:pStyle w:val="Style6"/>
        <w:widowControl/>
        <w:spacing w:line="240" w:lineRule="auto"/>
        <w:ind w:firstLine="709"/>
      </w:pPr>
      <w:r>
        <w:t>- собрание с работниками на тему «Исполнение законодательства о борьбе с коррупцией и коррупционными проявлениями» (октябрь 2018 г.) (ОГБУ ДО «Детско-юношеский центр еврейской культуры»);</w:t>
      </w:r>
    </w:p>
    <w:p w:rsidR="00A01C6F" w:rsidRDefault="00A01C6F" w:rsidP="00A01C6F">
      <w:pPr>
        <w:pStyle w:val="Style6"/>
        <w:widowControl/>
        <w:spacing w:line="240" w:lineRule="auto"/>
        <w:ind w:firstLine="709"/>
      </w:pPr>
      <w:r>
        <w:t>- занятия с обучающимися: «Источники и причины коррупции», конкурс рисунков (ОГБУ ДО «Детско-юношеский центр еврейской культуры»);</w:t>
      </w:r>
    </w:p>
    <w:p w:rsidR="00A01C6F" w:rsidRDefault="00A01C6F" w:rsidP="00A01C6F">
      <w:pPr>
        <w:pStyle w:val="Style6"/>
        <w:widowControl/>
        <w:spacing w:line="240" w:lineRule="auto"/>
        <w:ind w:firstLine="709"/>
      </w:pPr>
      <w:r>
        <w:t>- 9 декабря 2018 г. общецентровское мероприятие на тему «Защита законных интересов несовершеннолетних от угроз, связанных с коррупцией» (ОГБУ ДО «Детско-юношеский центр еврейской культуры»);</w:t>
      </w:r>
    </w:p>
    <w:p w:rsidR="00A01C6F" w:rsidRDefault="00A01C6F" w:rsidP="00A01C6F">
      <w:pPr>
        <w:pStyle w:val="Style6"/>
        <w:widowControl/>
        <w:spacing w:line="240" w:lineRule="auto"/>
        <w:ind w:firstLine="709"/>
      </w:pPr>
      <w:r>
        <w:t>- конкурс творческих работ воспитанников на темы «Что такое коррупция и как с ней бороться» (ОГОБУ «Детский дом № 2»);</w:t>
      </w:r>
    </w:p>
    <w:p w:rsidR="00A01C6F" w:rsidRDefault="00A01C6F" w:rsidP="00A01C6F">
      <w:pPr>
        <w:pStyle w:val="Style6"/>
        <w:widowControl/>
        <w:spacing w:line="240" w:lineRule="auto"/>
        <w:ind w:firstLine="709"/>
      </w:pPr>
      <w:r>
        <w:t>- разработка памятки «Как поступить в случае вымогательства или провокации взятки (подкупа)» (ОГОБУ «Детский дом № 2»);</w:t>
      </w:r>
    </w:p>
    <w:p w:rsidR="00A01C6F" w:rsidRDefault="00A01C6F" w:rsidP="00A01C6F">
      <w:pPr>
        <w:pStyle w:val="Style6"/>
        <w:widowControl/>
        <w:spacing w:line="240" w:lineRule="auto"/>
        <w:ind w:firstLine="709"/>
      </w:pPr>
      <w:r>
        <w:t>- совещание при директоре (октябрь 2018 г.) «Ответственность работников учреждения за составление неофициальной отчетности и использования поддельных документов», «Предотвращение и урегулирование конфликта интересов» с участием начальника Управления по борьбе с экономическими преступлениями майором полиции Устиненко А.В. (ОГОБУ «Детский дом № 2»);</w:t>
      </w:r>
    </w:p>
    <w:p w:rsidR="00A01C6F" w:rsidRDefault="00A01C6F" w:rsidP="00A01C6F">
      <w:pPr>
        <w:pStyle w:val="Style6"/>
        <w:widowControl/>
        <w:spacing w:line="240" w:lineRule="auto"/>
        <w:ind w:firstLine="709"/>
      </w:pPr>
      <w:r>
        <w:t>- выступление сотрудников правоохранительных органов перед коллективом учреждения с информацией о коррупционной обстановке (ОГАУ ДО «Детско-юношеский центр «Солнечный»);</w:t>
      </w:r>
    </w:p>
    <w:p w:rsidR="00A01C6F" w:rsidRDefault="00A01C6F" w:rsidP="00A01C6F">
      <w:pPr>
        <w:pStyle w:val="Style6"/>
        <w:widowControl/>
        <w:spacing w:line="240" w:lineRule="auto"/>
        <w:ind w:firstLine="709"/>
      </w:pPr>
      <w:r>
        <w:t xml:space="preserve">- с 12.11.2018-17.11.2018 – неделя правовых знаний «Право о тебе, тебе о праве», в рамках которой проведен общий классный час с участием сотрудников </w:t>
      </w:r>
      <w:r>
        <w:lastRenderedPageBreak/>
        <w:t>правоохранительных органов и прокуратуры (ОГПОБУ «Сельскохозяйственный техникум»);</w:t>
      </w:r>
    </w:p>
    <w:p w:rsidR="00A01C6F" w:rsidRDefault="00A01C6F" w:rsidP="00A01C6F">
      <w:pPr>
        <w:pStyle w:val="Style6"/>
        <w:widowControl/>
        <w:spacing w:line="240" w:lineRule="auto"/>
        <w:ind w:firstLine="709"/>
      </w:pPr>
      <w:r>
        <w:t>- оформление стенда «Мы за мир без коррупции» «Коррупция – это зло» (ОГАУ «Центр оценки качества образования»);</w:t>
      </w:r>
    </w:p>
    <w:p w:rsidR="00A01C6F" w:rsidRDefault="00A01C6F" w:rsidP="00A01C6F">
      <w:pPr>
        <w:pStyle w:val="Style6"/>
        <w:widowControl/>
        <w:spacing w:line="240" w:lineRule="auto"/>
        <w:ind w:firstLine="709"/>
      </w:pPr>
      <w:r>
        <w:t>- беседа и книжная выставка «Имеем право на жизнь без коррупции»; выставка детских рисунков «Я и мои права» (ОГОБУ «Детский дом № 1»);</w:t>
      </w:r>
    </w:p>
    <w:p w:rsidR="00A01C6F" w:rsidRDefault="00A01C6F" w:rsidP="00A01C6F">
      <w:pPr>
        <w:pStyle w:val="Style6"/>
        <w:widowControl/>
        <w:spacing w:line="240" w:lineRule="auto"/>
        <w:ind w:firstLine="709"/>
      </w:pPr>
      <w:r>
        <w:t>- совещание при директоре, на котором были рассмотрены вопросы: получения и дачи взятки, наказание за получение и дачу взятки; разработка памятки по итогам совещания (ОГПОБУ «Многопрофильный лицей»);</w:t>
      </w:r>
    </w:p>
    <w:p w:rsidR="00A01C6F" w:rsidRDefault="00A01C6F" w:rsidP="00A01C6F">
      <w:pPr>
        <w:pStyle w:val="Style6"/>
        <w:widowControl/>
        <w:spacing w:line="240" w:lineRule="auto"/>
        <w:ind w:firstLine="709"/>
      </w:pPr>
      <w:r>
        <w:t>- часы общения «Коррупция – страшное явление в современном обществе» (ОГПОБУ «Многопрофильный лицей»);</w:t>
      </w:r>
    </w:p>
    <w:p w:rsidR="00A01C6F" w:rsidRDefault="00A01C6F" w:rsidP="00A01C6F">
      <w:pPr>
        <w:pStyle w:val="Style6"/>
        <w:widowControl/>
        <w:spacing w:line="240" w:lineRule="auto"/>
        <w:ind w:firstLine="709"/>
      </w:pPr>
      <w:r>
        <w:t>- встреча с инспектором ОДН Сидоровой О.В. «Закон против коррупции» (ОГПОБУ «Технологический техникум»);</w:t>
      </w:r>
    </w:p>
    <w:p w:rsidR="00A01C6F" w:rsidRDefault="00A01C6F" w:rsidP="00A01C6F">
      <w:pPr>
        <w:pStyle w:val="Style6"/>
        <w:widowControl/>
        <w:spacing w:line="240" w:lineRule="auto"/>
        <w:ind w:firstLine="709"/>
      </w:pPr>
      <w:r>
        <w:t>- правовое мероприятие «Соблюдай закон» с приглашением сотрудников правоохранительных органов (ОГПОБУ «Технологический техникум»);</w:t>
      </w:r>
    </w:p>
    <w:p w:rsidR="00A01C6F" w:rsidRDefault="00A01C6F" w:rsidP="00A01C6F">
      <w:pPr>
        <w:pStyle w:val="Style6"/>
        <w:widowControl/>
        <w:spacing w:line="240" w:lineRule="auto"/>
        <w:ind w:firstLine="709"/>
      </w:pPr>
      <w:r>
        <w:t>- конференция «Коррупция в РФ: сущность, причины, последствия» (ОГПОБУ «Технологический техникум»);</w:t>
      </w:r>
    </w:p>
    <w:p w:rsidR="00A01C6F" w:rsidRDefault="00A01C6F" w:rsidP="00A01C6F">
      <w:pPr>
        <w:pStyle w:val="Style6"/>
        <w:widowControl/>
        <w:spacing w:line="240" w:lineRule="auto"/>
        <w:ind w:firstLine="709"/>
      </w:pPr>
      <w:r>
        <w:t>- уроки права по теме «Коррупция – зло или награда..» (ОГПОБУ «Технологический техникум»);</w:t>
      </w:r>
    </w:p>
    <w:p w:rsidR="00A01C6F" w:rsidRPr="00EE6116" w:rsidRDefault="00A01C6F" w:rsidP="00A01C6F">
      <w:pPr>
        <w:pStyle w:val="Style6"/>
        <w:widowControl/>
        <w:spacing w:line="240" w:lineRule="auto"/>
        <w:ind w:firstLine="709"/>
      </w:pPr>
      <w:r>
        <w:t>- классный час «Защита интересов несовершеннолетних от угроз, связанных с коррупцией» (ОГОБУ «Специальная школа-интернат» п. Бира).</w:t>
      </w:r>
    </w:p>
    <w:p w:rsidR="00460631" w:rsidRPr="00EE6116" w:rsidRDefault="00460631" w:rsidP="00F15C67">
      <w:pPr>
        <w:spacing w:after="0" w:line="240" w:lineRule="auto"/>
        <w:ind w:firstLine="709"/>
        <w:jc w:val="both"/>
        <w:rPr>
          <w:rFonts w:ascii="Times New Roman" w:eastAsia="Times New Roman" w:hAnsi="Times New Roman" w:cs="Times New Roman"/>
          <w:b/>
          <w:bCs/>
          <w:sz w:val="24"/>
          <w:szCs w:val="24"/>
        </w:rPr>
      </w:pPr>
      <w:r w:rsidRPr="00EE6116">
        <w:rPr>
          <w:rFonts w:ascii="Times New Roman" w:eastAsia="Times New Roman" w:hAnsi="Times New Roman" w:cs="Times New Roman"/>
          <w:b/>
          <w:bCs/>
          <w:sz w:val="24"/>
          <w:szCs w:val="24"/>
        </w:rPr>
        <w:t>Привлечение граждан и институтов гражданского общества к реализации антикоррупционной политики в комитете образования Еврейской автономной области.</w:t>
      </w:r>
    </w:p>
    <w:p w:rsidR="00676BFC" w:rsidRPr="00EE6116" w:rsidRDefault="00676BFC" w:rsidP="00F15C67">
      <w:pPr>
        <w:spacing w:after="0" w:line="240" w:lineRule="auto"/>
        <w:ind w:firstLine="709"/>
        <w:jc w:val="both"/>
        <w:rPr>
          <w:rFonts w:ascii="Times New Roman" w:eastAsia="Times New Roman" w:hAnsi="Times New Roman" w:cs="Times New Roman"/>
          <w:sz w:val="24"/>
          <w:szCs w:val="24"/>
        </w:rPr>
      </w:pPr>
      <w:r w:rsidRPr="00EE6116">
        <w:rPr>
          <w:rStyle w:val="FontStyle11"/>
          <w:rFonts w:eastAsia="Consolas"/>
          <w:sz w:val="24"/>
          <w:szCs w:val="24"/>
        </w:rPr>
        <w:t>На официальном сайте комитета образования области в информационно-телекоммуникационной сети «Интернет» функционируют специальные разделы, подразделы для публикации документов и информации об антикоррупционной деятельности комитета, обеспечивающие прозрачность деятельности комитета.</w:t>
      </w:r>
    </w:p>
    <w:p w:rsidR="00460631" w:rsidRPr="00B53930" w:rsidRDefault="00460631" w:rsidP="00F15C67">
      <w:pPr>
        <w:tabs>
          <w:tab w:val="left" w:pos="1061"/>
        </w:tabs>
        <w:spacing w:after="0" w:line="240" w:lineRule="auto"/>
        <w:ind w:firstLine="709"/>
        <w:jc w:val="both"/>
        <w:rPr>
          <w:rFonts w:ascii="Times New Roman" w:eastAsia="Times New Roman" w:hAnsi="Times New Roman" w:cs="Times New Roman"/>
          <w:sz w:val="24"/>
          <w:szCs w:val="24"/>
          <w:lang w:eastAsia="en-GB"/>
        </w:rPr>
      </w:pPr>
      <w:r w:rsidRPr="00EE6116">
        <w:rPr>
          <w:rFonts w:ascii="Times New Roman" w:eastAsia="Times New Roman" w:hAnsi="Times New Roman" w:cs="Times New Roman"/>
          <w:sz w:val="24"/>
          <w:szCs w:val="24"/>
        </w:rPr>
        <w:t xml:space="preserve">В комитете образования обеспечено функционирование раздела «Интерактивная приемная» на официальном сайте и электронного почтового ящика для приема сообщений, в том числе и о фактах коррупции. Также на сайте размещена информация о порядке рассмотрения обращений </w:t>
      </w:r>
      <w:r w:rsidRPr="00B53930">
        <w:rPr>
          <w:rFonts w:ascii="Times New Roman" w:eastAsia="Times New Roman" w:hAnsi="Times New Roman" w:cs="Times New Roman"/>
          <w:sz w:val="24"/>
          <w:szCs w:val="24"/>
        </w:rPr>
        <w:t xml:space="preserve">граждан, направлении письменных обращений в комитет, в том числе и по вопросам личного приема. </w:t>
      </w:r>
    </w:p>
    <w:p w:rsidR="00460631" w:rsidRPr="00EE6116" w:rsidRDefault="00460631" w:rsidP="00F15C67">
      <w:pPr>
        <w:spacing w:after="0" w:line="240" w:lineRule="auto"/>
        <w:ind w:firstLine="709"/>
        <w:jc w:val="both"/>
        <w:rPr>
          <w:rFonts w:ascii="Times New Roman" w:eastAsia="Times New Roman" w:hAnsi="Times New Roman" w:cs="Times New Roman"/>
          <w:sz w:val="24"/>
          <w:szCs w:val="24"/>
        </w:rPr>
      </w:pPr>
      <w:r w:rsidRPr="00EE6116">
        <w:rPr>
          <w:rFonts w:ascii="Times New Roman" w:eastAsia="Times New Roman" w:hAnsi="Times New Roman" w:cs="Times New Roman"/>
          <w:sz w:val="24"/>
          <w:szCs w:val="24"/>
        </w:rPr>
        <w:t>Все обращения рассматриваются в установленный законодательством срок, проводятся проверки по указанным в обращениях фактам.</w:t>
      </w:r>
    </w:p>
    <w:p w:rsidR="00460631" w:rsidRPr="00EE6116" w:rsidRDefault="00460631" w:rsidP="00F15C67">
      <w:pPr>
        <w:tabs>
          <w:tab w:val="left" w:pos="1061"/>
        </w:tabs>
        <w:spacing w:after="0" w:line="240" w:lineRule="auto"/>
        <w:ind w:firstLine="709"/>
        <w:jc w:val="both"/>
        <w:rPr>
          <w:rFonts w:ascii="Times New Roman" w:eastAsia="Times New Roman" w:hAnsi="Times New Roman" w:cs="Times New Roman"/>
          <w:sz w:val="24"/>
          <w:szCs w:val="24"/>
          <w:lang w:eastAsia="en-GB"/>
        </w:rPr>
      </w:pPr>
      <w:r w:rsidRPr="00EE6116">
        <w:rPr>
          <w:rFonts w:ascii="Times New Roman" w:eastAsia="Times New Roman" w:hAnsi="Times New Roman" w:cs="Times New Roman"/>
          <w:sz w:val="24"/>
          <w:szCs w:val="24"/>
        </w:rPr>
        <w:t>За отчетный период обращений на действия (бездействия) государственных служащих, с точки зрения наличия сведений о фактах коррупции, в комитет не поступало.</w:t>
      </w:r>
    </w:p>
    <w:p w:rsidR="00676BFC" w:rsidRPr="00EE6116" w:rsidRDefault="00676BFC" w:rsidP="00F15C67">
      <w:pPr>
        <w:pStyle w:val="Style6"/>
        <w:widowControl/>
        <w:spacing w:line="240" w:lineRule="auto"/>
        <w:ind w:firstLine="709"/>
        <w:rPr>
          <w:rStyle w:val="FontStyle11"/>
          <w:rFonts w:eastAsia="Consolas"/>
          <w:sz w:val="24"/>
          <w:szCs w:val="24"/>
        </w:rPr>
      </w:pPr>
      <w:r w:rsidRPr="00EE6116">
        <w:rPr>
          <w:rStyle w:val="FontStyle11"/>
          <w:rFonts w:eastAsia="Consolas"/>
          <w:sz w:val="24"/>
          <w:szCs w:val="24"/>
        </w:rPr>
        <w:t>На официальном сайте комитета образования области указан номер «телефона доверия» для обращений граждан по вопросам противодействия коррупции. Заявители имеют возможность в круглосуточном режиме сообщить о фактах коррупции, отмечаемых ими в работе служащих комитета; о неисполнении или ненадлежащем исполнении ими своих должностных обязанностей; о грубом и некорректном поведении; о нарушении прав и законных интересов заявителей.</w:t>
      </w:r>
    </w:p>
    <w:p w:rsidR="00676BFC" w:rsidRPr="00EE6116" w:rsidRDefault="00676BFC" w:rsidP="00F15C67">
      <w:pPr>
        <w:pStyle w:val="Style6"/>
        <w:widowControl/>
        <w:spacing w:line="240" w:lineRule="auto"/>
        <w:ind w:firstLine="709"/>
        <w:rPr>
          <w:rStyle w:val="FontStyle11"/>
          <w:rFonts w:eastAsia="Consolas"/>
          <w:sz w:val="24"/>
          <w:szCs w:val="24"/>
        </w:rPr>
      </w:pPr>
      <w:r w:rsidRPr="00EE6116">
        <w:rPr>
          <w:rStyle w:val="FontStyle11"/>
          <w:rFonts w:eastAsia="Consolas"/>
          <w:sz w:val="24"/>
          <w:szCs w:val="24"/>
        </w:rPr>
        <w:t>За отчетный период информации о фактах коррупции на «телефон доверия» не поступало.</w:t>
      </w:r>
    </w:p>
    <w:p w:rsidR="00460631" w:rsidRPr="00EE6116" w:rsidRDefault="00460631" w:rsidP="00F15C67">
      <w:pPr>
        <w:tabs>
          <w:tab w:val="left" w:pos="1061"/>
        </w:tabs>
        <w:spacing w:after="0" w:line="240" w:lineRule="auto"/>
        <w:ind w:firstLine="709"/>
        <w:jc w:val="both"/>
        <w:rPr>
          <w:rFonts w:ascii="Times New Roman" w:eastAsia="Times New Roman" w:hAnsi="Times New Roman" w:cs="Times New Roman"/>
          <w:sz w:val="24"/>
          <w:szCs w:val="24"/>
        </w:rPr>
      </w:pPr>
      <w:r w:rsidRPr="00EE6116">
        <w:rPr>
          <w:rFonts w:ascii="Times New Roman" w:eastAsia="Times New Roman" w:hAnsi="Times New Roman" w:cs="Times New Roman"/>
          <w:sz w:val="24"/>
          <w:szCs w:val="24"/>
        </w:rPr>
        <w:t>Введено в практику ежеквартальное рассмотрение вопроса реализации комитетом антикоррупционных мероприятий в рамках совещаний при председателе комитета образования области с приглашением представителей общественных организаций.</w:t>
      </w:r>
    </w:p>
    <w:p w:rsidR="00460631" w:rsidRPr="00EE6116" w:rsidRDefault="00460631" w:rsidP="00F15C67">
      <w:pPr>
        <w:spacing w:after="0" w:line="240" w:lineRule="auto"/>
        <w:ind w:firstLine="709"/>
        <w:jc w:val="both"/>
        <w:rPr>
          <w:rFonts w:ascii="Times New Roman" w:eastAsia="Times New Roman" w:hAnsi="Times New Roman" w:cs="Times New Roman"/>
          <w:sz w:val="24"/>
          <w:szCs w:val="24"/>
        </w:rPr>
      </w:pPr>
      <w:r w:rsidRPr="00EE6116">
        <w:rPr>
          <w:rFonts w:ascii="Times New Roman" w:eastAsia="Times New Roman" w:hAnsi="Times New Roman" w:cs="Times New Roman"/>
          <w:b/>
          <w:bCs/>
          <w:sz w:val="24"/>
          <w:szCs w:val="24"/>
        </w:rPr>
        <w:t>Мероприятия по обеспечению прозрачности деятельности комитета образования Еврейской автономной области.</w:t>
      </w:r>
    </w:p>
    <w:p w:rsidR="00460631" w:rsidRDefault="00460631" w:rsidP="00F15C67">
      <w:pPr>
        <w:spacing w:after="0" w:line="240" w:lineRule="auto"/>
        <w:ind w:firstLine="709"/>
        <w:jc w:val="both"/>
        <w:rPr>
          <w:rFonts w:ascii="Times New Roman" w:eastAsia="Times New Roman" w:hAnsi="Times New Roman" w:cs="Times New Roman"/>
          <w:sz w:val="24"/>
          <w:szCs w:val="24"/>
        </w:rPr>
      </w:pPr>
      <w:r w:rsidRPr="00EE6116">
        <w:rPr>
          <w:rFonts w:ascii="Times New Roman" w:eastAsia="Times New Roman" w:hAnsi="Times New Roman" w:cs="Times New Roman"/>
          <w:sz w:val="24"/>
          <w:szCs w:val="24"/>
        </w:rPr>
        <w:lastRenderedPageBreak/>
        <w:t>В рамках борьбы с коррупционными проявлениями приоритетное значение комитетом придается мерам, направленным на обеспечение прозрачности и информационной открытости.</w:t>
      </w:r>
    </w:p>
    <w:p w:rsidR="00A01C6F" w:rsidRPr="00994776" w:rsidRDefault="00A01C6F" w:rsidP="00A01C6F">
      <w:pPr>
        <w:spacing w:after="0" w:line="240" w:lineRule="auto"/>
        <w:ind w:firstLine="709"/>
        <w:jc w:val="both"/>
        <w:rPr>
          <w:rFonts w:ascii="Times New Roman" w:eastAsia="Times New Roman" w:hAnsi="Times New Roman" w:cs="Times New Roman"/>
          <w:sz w:val="24"/>
          <w:szCs w:val="24"/>
        </w:rPr>
      </w:pPr>
      <w:r w:rsidRPr="00994776">
        <w:rPr>
          <w:rFonts w:ascii="Times New Roman" w:eastAsia="Times New Roman" w:hAnsi="Times New Roman" w:cs="Times New Roman"/>
          <w:sz w:val="24"/>
          <w:szCs w:val="24"/>
        </w:rPr>
        <w:t>Открытые данные комитета:</w:t>
      </w:r>
    </w:p>
    <w:p w:rsidR="00A01C6F" w:rsidRPr="00994776" w:rsidRDefault="00A01C6F" w:rsidP="00A01C6F">
      <w:pPr>
        <w:spacing w:after="0" w:line="240" w:lineRule="auto"/>
        <w:ind w:firstLine="709"/>
        <w:jc w:val="both"/>
        <w:rPr>
          <w:rFonts w:ascii="Times New Roman" w:eastAsia="Times New Roman" w:hAnsi="Times New Roman" w:cs="Times New Roman"/>
          <w:sz w:val="24"/>
          <w:szCs w:val="24"/>
        </w:rPr>
      </w:pPr>
      <w:r w:rsidRPr="00994776">
        <w:rPr>
          <w:rFonts w:ascii="Times New Roman" w:eastAsia="Times New Roman" w:hAnsi="Times New Roman" w:cs="Times New Roman"/>
          <w:sz w:val="24"/>
          <w:szCs w:val="24"/>
        </w:rPr>
        <w:t>1. Наименование органа исполнительной власти Еврейской автономной области, осуществляющего переданные полномочия Российской Федерации в области образования;</w:t>
      </w:r>
    </w:p>
    <w:p w:rsidR="00A01C6F" w:rsidRPr="00994776" w:rsidRDefault="00A01C6F" w:rsidP="00A01C6F">
      <w:pPr>
        <w:spacing w:after="0" w:line="240" w:lineRule="auto"/>
        <w:ind w:firstLine="709"/>
        <w:jc w:val="both"/>
        <w:rPr>
          <w:rFonts w:ascii="Times New Roman" w:eastAsia="Times New Roman" w:hAnsi="Times New Roman" w:cs="Times New Roman"/>
          <w:sz w:val="24"/>
          <w:szCs w:val="24"/>
        </w:rPr>
      </w:pPr>
      <w:r w:rsidRPr="00994776">
        <w:rPr>
          <w:rFonts w:ascii="Times New Roman" w:eastAsia="Times New Roman" w:hAnsi="Times New Roman" w:cs="Times New Roman"/>
          <w:sz w:val="24"/>
          <w:szCs w:val="24"/>
        </w:rPr>
        <w:t>2. Реестр организаций, осуществляющих образовательную деятельность по имеющим государственную аккредитацию образовательным программам, аккредитованных комитетом образования области;</w:t>
      </w:r>
    </w:p>
    <w:p w:rsidR="00A01C6F" w:rsidRPr="00994776" w:rsidRDefault="00A01C6F" w:rsidP="00A01C6F">
      <w:pPr>
        <w:spacing w:after="0" w:line="240" w:lineRule="auto"/>
        <w:ind w:firstLine="709"/>
        <w:jc w:val="both"/>
        <w:rPr>
          <w:rFonts w:ascii="Times New Roman" w:eastAsia="Times New Roman" w:hAnsi="Times New Roman" w:cs="Times New Roman"/>
          <w:sz w:val="24"/>
          <w:szCs w:val="24"/>
        </w:rPr>
      </w:pPr>
      <w:r w:rsidRPr="00994776">
        <w:rPr>
          <w:rFonts w:ascii="Times New Roman" w:eastAsia="Times New Roman" w:hAnsi="Times New Roman" w:cs="Times New Roman"/>
          <w:sz w:val="24"/>
          <w:szCs w:val="24"/>
        </w:rPr>
        <w:t>3. Реестр лицензий, выданных комитетом образования области, на осуществление образовательной деятельности;</w:t>
      </w:r>
    </w:p>
    <w:p w:rsidR="00A01C6F" w:rsidRPr="00EE6116" w:rsidRDefault="00A01C6F" w:rsidP="00A01C6F">
      <w:pPr>
        <w:spacing w:after="0" w:line="240" w:lineRule="auto"/>
        <w:ind w:firstLine="709"/>
        <w:jc w:val="both"/>
        <w:rPr>
          <w:rFonts w:ascii="Times New Roman" w:eastAsia="Times New Roman" w:hAnsi="Times New Roman" w:cs="Times New Roman"/>
          <w:sz w:val="24"/>
          <w:szCs w:val="24"/>
        </w:rPr>
      </w:pPr>
      <w:r w:rsidRPr="00994776">
        <w:rPr>
          <w:rFonts w:ascii="Times New Roman" w:eastAsia="Times New Roman" w:hAnsi="Times New Roman" w:cs="Times New Roman"/>
          <w:sz w:val="24"/>
          <w:szCs w:val="24"/>
        </w:rPr>
        <w:t>4. Реестр организаций отдыха детей и их оздоровления.</w:t>
      </w:r>
    </w:p>
    <w:p w:rsidR="00460631" w:rsidRPr="00EE6116" w:rsidRDefault="00460631" w:rsidP="00F15C67">
      <w:pPr>
        <w:tabs>
          <w:tab w:val="left" w:pos="1099"/>
        </w:tabs>
        <w:spacing w:after="0" w:line="240" w:lineRule="auto"/>
        <w:ind w:firstLine="709"/>
        <w:jc w:val="both"/>
        <w:rPr>
          <w:rFonts w:ascii="Times New Roman" w:eastAsia="Times New Roman" w:hAnsi="Times New Roman" w:cs="Times New Roman"/>
          <w:sz w:val="24"/>
          <w:szCs w:val="24"/>
          <w:lang w:eastAsia="en-GB"/>
        </w:rPr>
      </w:pPr>
      <w:r w:rsidRPr="00EE6116">
        <w:rPr>
          <w:rFonts w:ascii="Times New Roman" w:eastAsia="Times New Roman" w:hAnsi="Times New Roman" w:cs="Times New Roman"/>
          <w:sz w:val="24"/>
          <w:szCs w:val="24"/>
        </w:rPr>
        <w:t>Комитет эффективно взаимодействует со средствами м</w:t>
      </w:r>
      <w:r w:rsidR="00B2076C" w:rsidRPr="00EE6116">
        <w:rPr>
          <w:rFonts w:ascii="Times New Roman" w:eastAsia="Times New Roman" w:hAnsi="Times New Roman" w:cs="Times New Roman"/>
          <w:sz w:val="24"/>
          <w:szCs w:val="24"/>
        </w:rPr>
        <w:t xml:space="preserve">ассовой информации. Регулярно организуется рассылка пресс-релизов о </w:t>
      </w:r>
      <w:r w:rsidRPr="00EE6116">
        <w:rPr>
          <w:rFonts w:ascii="Times New Roman" w:eastAsia="Times New Roman" w:hAnsi="Times New Roman" w:cs="Times New Roman"/>
          <w:sz w:val="24"/>
          <w:szCs w:val="24"/>
        </w:rPr>
        <w:t>деятельности комитета.</w:t>
      </w:r>
    </w:p>
    <w:p w:rsidR="00460631" w:rsidRPr="00EE6116" w:rsidRDefault="00460631" w:rsidP="00F15C67">
      <w:pPr>
        <w:spacing w:after="0" w:line="240" w:lineRule="auto"/>
        <w:ind w:firstLine="709"/>
        <w:jc w:val="both"/>
        <w:rPr>
          <w:rFonts w:ascii="Times New Roman" w:eastAsia="Times New Roman" w:hAnsi="Times New Roman" w:cs="Times New Roman"/>
          <w:sz w:val="24"/>
          <w:szCs w:val="24"/>
        </w:rPr>
      </w:pPr>
      <w:r w:rsidRPr="00EE6116">
        <w:rPr>
          <w:rFonts w:ascii="Times New Roman" w:eastAsia="Times New Roman" w:hAnsi="Times New Roman" w:cs="Times New Roman"/>
          <w:sz w:val="24"/>
          <w:szCs w:val="24"/>
        </w:rPr>
        <w:t>Мероприятия, организуемые и проводимые комитетом образования анонсируются и широко освещаются в областных печатных изданиях, на телевидении, в электронных информационных агентствах, на радио.</w:t>
      </w:r>
    </w:p>
    <w:p w:rsidR="00460631" w:rsidRPr="00EE6116" w:rsidRDefault="00460631" w:rsidP="00F15C67">
      <w:pPr>
        <w:tabs>
          <w:tab w:val="left" w:pos="1075"/>
        </w:tabs>
        <w:spacing w:after="0" w:line="240" w:lineRule="auto"/>
        <w:ind w:firstLine="709"/>
        <w:jc w:val="both"/>
        <w:rPr>
          <w:rFonts w:ascii="Times New Roman" w:eastAsia="Times New Roman" w:hAnsi="Times New Roman" w:cs="Times New Roman"/>
          <w:sz w:val="24"/>
          <w:szCs w:val="24"/>
          <w:lang w:eastAsia="en-GB"/>
        </w:rPr>
      </w:pPr>
      <w:r w:rsidRPr="00EE6116">
        <w:rPr>
          <w:rFonts w:ascii="Times New Roman" w:eastAsia="Times New Roman" w:hAnsi="Times New Roman" w:cs="Times New Roman"/>
          <w:sz w:val="24"/>
          <w:szCs w:val="24"/>
        </w:rPr>
        <w:t>Официальный сайт комитета обеспечивает доступ граждан к актуальной информации о комитете. Вместе с тем, в комитете образования жители области могут получить консультации ежедневно по вопросам комплектования дошкольных учреждений, по организации школьного питания, по проведению ЕГЭ и ГИА, по организации работы школьного автотранспорта, по оплате труда работникам сферы образования, по поддержке молодых специалистов, по дополнительному образованию детей, по развитию профессионального образования, по организации летнего детского отдыха, по вопросам проявлений фактов коррупционного характера в сфере образования.</w:t>
      </w:r>
    </w:p>
    <w:p w:rsidR="00460631" w:rsidRPr="00652254" w:rsidRDefault="00460631" w:rsidP="00F15C67">
      <w:pPr>
        <w:tabs>
          <w:tab w:val="left" w:pos="1075"/>
        </w:tabs>
        <w:spacing w:after="0" w:line="240" w:lineRule="auto"/>
        <w:ind w:firstLine="709"/>
        <w:jc w:val="both"/>
        <w:rPr>
          <w:rFonts w:ascii="Times New Roman" w:eastAsia="Times New Roman" w:hAnsi="Times New Roman" w:cs="Times New Roman"/>
          <w:sz w:val="24"/>
          <w:szCs w:val="24"/>
          <w:lang w:eastAsia="en-GB"/>
        </w:rPr>
      </w:pPr>
      <w:r w:rsidRPr="00652254">
        <w:rPr>
          <w:rFonts w:ascii="Times New Roman" w:eastAsia="Times New Roman" w:hAnsi="Times New Roman" w:cs="Times New Roman"/>
          <w:sz w:val="24"/>
          <w:szCs w:val="24"/>
        </w:rPr>
        <w:t>На официальном сайте комитета также размещается информация о деятельности подведомственных учреждений. Актуализация представленной информации подведомственными учреждениями осуществляется на постоянной основе.</w:t>
      </w:r>
    </w:p>
    <w:p w:rsidR="002E491D" w:rsidRPr="00652254" w:rsidRDefault="00460631" w:rsidP="00F15C67">
      <w:pPr>
        <w:tabs>
          <w:tab w:val="left" w:pos="1075"/>
        </w:tabs>
        <w:spacing w:after="0" w:line="240" w:lineRule="auto"/>
        <w:ind w:firstLine="709"/>
        <w:jc w:val="both"/>
        <w:rPr>
          <w:rFonts w:ascii="Times New Roman" w:eastAsia="Times New Roman" w:hAnsi="Times New Roman" w:cs="Times New Roman"/>
          <w:sz w:val="24"/>
          <w:szCs w:val="24"/>
        </w:rPr>
      </w:pPr>
      <w:r w:rsidRPr="00652254">
        <w:rPr>
          <w:rFonts w:ascii="Times New Roman" w:eastAsia="Times New Roman" w:hAnsi="Times New Roman" w:cs="Times New Roman"/>
          <w:sz w:val="24"/>
          <w:szCs w:val="24"/>
        </w:rPr>
        <w:t xml:space="preserve">На официальном сайте комитета образования области в информационно-телекоммуникационной сети «Интернет» функционируют специальные разделы, подразделы для публикации документов и информации об антикоррупционной деятельности комитета. </w:t>
      </w:r>
    </w:p>
    <w:p w:rsidR="00460631" w:rsidRDefault="007566D0" w:rsidP="00F15C67">
      <w:pPr>
        <w:tabs>
          <w:tab w:val="left" w:pos="107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w:t>
      </w:r>
      <w:r w:rsidRPr="001E580F">
        <w:rPr>
          <w:rFonts w:ascii="Times New Roman" w:eastAsia="Times New Roman" w:hAnsi="Times New Roman" w:cs="Times New Roman"/>
          <w:sz w:val="24"/>
          <w:szCs w:val="24"/>
        </w:rPr>
        <w:t xml:space="preserve"> «Профилактика и противодействие коррупции»</w:t>
      </w:r>
      <w:r w:rsidRPr="007566D0">
        <w:rPr>
          <w:rFonts w:ascii="Times New Roman" w:eastAsia="Times New Roman" w:hAnsi="Times New Roman" w:cs="Times New Roman"/>
          <w:sz w:val="24"/>
          <w:szCs w:val="24"/>
        </w:rPr>
        <w:t xml:space="preserve"> </w:t>
      </w:r>
      <w:r w:rsidRPr="001E580F">
        <w:rPr>
          <w:rFonts w:ascii="Times New Roman" w:eastAsia="Times New Roman" w:hAnsi="Times New Roman" w:cs="Times New Roman"/>
          <w:sz w:val="24"/>
          <w:szCs w:val="24"/>
        </w:rPr>
        <w:t xml:space="preserve">приведен в соответствие с </w:t>
      </w:r>
      <w:r w:rsidR="001E580F" w:rsidRPr="001E580F">
        <w:rPr>
          <w:rFonts w:ascii="Times New Roman" w:eastAsia="Times New Roman" w:hAnsi="Times New Roman" w:cs="Times New Roman"/>
          <w:sz w:val="24"/>
          <w:szCs w:val="24"/>
        </w:rPr>
        <w:t>Требованиями к размещению и наполнению разделов, посвященных вопросам противодействия коррупции, созданных органами исполнительной власти области, утвержденными постановлением губернатора Еврейской автоно</w:t>
      </w:r>
      <w:r>
        <w:rPr>
          <w:rFonts w:ascii="Times New Roman" w:eastAsia="Times New Roman" w:hAnsi="Times New Roman" w:cs="Times New Roman"/>
          <w:sz w:val="24"/>
          <w:szCs w:val="24"/>
        </w:rPr>
        <w:t xml:space="preserve">мной области </w:t>
      </w:r>
      <w:r>
        <w:rPr>
          <w:rFonts w:ascii="Times New Roman" w:eastAsia="Times New Roman" w:hAnsi="Times New Roman" w:cs="Times New Roman"/>
          <w:sz w:val="24"/>
          <w:szCs w:val="24"/>
        </w:rPr>
        <w:br/>
        <w:t>от 27.04.2017 № 87</w:t>
      </w:r>
      <w:r w:rsidR="001E580F" w:rsidRPr="001E580F">
        <w:rPr>
          <w:rFonts w:ascii="Times New Roman" w:eastAsia="Times New Roman" w:hAnsi="Times New Roman" w:cs="Times New Roman"/>
          <w:sz w:val="24"/>
          <w:szCs w:val="24"/>
        </w:rPr>
        <w:t>.</w:t>
      </w:r>
    </w:p>
    <w:p w:rsidR="00460631" w:rsidRDefault="00460631" w:rsidP="00F15C67">
      <w:pPr>
        <w:tabs>
          <w:tab w:val="left" w:pos="1056"/>
        </w:tabs>
        <w:spacing w:after="0" w:line="240" w:lineRule="auto"/>
        <w:ind w:firstLine="709"/>
        <w:jc w:val="both"/>
        <w:rPr>
          <w:rFonts w:ascii="Times New Roman" w:eastAsia="Times New Roman" w:hAnsi="Times New Roman" w:cs="Times New Roman"/>
          <w:sz w:val="24"/>
          <w:szCs w:val="24"/>
        </w:rPr>
      </w:pPr>
      <w:r w:rsidRPr="00F15C67">
        <w:rPr>
          <w:rFonts w:ascii="Times New Roman" w:eastAsia="Times New Roman" w:hAnsi="Times New Roman" w:cs="Times New Roman"/>
          <w:sz w:val="24"/>
          <w:szCs w:val="24"/>
        </w:rPr>
        <w:t>Ежеквартально в управление государственной службы и кадровой политики Еврейской автономной области направляется информация об исполнении плана мероприятий противодействия коррупции в комитете и подпрограммы «Противодействие коррупции» государственной программы Еврейской автономной области «Профилактика правонарушений и преступлений в Еврейской автономной области» на</w:t>
      </w:r>
      <w:r w:rsidR="00E736E7">
        <w:rPr>
          <w:rFonts w:ascii="Times New Roman" w:eastAsia="Times New Roman" w:hAnsi="Times New Roman" w:cs="Times New Roman"/>
          <w:sz w:val="24"/>
          <w:szCs w:val="24"/>
          <w:lang w:eastAsia="en-GB"/>
        </w:rPr>
        <w:t xml:space="preserve"> 2018-2022</w:t>
      </w:r>
      <w:r w:rsidRPr="00F15C67">
        <w:rPr>
          <w:rFonts w:ascii="Times New Roman" w:eastAsia="Times New Roman" w:hAnsi="Times New Roman" w:cs="Times New Roman"/>
          <w:sz w:val="24"/>
          <w:szCs w:val="24"/>
        </w:rPr>
        <w:t xml:space="preserve"> годы, утвержденной постановлением правительства области от</w:t>
      </w:r>
      <w:r w:rsidR="00E736E7">
        <w:rPr>
          <w:rFonts w:ascii="Times New Roman" w:eastAsia="Times New Roman" w:hAnsi="Times New Roman" w:cs="Times New Roman"/>
          <w:sz w:val="24"/>
          <w:szCs w:val="24"/>
          <w:lang w:eastAsia="en-GB"/>
        </w:rPr>
        <w:t xml:space="preserve"> 14.03.2018</w:t>
      </w:r>
      <w:r w:rsidRPr="00F15C67">
        <w:rPr>
          <w:rFonts w:ascii="Times New Roman" w:eastAsia="Times New Roman" w:hAnsi="Times New Roman" w:cs="Times New Roman"/>
          <w:sz w:val="24"/>
          <w:szCs w:val="24"/>
          <w:lang w:eastAsia="en-GB"/>
        </w:rPr>
        <w:t xml:space="preserve"> №</w:t>
      </w:r>
      <w:r w:rsidRPr="00F15C67">
        <w:rPr>
          <w:rFonts w:ascii="Times New Roman" w:eastAsia="Times New Roman" w:hAnsi="Times New Roman" w:cs="Times New Roman"/>
          <w:sz w:val="24"/>
          <w:szCs w:val="24"/>
        </w:rPr>
        <w:t xml:space="preserve"> </w:t>
      </w:r>
      <w:r w:rsidR="00E736E7">
        <w:rPr>
          <w:rFonts w:ascii="Times New Roman" w:eastAsia="Times New Roman" w:hAnsi="Times New Roman" w:cs="Times New Roman"/>
          <w:sz w:val="24"/>
          <w:szCs w:val="24"/>
        </w:rPr>
        <w:t>82</w:t>
      </w:r>
      <w:r w:rsidRPr="00F15C67">
        <w:rPr>
          <w:rFonts w:ascii="Times New Roman" w:eastAsia="Times New Roman" w:hAnsi="Times New Roman" w:cs="Times New Roman"/>
          <w:sz w:val="24"/>
          <w:szCs w:val="24"/>
        </w:rPr>
        <w:t>-пп.</w:t>
      </w:r>
    </w:p>
    <w:p w:rsidR="00A01C6F" w:rsidRPr="00F15C67" w:rsidRDefault="00A01C6F" w:rsidP="00F15C67">
      <w:pPr>
        <w:tabs>
          <w:tab w:val="left" w:pos="1056"/>
        </w:tabs>
        <w:spacing w:after="0" w:line="240" w:lineRule="auto"/>
        <w:ind w:firstLine="709"/>
        <w:jc w:val="both"/>
        <w:rPr>
          <w:rFonts w:ascii="Times New Roman" w:eastAsia="Times New Roman" w:hAnsi="Times New Roman" w:cs="Times New Roman"/>
          <w:sz w:val="24"/>
          <w:szCs w:val="24"/>
          <w:lang w:eastAsia="en-GB"/>
        </w:rPr>
      </w:pPr>
    </w:p>
    <w:sectPr w:rsidR="00A01C6F" w:rsidRPr="00F15C67" w:rsidSect="0044032D">
      <w:headerReference w:type="even" r:id="rId8"/>
      <w:headerReference w:type="default" r:id="rId9"/>
      <w:pgSz w:w="11905" w:h="16837"/>
      <w:pgMar w:top="1134" w:right="851"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DDF" w:rsidRDefault="00405DDF" w:rsidP="002E66E1">
      <w:pPr>
        <w:spacing w:after="0" w:line="240" w:lineRule="auto"/>
      </w:pPr>
      <w:r>
        <w:separator/>
      </w:r>
    </w:p>
  </w:endnote>
  <w:endnote w:type="continuationSeparator" w:id="1">
    <w:p w:rsidR="00405DDF" w:rsidRDefault="00405DDF" w:rsidP="002E6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DDF" w:rsidRDefault="00405DDF" w:rsidP="002E66E1">
      <w:pPr>
        <w:spacing w:after="0" w:line="240" w:lineRule="auto"/>
      </w:pPr>
      <w:r>
        <w:separator/>
      </w:r>
    </w:p>
  </w:footnote>
  <w:footnote w:type="continuationSeparator" w:id="1">
    <w:p w:rsidR="00405DDF" w:rsidRDefault="00405DDF" w:rsidP="002E6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920" w:rsidRDefault="00D176F5">
    <w:pPr>
      <w:pStyle w:val="Style1"/>
      <w:spacing w:line="240" w:lineRule="auto"/>
      <w:ind w:left="4733" w:right="-115"/>
      <w:jc w:val="both"/>
      <w:rPr>
        <w:sz w:val="22"/>
        <w:szCs w:val="22"/>
      </w:rPr>
    </w:pPr>
    <w:r>
      <w:rPr>
        <w:rStyle w:val="CharStyle6"/>
        <w:lang w:val="en-GB" w:eastAsia="en-GB"/>
      </w:rPr>
      <w:fldChar w:fldCharType="begin"/>
    </w:r>
    <w:r w:rsidR="00123920">
      <w:rPr>
        <w:rStyle w:val="CharStyle6"/>
        <w:lang w:val="en-GB" w:eastAsia="en-GB"/>
      </w:rPr>
      <w:instrText>PAGE</w:instrText>
    </w:r>
    <w:r>
      <w:rPr>
        <w:rStyle w:val="CharStyle6"/>
        <w:lang w:val="en-GB" w:eastAsia="en-GB"/>
      </w:rPr>
      <w:fldChar w:fldCharType="separate"/>
    </w:r>
    <w:r w:rsidR="00123920">
      <w:rPr>
        <w:rStyle w:val="CharStyle6"/>
        <w:lang w:val="en-GB" w:eastAsia="en-GB"/>
      </w:rPr>
      <w:t>8</w:t>
    </w:r>
    <w:r>
      <w:rPr>
        <w:rStyle w:val="CharStyle6"/>
        <w:lang w:val="en-GB" w:eastAsia="en-G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26320"/>
      <w:docPartObj>
        <w:docPartGallery w:val="Page Numbers (Top of Page)"/>
        <w:docPartUnique/>
      </w:docPartObj>
    </w:sdtPr>
    <w:sdtEndPr>
      <w:rPr>
        <w:rFonts w:ascii="Times New Roman" w:hAnsi="Times New Roman" w:cs="Times New Roman"/>
        <w:sz w:val="24"/>
        <w:szCs w:val="24"/>
      </w:rPr>
    </w:sdtEndPr>
    <w:sdtContent>
      <w:p w:rsidR="00123920" w:rsidRPr="0044032D" w:rsidRDefault="00D176F5">
        <w:pPr>
          <w:pStyle w:val="a5"/>
          <w:jc w:val="center"/>
          <w:rPr>
            <w:rFonts w:ascii="Times New Roman" w:hAnsi="Times New Roman" w:cs="Times New Roman"/>
            <w:sz w:val="16"/>
            <w:szCs w:val="16"/>
          </w:rPr>
        </w:pPr>
        <w:r w:rsidRPr="0023782E">
          <w:rPr>
            <w:rFonts w:ascii="Times New Roman" w:hAnsi="Times New Roman" w:cs="Times New Roman"/>
            <w:sz w:val="24"/>
            <w:szCs w:val="24"/>
          </w:rPr>
          <w:fldChar w:fldCharType="begin"/>
        </w:r>
        <w:r w:rsidR="00123920" w:rsidRPr="0023782E">
          <w:rPr>
            <w:rFonts w:ascii="Times New Roman" w:hAnsi="Times New Roman" w:cs="Times New Roman"/>
            <w:sz w:val="24"/>
            <w:szCs w:val="24"/>
          </w:rPr>
          <w:instrText xml:space="preserve"> PAGE   \* MERGEFORMAT </w:instrText>
        </w:r>
        <w:r w:rsidRPr="0023782E">
          <w:rPr>
            <w:rFonts w:ascii="Times New Roman" w:hAnsi="Times New Roman" w:cs="Times New Roman"/>
            <w:sz w:val="24"/>
            <w:szCs w:val="24"/>
          </w:rPr>
          <w:fldChar w:fldCharType="separate"/>
        </w:r>
        <w:r w:rsidR="00A01C6F">
          <w:rPr>
            <w:rFonts w:ascii="Times New Roman" w:hAnsi="Times New Roman" w:cs="Times New Roman"/>
            <w:noProof/>
            <w:sz w:val="24"/>
            <w:szCs w:val="24"/>
          </w:rPr>
          <w:t>11</w:t>
        </w:r>
        <w:r w:rsidRPr="0023782E">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96B"/>
    <w:multiLevelType w:val="singleLevel"/>
    <w:tmpl w:val="A7D05B22"/>
    <w:lvl w:ilvl="0">
      <w:start w:val="4"/>
      <w:numFmt w:val="decimal"/>
      <w:lvlText w:val="%1."/>
      <w:lvlJc w:val="left"/>
    </w:lvl>
  </w:abstractNum>
  <w:abstractNum w:abstractNumId="1">
    <w:nsid w:val="0BD10BD4"/>
    <w:multiLevelType w:val="singleLevel"/>
    <w:tmpl w:val="D27A3C98"/>
    <w:lvl w:ilvl="0">
      <w:numFmt w:val="bullet"/>
      <w:lvlText w:val="-"/>
      <w:lvlJc w:val="left"/>
    </w:lvl>
  </w:abstractNum>
  <w:abstractNum w:abstractNumId="2">
    <w:nsid w:val="0C3F013A"/>
    <w:multiLevelType w:val="singleLevel"/>
    <w:tmpl w:val="8E106594"/>
    <w:lvl w:ilvl="0">
      <w:start w:val="28"/>
      <w:numFmt w:val="decimal"/>
      <w:lvlText w:val="%1."/>
      <w:lvlJc w:val="left"/>
    </w:lvl>
  </w:abstractNum>
  <w:abstractNum w:abstractNumId="3">
    <w:nsid w:val="1C4248EC"/>
    <w:multiLevelType w:val="singleLevel"/>
    <w:tmpl w:val="785CFE2C"/>
    <w:lvl w:ilvl="0">
      <w:start w:val="11"/>
      <w:numFmt w:val="decimal"/>
      <w:lvlText w:val="%1."/>
      <w:lvlJc w:val="left"/>
    </w:lvl>
  </w:abstractNum>
  <w:abstractNum w:abstractNumId="4">
    <w:nsid w:val="2294420D"/>
    <w:multiLevelType w:val="singleLevel"/>
    <w:tmpl w:val="3C144886"/>
    <w:lvl w:ilvl="0">
      <w:start w:val="36"/>
      <w:numFmt w:val="decimal"/>
      <w:lvlText w:val="%1."/>
      <w:lvlJc w:val="left"/>
    </w:lvl>
  </w:abstractNum>
  <w:abstractNum w:abstractNumId="5">
    <w:nsid w:val="287C53DB"/>
    <w:multiLevelType w:val="singleLevel"/>
    <w:tmpl w:val="6E76080A"/>
    <w:lvl w:ilvl="0">
      <w:start w:val="25"/>
      <w:numFmt w:val="decimal"/>
      <w:lvlText w:val="%1."/>
      <w:lvlJc w:val="left"/>
    </w:lvl>
  </w:abstractNum>
  <w:abstractNum w:abstractNumId="6">
    <w:nsid w:val="334B7E45"/>
    <w:multiLevelType w:val="hybridMultilevel"/>
    <w:tmpl w:val="CE8C8264"/>
    <w:lvl w:ilvl="0" w:tplc="13D2A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C6A61AE"/>
    <w:multiLevelType w:val="singleLevel"/>
    <w:tmpl w:val="E7B012A8"/>
    <w:lvl w:ilvl="0">
      <w:start w:val="1"/>
      <w:numFmt w:val="decimal"/>
      <w:lvlText w:val="%1."/>
      <w:lvlJc w:val="left"/>
    </w:lvl>
  </w:abstractNum>
  <w:abstractNum w:abstractNumId="8">
    <w:nsid w:val="3EDB1523"/>
    <w:multiLevelType w:val="singleLevel"/>
    <w:tmpl w:val="28603F64"/>
    <w:lvl w:ilvl="0">
      <w:start w:val="21"/>
      <w:numFmt w:val="decimal"/>
      <w:lvlText w:val="%1."/>
      <w:lvlJc w:val="left"/>
    </w:lvl>
  </w:abstractNum>
  <w:abstractNum w:abstractNumId="9">
    <w:nsid w:val="447B5F88"/>
    <w:multiLevelType w:val="singleLevel"/>
    <w:tmpl w:val="77EAD4E8"/>
    <w:lvl w:ilvl="0">
      <w:start w:val="15"/>
      <w:numFmt w:val="decimal"/>
      <w:lvlText w:val="%1."/>
      <w:lvlJc w:val="left"/>
    </w:lvl>
  </w:abstractNum>
  <w:abstractNum w:abstractNumId="10">
    <w:nsid w:val="46637D3B"/>
    <w:multiLevelType w:val="singleLevel"/>
    <w:tmpl w:val="0CA80AD0"/>
    <w:lvl w:ilvl="0">
      <w:start w:val="44"/>
      <w:numFmt w:val="decimal"/>
      <w:lvlText w:val="%1."/>
      <w:lvlJc w:val="left"/>
    </w:lvl>
  </w:abstractNum>
  <w:abstractNum w:abstractNumId="11">
    <w:nsid w:val="4EC10E11"/>
    <w:multiLevelType w:val="singleLevel"/>
    <w:tmpl w:val="A8A2FED0"/>
    <w:lvl w:ilvl="0">
      <w:start w:val="6"/>
      <w:numFmt w:val="decimal"/>
      <w:lvlText w:val="%1."/>
      <w:lvlJc w:val="left"/>
    </w:lvl>
  </w:abstractNum>
  <w:abstractNum w:abstractNumId="12">
    <w:nsid w:val="5D292D7E"/>
    <w:multiLevelType w:val="singleLevel"/>
    <w:tmpl w:val="CC602552"/>
    <w:lvl w:ilvl="0">
      <w:numFmt w:val="bullet"/>
      <w:lvlText w:val="-"/>
      <w:lvlJc w:val="left"/>
    </w:lvl>
  </w:abstractNum>
  <w:num w:numId="1">
    <w:abstractNumId w:val="7"/>
  </w:num>
  <w:num w:numId="2">
    <w:abstractNumId w:val="1"/>
  </w:num>
  <w:num w:numId="3">
    <w:abstractNumId w:val="0"/>
  </w:num>
  <w:num w:numId="4">
    <w:abstractNumId w:val="11"/>
  </w:num>
  <w:num w:numId="5">
    <w:abstractNumId w:val="3"/>
  </w:num>
  <w:num w:numId="6">
    <w:abstractNumId w:val="9"/>
  </w:num>
  <w:num w:numId="7">
    <w:abstractNumId w:val="8"/>
  </w:num>
  <w:num w:numId="8">
    <w:abstractNumId w:val="5"/>
  </w:num>
  <w:num w:numId="9">
    <w:abstractNumId w:val="12"/>
  </w:num>
  <w:num w:numId="10">
    <w:abstractNumId w:val="2"/>
  </w:num>
  <w:num w:numId="11">
    <w:abstractNumId w:val="4"/>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0631"/>
    <w:rsid w:val="00006741"/>
    <w:rsid w:val="000106EF"/>
    <w:rsid w:val="00011578"/>
    <w:rsid w:val="000154C9"/>
    <w:rsid w:val="0002344B"/>
    <w:rsid w:val="00023F6A"/>
    <w:rsid w:val="000250AB"/>
    <w:rsid w:val="00040181"/>
    <w:rsid w:val="000551F2"/>
    <w:rsid w:val="000910D0"/>
    <w:rsid w:val="00095C1F"/>
    <w:rsid w:val="000A153C"/>
    <w:rsid w:val="000B33E9"/>
    <w:rsid w:val="000C0E41"/>
    <w:rsid w:val="000C25B8"/>
    <w:rsid w:val="00123920"/>
    <w:rsid w:val="001277FE"/>
    <w:rsid w:val="00133BEB"/>
    <w:rsid w:val="00134F86"/>
    <w:rsid w:val="001510E4"/>
    <w:rsid w:val="00155339"/>
    <w:rsid w:val="00180160"/>
    <w:rsid w:val="00181ECA"/>
    <w:rsid w:val="0019268B"/>
    <w:rsid w:val="001A6678"/>
    <w:rsid w:val="001C0203"/>
    <w:rsid w:val="001E580F"/>
    <w:rsid w:val="0021502A"/>
    <w:rsid w:val="00215A34"/>
    <w:rsid w:val="002277C4"/>
    <w:rsid w:val="0023782E"/>
    <w:rsid w:val="002520E8"/>
    <w:rsid w:val="00263959"/>
    <w:rsid w:val="002A3206"/>
    <w:rsid w:val="002A78C2"/>
    <w:rsid w:val="002D1C59"/>
    <w:rsid w:val="002D6A4C"/>
    <w:rsid w:val="002E491D"/>
    <w:rsid w:val="002E66E1"/>
    <w:rsid w:val="002E77A4"/>
    <w:rsid w:val="003019FD"/>
    <w:rsid w:val="00333541"/>
    <w:rsid w:val="00337966"/>
    <w:rsid w:val="00346585"/>
    <w:rsid w:val="0035161E"/>
    <w:rsid w:val="00372C5F"/>
    <w:rsid w:val="00381425"/>
    <w:rsid w:val="003838F8"/>
    <w:rsid w:val="00384DED"/>
    <w:rsid w:val="003955F6"/>
    <w:rsid w:val="00396D1F"/>
    <w:rsid w:val="003A037A"/>
    <w:rsid w:val="003B68E1"/>
    <w:rsid w:val="003D6810"/>
    <w:rsid w:val="003E3842"/>
    <w:rsid w:val="003E5A50"/>
    <w:rsid w:val="003F79EA"/>
    <w:rsid w:val="004047D7"/>
    <w:rsid w:val="0040559B"/>
    <w:rsid w:val="00405DDF"/>
    <w:rsid w:val="00412F66"/>
    <w:rsid w:val="004179E9"/>
    <w:rsid w:val="00417A0F"/>
    <w:rsid w:val="00423F5D"/>
    <w:rsid w:val="0044032D"/>
    <w:rsid w:val="004405CF"/>
    <w:rsid w:val="00447C70"/>
    <w:rsid w:val="00452871"/>
    <w:rsid w:val="00460631"/>
    <w:rsid w:val="00466FF8"/>
    <w:rsid w:val="004745CC"/>
    <w:rsid w:val="0047620C"/>
    <w:rsid w:val="004B3472"/>
    <w:rsid w:val="004C1F6B"/>
    <w:rsid w:val="004C596A"/>
    <w:rsid w:val="004F528E"/>
    <w:rsid w:val="00501DA2"/>
    <w:rsid w:val="00520FD0"/>
    <w:rsid w:val="005506D7"/>
    <w:rsid w:val="00560FDD"/>
    <w:rsid w:val="005726FA"/>
    <w:rsid w:val="00585285"/>
    <w:rsid w:val="005A233D"/>
    <w:rsid w:val="005B6BD0"/>
    <w:rsid w:val="005C7546"/>
    <w:rsid w:val="005E053A"/>
    <w:rsid w:val="005E5548"/>
    <w:rsid w:val="005F79B8"/>
    <w:rsid w:val="0063490C"/>
    <w:rsid w:val="00652254"/>
    <w:rsid w:val="00675D00"/>
    <w:rsid w:val="00676BFC"/>
    <w:rsid w:val="006842C7"/>
    <w:rsid w:val="006A4246"/>
    <w:rsid w:val="006B664F"/>
    <w:rsid w:val="006F3E7E"/>
    <w:rsid w:val="007236EA"/>
    <w:rsid w:val="007374AC"/>
    <w:rsid w:val="00746074"/>
    <w:rsid w:val="007566D0"/>
    <w:rsid w:val="007607CB"/>
    <w:rsid w:val="00763AD3"/>
    <w:rsid w:val="0076440A"/>
    <w:rsid w:val="00781318"/>
    <w:rsid w:val="0079146A"/>
    <w:rsid w:val="0079436D"/>
    <w:rsid w:val="007950BF"/>
    <w:rsid w:val="007A132D"/>
    <w:rsid w:val="007A6C8B"/>
    <w:rsid w:val="007C0C6C"/>
    <w:rsid w:val="007C2F99"/>
    <w:rsid w:val="007D3DC4"/>
    <w:rsid w:val="007D68A8"/>
    <w:rsid w:val="007E6E41"/>
    <w:rsid w:val="008023AC"/>
    <w:rsid w:val="00804C40"/>
    <w:rsid w:val="008441C5"/>
    <w:rsid w:val="00854EF9"/>
    <w:rsid w:val="008621FA"/>
    <w:rsid w:val="008652E5"/>
    <w:rsid w:val="00875BCF"/>
    <w:rsid w:val="008870C8"/>
    <w:rsid w:val="008A4F70"/>
    <w:rsid w:val="008C7518"/>
    <w:rsid w:val="008D78B6"/>
    <w:rsid w:val="008E4A2C"/>
    <w:rsid w:val="008F0A25"/>
    <w:rsid w:val="008F3A92"/>
    <w:rsid w:val="009040E3"/>
    <w:rsid w:val="00904879"/>
    <w:rsid w:val="00911990"/>
    <w:rsid w:val="00912217"/>
    <w:rsid w:val="0091280C"/>
    <w:rsid w:val="009154F5"/>
    <w:rsid w:val="0092432C"/>
    <w:rsid w:val="0095002D"/>
    <w:rsid w:val="00953519"/>
    <w:rsid w:val="009677AD"/>
    <w:rsid w:val="009911ED"/>
    <w:rsid w:val="00996FC1"/>
    <w:rsid w:val="009A2A77"/>
    <w:rsid w:val="009A2F16"/>
    <w:rsid w:val="009B444D"/>
    <w:rsid w:val="009B4998"/>
    <w:rsid w:val="009C2E7E"/>
    <w:rsid w:val="00A01243"/>
    <w:rsid w:val="00A01C6F"/>
    <w:rsid w:val="00A035D0"/>
    <w:rsid w:val="00A2266B"/>
    <w:rsid w:val="00A254C6"/>
    <w:rsid w:val="00A337F8"/>
    <w:rsid w:val="00A36560"/>
    <w:rsid w:val="00A461F1"/>
    <w:rsid w:val="00A71738"/>
    <w:rsid w:val="00A71CCA"/>
    <w:rsid w:val="00A76E06"/>
    <w:rsid w:val="00A87C10"/>
    <w:rsid w:val="00A963B2"/>
    <w:rsid w:val="00AA159C"/>
    <w:rsid w:val="00AA3230"/>
    <w:rsid w:val="00AA5C5E"/>
    <w:rsid w:val="00AD2209"/>
    <w:rsid w:val="00B076FD"/>
    <w:rsid w:val="00B11264"/>
    <w:rsid w:val="00B2076C"/>
    <w:rsid w:val="00B3617F"/>
    <w:rsid w:val="00B47B30"/>
    <w:rsid w:val="00B53930"/>
    <w:rsid w:val="00B64311"/>
    <w:rsid w:val="00B675C5"/>
    <w:rsid w:val="00B72652"/>
    <w:rsid w:val="00B934C2"/>
    <w:rsid w:val="00B9652E"/>
    <w:rsid w:val="00BD02CD"/>
    <w:rsid w:val="00BD3734"/>
    <w:rsid w:val="00C14ACF"/>
    <w:rsid w:val="00C2156E"/>
    <w:rsid w:val="00C43E0F"/>
    <w:rsid w:val="00C5343E"/>
    <w:rsid w:val="00C542B7"/>
    <w:rsid w:val="00C62EC1"/>
    <w:rsid w:val="00C63738"/>
    <w:rsid w:val="00C846E1"/>
    <w:rsid w:val="00C91727"/>
    <w:rsid w:val="00CC3195"/>
    <w:rsid w:val="00CD6EC3"/>
    <w:rsid w:val="00CE029A"/>
    <w:rsid w:val="00CE23B2"/>
    <w:rsid w:val="00CF3C43"/>
    <w:rsid w:val="00CF6F94"/>
    <w:rsid w:val="00D01010"/>
    <w:rsid w:val="00D01911"/>
    <w:rsid w:val="00D069C5"/>
    <w:rsid w:val="00D1318D"/>
    <w:rsid w:val="00D14E81"/>
    <w:rsid w:val="00D176F5"/>
    <w:rsid w:val="00D27C18"/>
    <w:rsid w:val="00D3655C"/>
    <w:rsid w:val="00D40232"/>
    <w:rsid w:val="00D5299B"/>
    <w:rsid w:val="00D715A1"/>
    <w:rsid w:val="00D73E8C"/>
    <w:rsid w:val="00D82941"/>
    <w:rsid w:val="00DB7678"/>
    <w:rsid w:val="00DC0918"/>
    <w:rsid w:val="00DC10BB"/>
    <w:rsid w:val="00DC1A12"/>
    <w:rsid w:val="00DC3B3C"/>
    <w:rsid w:val="00DD377B"/>
    <w:rsid w:val="00E00079"/>
    <w:rsid w:val="00E07DD1"/>
    <w:rsid w:val="00E12A32"/>
    <w:rsid w:val="00E16CAA"/>
    <w:rsid w:val="00E30A70"/>
    <w:rsid w:val="00E66880"/>
    <w:rsid w:val="00E736E7"/>
    <w:rsid w:val="00E761EE"/>
    <w:rsid w:val="00E775D2"/>
    <w:rsid w:val="00E814B4"/>
    <w:rsid w:val="00EB7CC5"/>
    <w:rsid w:val="00ED1167"/>
    <w:rsid w:val="00EE6116"/>
    <w:rsid w:val="00F011E6"/>
    <w:rsid w:val="00F15C67"/>
    <w:rsid w:val="00F531BD"/>
    <w:rsid w:val="00F70506"/>
    <w:rsid w:val="00FB0634"/>
    <w:rsid w:val="00FC1166"/>
    <w:rsid w:val="00FC7EFE"/>
    <w:rsid w:val="00FF211A"/>
    <w:rsid w:val="00FF7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3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rsid w:val="00460631"/>
    <w:pPr>
      <w:spacing w:after="0" w:line="277" w:lineRule="exact"/>
    </w:pPr>
    <w:rPr>
      <w:rFonts w:ascii="Times New Roman" w:eastAsia="Times New Roman" w:hAnsi="Times New Roman" w:cs="Times New Roman"/>
      <w:sz w:val="20"/>
      <w:szCs w:val="20"/>
    </w:rPr>
  </w:style>
  <w:style w:type="paragraph" w:customStyle="1" w:styleId="Style1">
    <w:name w:val="Style1"/>
    <w:basedOn w:val="a"/>
    <w:uiPriority w:val="99"/>
    <w:rsid w:val="00460631"/>
    <w:pPr>
      <w:spacing w:after="0" w:line="278" w:lineRule="exact"/>
      <w:jc w:val="center"/>
    </w:pPr>
    <w:rPr>
      <w:rFonts w:ascii="Times New Roman" w:eastAsia="Times New Roman" w:hAnsi="Times New Roman" w:cs="Times New Roman"/>
      <w:sz w:val="20"/>
      <w:szCs w:val="20"/>
    </w:rPr>
  </w:style>
  <w:style w:type="paragraph" w:customStyle="1" w:styleId="Style2">
    <w:name w:val="Style2"/>
    <w:basedOn w:val="a"/>
    <w:rsid w:val="00460631"/>
    <w:pPr>
      <w:spacing w:after="0" w:line="281" w:lineRule="exact"/>
      <w:ind w:firstLine="691"/>
      <w:jc w:val="both"/>
    </w:pPr>
    <w:rPr>
      <w:rFonts w:ascii="Times New Roman" w:eastAsia="Times New Roman" w:hAnsi="Times New Roman" w:cs="Times New Roman"/>
      <w:sz w:val="20"/>
      <w:szCs w:val="20"/>
    </w:rPr>
  </w:style>
  <w:style w:type="paragraph" w:customStyle="1" w:styleId="Style13">
    <w:name w:val="Style13"/>
    <w:basedOn w:val="a"/>
    <w:rsid w:val="00460631"/>
    <w:pPr>
      <w:spacing w:after="0" w:line="240" w:lineRule="auto"/>
    </w:pPr>
    <w:rPr>
      <w:rFonts w:ascii="Times New Roman" w:eastAsia="Times New Roman" w:hAnsi="Times New Roman" w:cs="Times New Roman"/>
      <w:sz w:val="20"/>
      <w:szCs w:val="20"/>
    </w:rPr>
  </w:style>
  <w:style w:type="paragraph" w:customStyle="1" w:styleId="Style4">
    <w:name w:val="Style4"/>
    <w:basedOn w:val="a"/>
    <w:rsid w:val="00460631"/>
    <w:pPr>
      <w:spacing w:after="0" w:line="278" w:lineRule="exact"/>
      <w:ind w:firstLine="715"/>
      <w:jc w:val="both"/>
    </w:pPr>
    <w:rPr>
      <w:rFonts w:ascii="Times New Roman" w:eastAsia="Times New Roman" w:hAnsi="Times New Roman" w:cs="Times New Roman"/>
      <w:sz w:val="20"/>
      <w:szCs w:val="20"/>
    </w:rPr>
  </w:style>
  <w:style w:type="paragraph" w:customStyle="1" w:styleId="Style20">
    <w:name w:val="Style20"/>
    <w:basedOn w:val="a"/>
    <w:rsid w:val="00460631"/>
    <w:pPr>
      <w:spacing w:after="0" w:line="278" w:lineRule="exact"/>
      <w:ind w:firstLine="696"/>
      <w:jc w:val="both"/>
    </w:pPr>
    <w:rPr>
      <w:rFonts w:ascii="Times New Roman" w:eastAsia="Times New Roman" w:hAnsi="Times New Roman" w:cs="Times New Roman"/>
      <w:sz w:val="20"/>
      <w:szCs w:val="20"/>
    </w:rPr>
  </w:style>
  <w:style w:type="paragraph" w:customStyle="1" w:styleId="Style17">
    <w:name w:val="Style17"/>
    <w:basedOn w:val="a"/>
    <w:rsid w:val="00460631"/>
    <w:pPr>
      <w:spacing w:after="0" w:line="283" w:lineRule="exact"/>
      <w:jc w:val="both"/>
    </w:pPr>
    <w:rPr>
      <w:rFonts w:ascii="Times New Roman" w:eastAsia="Times New Roman" w:hAnsi="Times New Roman" w:cs="Times New Roman"/>
      <w:sz w:val="20"/>
      <w:szCs w:val="20"/>
    </w:rPr>
  </w:style>
  <w:style w:type="paragraph" w:customStyle="1" w:styleId="Style91">
    <w:name w:val="Style91"/>
    <w:basedOn w:val="a"/>
    <w:rsid w:val="00460631"/>
    <w:pPr>
      <w:spacing w:after="0" w:line="240" w:lineRule="auto"/>
    </w:pPr>
    <w:rPr>
      <w:rFonts w:ascii="Times New Roman" w:eastAsia="Times New Roman" w:hAnsi="Times New Roman" w:cs="Times New Roman"/>
      <w:sz w:val="20"/>
      <w:szCs w:val="20"/>
    </w:rPr>
  </w:style>
  <w:style w:type="paragraph" w:customStyle="1" w:styleId="Style79">
    <w:name w:val="Style79"/>
    <w:basedOn w:val="a"/>
    <w:rsid w:val="00460631"/>
    <w:pPr>
      <w:spacing w:after="0" w:line="278" w:lineRule="exact"/>
      <w:ind w:firstLine="850"/>
      <w:jc w:val="both"/>
    </w:pPr>
    <w:rPr>
      <w:rFonts w:ascii="Times New Roman" w:eastAsia="Times New Roman" w:hAnsi="Times New Roman" w:cs="Times New Roman"/>
      <w:sz w:val="20"/>
      <w:szCs w:val="20"/>
    </w:rPr>
  </w:style>
  <w:style w:type="character" w:customStyle="1" w:styleId="CharStyle0">
    <w:name w:val="CharStyle0"/>
    <w:basedOn w:val="a0"/>
    <w:rsid w:val="00460631"/>
    <w:rPr>
      <w:rFonts w:ascii="Consolas" w:eastAsia="Consolas" w:hAnsi="Consolas" w:cs="Consolas"/>
      <w:b w:val="0"/>
      <w:bCs w:val="0"/>
      <w:i/>
      <w:iCs/>
      <w:smallCaps w:val="0"/>
      <w:spacing w:val="-20"/>
      <w:sz w:val="18"/>
      <w:szCs w:val="18"/>
    </w:rPr>
  </w:style>
  <w:style w:type="character" w:customStyle="1" w:styleId="CharStyle2">
    <w:name w:val="CharStyle2"/>
    <w:basedOn w:val="a0"/>
    <w:rsid w:val="00460631"/>
    <w:rPr>
      <w:rFonts w:ascii="Times New Roman" w:eastAsia="Times New Roman" w:hAnsi="Times New Roman" w:cs="Times New Roman"/>
      <w:b/>
      <w:bCs/>
      <w:i/>
      <w:iCs/>
      <w:smallCaps w:val="0"/>
      <w:sz w:val="24"/>
      <w:szCs w:val="24"/>
    </w:rPr>
  </w:style>
  <w:style w:type="character" w:customStyle="1" w:styleId="CharStyle4">
    <w:name w:val="CharStyle4"/>
    <w:basedOn w:val="a0"/>
    <w:rsid w:val="00460631"/>
    <w:rPr>
      <w:rFonts w:ascii="Arial Narrow" w:eastAsia="Arial Narrow" w:hAnsi="Arial Narrow" w:cs="Arial Narrow"/>
      <w:b w:val="0"/>
      <w:bCs w:val="0"/>
      <w:i/>
      <w:iCs/>
      <w:smallCaps w:val="0"/>
      <w:sz w:val="20"/>
      <w:szCs w:val="20"/>
    </w:rPr>
  </w:style>
  <w:style w:type="character" w:customStyle="1" w:styleId="CharStyle6">
    <w:name w:val="CharStyle6"/>
    <w:basedOn w:val="a0"/>
    <w:rsid w:val="00460631"/>
    <w:rPr>
      <w:rFonts w:ascii="Times New Roman" w:eastAsia="Times New Roman" w:hAnsi="Times New Roman" w:cs="Times New Roman"/>
      <w:b w:val="0"/>
      <w:bCs w:val="0"/>
      <w:i w:val="0"/>
      <w:iCs w:val="0"/>
      <w:smallCaps w:val="0"/>
      <w:sz w:val="22"/>
      <w:szCs w:val="22"/>
    </w:rPr>
  </w:style>
  <w:style w:type="character" w:customStyle="1" w:styleId="CharStyle8">
    <w:name w:val="CharStyle8"/>
    <w:basedOn w:val="a0"/>
    <w:rsid w:val="00460631"/>
    <w:rPr>
      <w:rFonts w:ascii="Times New Roman" w:eastAsia="Times New Roman" w:hAnsi="Times New Roman" w:cs="Times New Roman"/>
      <w:b/>
      <w:bCs/>
      <w:i w:val="0"/>
      <w:iCs w:val="0"/>
      <w:smallCaps w:val="0"/>
      <w:sz w:val="22"/>
      <w:szCs w:val="22"/>
    </w:rPr>
  </w:style>
  <w:style w:type="paragraph" w:styleId="a3">
    <w:name w:val="footer"/>
    <w:basedOn w:val="a"/>
    <w:link w:val="a4"/>
    <w:uiPriority w:val="99"/>
    <w:semiHidden/>
    <w:unhideWhenUsed/>
    <w:rsid w:val="002E66E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E66E1"/>
  </w:style>
  <w:style w:type="paragraph" w:styleId="a5">
    <w:name w:val="header"/>
    <w:basedOn w:val="a"/>
    <w:link w:val="a6"/>
    <w:uiPriority w:val="99"/>
    <w:unhideWhenUsed/>
    <w:rsid w:val="002E66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66E1"/>
  </w:style>
  <w:style w:type="paragraph" w:styleId="a7">
    <w:name w:val="List Paragraph"/>
    <w:basedOn w:val="a"/>
    <w:uiPriority w:val="34"/>
    <w:qFormat/>
    <w:rsid w:val="00CE029A"/>
    <w:pPr>
      <w:spacing w:after="0" w:line="240" w:lineRule="auto"/>
      <w:ind w:firstLine="709"/>
      <w:contextualSpacing/>
      <w:jc w:val="both"/>
    </w:pPr>
    <w:rPr>
      <w:rFonts w:ascii="Times New Roman" w:eastAsia="Times New Roman" w:hAnsi="Times New Roman" w:cs="Times New Roman"/>
      <w:sz w:val="24"/>
    </w:rPr>
  </w:style>
  <w:style w:type="paragraph" w:styleId="a8">
    <w:name w:val="Title"/>
    <w:basedOn w:val="a"/>
    <w:link w:val="a9"/>
    <w:qFormat/>
    <w:rsid w:val="007236EA"/>
    <w:pPr>
      <w:spacing w:after="0" w:line="240" w:lineRule="auto"/>
      <w:ind w:left="-284" w:firstLine="709"/>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7236EA"/>
    <w:rPr>
      <w:rFonts w:ascii="Times New Roman" w:eastAsia="Times New Roman" w:hAnsi="Times New Roman" w:cs="Times New Roman"/>
      <w:sz w:val="28"/>
      <w:szCs w:val="20"/>
    </w:rPr>
  </w:style>
  <w:style w:type="character" w:customStyle="1" w:styleId="FontStyle11">
    <w:name w:val="Font Style11"/>
    <w:basedOn w:val="a0"/>
    <w:uiPriority w:val="99"/>
    <w:rsid w:val="00CE23B2"/>
    <w:rPr>
      <w:rFonts w:ascii="Times New Roman" w:hAnsi="Times New Roman" w:cs="Times New Roman"/>
      <w:sz w:val="22"/>
      <w:szCs w:val="22"/>
    </w:rPr>
  </w:style>
  <w:style w:type="paragraph" w:customStyle="1" w:styleId="Style6">
    <w:name w:val="Style6"/>
    <w:basedOn w:val="a"/>
    <w:uiPriority w:val="99"/>
    <w:rsid w:val="00CE23B2"/>
    <w:pPr>
      <w:widowControl w:val="0"/>
      <w:autoSpaceDE w:val="0"/>
      <w:autoSpaceDN w:val="0"/>
      <w:adjustRightInd w:val="0"/>
      <w:spacing w:after="0" w:line="277" w:lineRule="exact"/>
      <w:ind w:firstLine="696"/>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8E4A2C"/>
    <w:rPr>
      <w:rFonts w:ascii="Times New Roman" w:hAnsi="Times New Roman" w:cs="Times New Roman"/>
      <w:i/>
      <w:iCs/>
      <w:sz w:val="22"/>
      <w:szCs w:val="22"/>
    </w:rPr>
  </w:style>
  <w:style w:type="paragraph" w:customStyle="1" w:styleId="Style5">
    <w:name w:val="Style5"/>
    <w:basedOn w:val="a"/>
    <w:uiPriority w:val="99"/>
    <w:rsid w:val="00CF3C43"/>
    <w:pPr>
      <w:widowControl w:val="0"/>
      <w:autoSpaceDE w:val="0"/>
      <w:autoSpaceDN w:val="0"/>
      <w:adjustRightInd w:val="0"/>
      <w:spacing w:after="0" w:line="280" w:lineRule="exact"/>
      <w:ind w:firstLine="701"/>
      <w:jc w:val="both"/>
    </w:pPr>
    <w:rPr>
      <w:rFonts w:ascii="Times New Roman" w:eastAsia="Times New Roman" w:hAnsi="Times New Roman" w:cs="Times New Roman"/>
      <w:sz w:val="24"/>
      <w:szCs w:val="24"/>
    </w:rPr>
  </w:style>
  <w:style w:type="paragraph" w:styleId="aa">
    <w:name w:val="Normal (Web)"/>
    <w:basedOn w:val="a"/>
    <w:unhideWhenUsed/>
    <w:rsid w:val="00763AD3"/>
    <w:pPr>
      <w:spacing w:after="0" w:line="240" w:lineRule="auto"/>
    </w:pPr>
    <w:rPr>
      <w:rFonts w:ascii="Times New Roman" w:eastAsia="Times New Roman" w:hAnsi="Times New Roman" w:cs="Times New Roman"/>
      <w:sz w:val="24"/>
      <w:szCs w:val="24"/>
    </w:rPr>
  </w:style>
  <w:style w:type="character" w:customStyle="1" w:styleId="1">
    <w:name w:val="Основной текст Знак1"/>
    <w:basedOn w:val="a0"/>
    <w:semiHidden/>
    <w:qFormat/>
    <w:rsid w:val="00763AD3"/>
    <w:rPr>
      <w:rFonts w:ascii="Calibri" w:eastAsia="Calibri" w:hAnsi="Calibri" w:cs="Times New Roman" w:hint="defaul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8C53-0108-41EF-BF17-B9D8B257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11</Pages>
  <Words>5555</Words>
  <Characters>31670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obr_204-1</cp:lastModifiedBy>
  <cp:revision>180</cp:revision>
  <cp:lastPrinted>2017-12-18T01:12:00Z</cp:lastPrinted>
  <dcterms:created xsi:type="dcterms:W3CDTF">2016-12-14T02:30:00Z</dcterms:created>
  <dcterms:modified xsi:type="dcterms:W3CDTF">2019-01-14T05:37:00Z</dcterms:modified>
</cp:coreProperties>
</file>